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00" w:rsidRDefault="00273E0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96520</wp:posOffset>
            </wp:positionV>
            <wp:extent cx="2934335" cy="1012825"/>
            <wp:effectExtent l="0" t="0" r="0" b="0"/>
            <wp:wrapNone/>
            <wp:docPr id="1" name="Picture 1" descr="NHS_GC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_GCC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E00" w:rsidRPr="00273E00" w:rsidRDefault="00273E00" w:rsidP="00273E00"/>
    <w:p w:rsidR="00273E00" w:rsidRPr="00273E00" w:rsidRDefault="00273E00" w:rsidP="00273E00"/>
    <w:p w:rsidR="00F113D6" w:rsidRPr="00A0170D" w:rsidRDefault="00F113D6" w:rsidP="000262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22727" w:rsidRPr="007345C0" w:rsidRDefault="00A0170D" w:rsidP="00A017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45C0">
        <w:rPr>
          <w:rFonts w:ascii="Arial" w:hAnsi="Arial" w:cs="Arial"/>
          <w:b/>
          <w:sz w:val="24"/>
          <w:szCs w:val="24"/>
        </w:rPr>
        <w:t>TRIGGER FINGER</w:t>
      </w:r>
      <w:r w:rsidR="0064444D" w:rsidRPr="007345C0">
        <w:rPr>
          <w:rFonts w:ascii="Arial" w:hAnsi="Arial" w:cs="Arial"/>
          <w:b/>
          <w:sz w:val="24"/>
          <w:szCs w:val="24"/>
        </w:rPr>
        <w:t xml:space="preserve"> -</w:t>
      </w:r>
      <w:r w:rsidR="0064444D" w:rsidRPr="007345C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73E00" w:rsidRPr="007345C0">
        <w:rPr>
          <w:rFonts w:ascii="Arial" w:hAnsi="Arial" w:cs="Arial"/>
          <w:b/>
          <w:sz w:val="24"/>
          <w:szCs w:val="24"/>
        </w:rPr>
        <w:t>PRIOR APPROVAL FORM</w:t>
      </w:r>
    </w:p>
    <w:p w:rsidR="00A0170D" w:rsidRPr="00A0170D" w:rsidRDefault="00160A55" w:rsidP="00A0170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CD474" wp14:editId="776F45F9">
                <wp:simplePos x="0" y="0"/>
                <wp:positionH relativeFrom="column">
                  <wp:posOffset>-90805</wp:posOffset>
                </wp:positionH>
                <wp:positionV relativeFrom="paragraph">
                  <wp:posOffset>99695</wp:posOffset>
                </wp:positionV>
                <wp:extent cx="6629400" cy="6172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172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A55" w:rsidRDefault="00160A55" w:rsidP="00160A5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ensure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all sections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are completed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any requested supporting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is provided to ensure a prompt decision.  Unless the patient fully meets the criteria, funding will not be approved unless there are exceptional reasons.</w:t>
                            </w:r>
                          </w:p>
                          <w:p w:rsidR="00160A55" w:rsidRDefault="00160A55" w:rsidP="00160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5pt;margin-top:7.85pt;width:522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" fillcolor="#c6d9f1">
                <v:textbox>
                  <w:txbxContent>
                    <w:p w:rsidR="00160A55" w:rsidRDefault="00160A55" w:rsidP="00160A5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ensure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all sections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are completed and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any requested supporting information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is provided to ensure a prompt decision.  Unless the patient fully meets the criteria, funding will not be approved unless there are exceptional reasons.</w:t>
                      </w:r>
                    </w:p>
                    <w:p w:rsidR="00160A55" w:rsidRDefault="00160A55" w:rsidP="00160A55"/>
                  </w:txbxContent>
                </v:textbox>
              </v:shape>
            </w:pict>
          </mc:Fallback>
        </mc:AlternateContent>
      </w:r>
    </w:p>
    <w:p w:rsidR="00C22727" w:rsidRDefault="00C22727" w:rsidP="00C22727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ensure </w:t>
      </w:r>
      <w:r>
        <w:rPr>
          <w:rFonts w:ascii="Arial" w:hAnsi="Arial" w:cs="Arial"/>
          <w:b/>
          <w:u w:val="single"/>
        </w:rPr>
        <w:t>all sections</w:t>
      </w:r>
      <w:r>
        <w:rPr>
          <w:rFonts w:ascii="Arial" w:hAnsi="Arial" w:cs="Arial"/>
          <w:b/>
        </w:rPr>
        <w:t xml:space="preserve"> are completed and </w:t>
      </w:r>
      <w:r>
        <w:rPr>
          <w:rFonts w:ascii="Arial" w:hAnsi="Arial" w:cs="Arial"/>
          <w:b/>
          <w:u w:val="single"/>
        </w:rPr>
        <w:t>any requested supporting information</w:t>
      </w:r>
      <w:r>
        <w:rPr>
          <w:rFonts w:ascii="Arial" w:hAnsi="Arial" w:cs="Arial"/>
          <w:b/>
        </w:rPr>
        <w:t xml:space="preserve"> is provided to ensure a prompt decision.  Unless the patient fully meets the criteria, funding will not be approved unless there are exceptional reasons.</w:t>
      </w:r>
    </w:p>
    <w:p w:rsidR="00C248AB" w:rsidRPr="000E74AD" w:rsidRDefault="00C248AB" w:rsidP="00C24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 – MUST BE COMPLETED FOR ALL REQUESTS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837"/>
        <w:gridCol w:w="1061"/>
        <w:gridCol w:w="1916"/>
        <w:gridCol w:w="284"/>
        <w:gridCol w:w="1275"/>
        <w:gridCol w:w="2374"/>
      </w:tblGrid>
      <w:tr w:rsidR="00EC4D1A" w:rsidTr="00EC4D1A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C4D1A" w:rsidRPr="00EC4D1A" w:rsidRDefault="00EC4D1A">
            <w:pPr>
              <w:spacing w:after="0"/>
              <w:rPr>
                <w:rFonts w:ascii="Arial" w:hAnsi="Arial" w:cs="Arial"/>
                <w:b/>
              </w:rPr>
            </w:pPr>
            <w:r w:rsidRPr="00EC4D1A">
              <w:rPr>
                <w:rFonts w:ascii="Arial" w:hAnsi="Arial" w:cs="Arial"/>
                <w:b/>
              </w:rPr>
              <w:t>GP/CONSULTANT DETAILS</w:t>
            </w:r>
          </w:p>
        </w:tc>
      </w:tr>
      <w:tr w:rsidR="00EC4D1A" w:rsidTr="00EC4D1A">
        <w:trPr>
          <w:trHeight w:val="43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>Name: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>GP Practice Code: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</w:p>
        </w:tc>
      </w:tr>
      <w:tr w:rsidR="00EC4D1A" w:rsidTr="00EC4D1A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>Address: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</w:p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>Trust: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</w:p>
        </w:tc>
      </w:tr>
      <w:tr w:rsidR="00EC4D1A" w:rsidTr="00EC4D1A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>Preferred Contact (Email) - Only NHS.NET addresses are acceptable: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 xml:space="preserve">                                                                      @nhs.net</w:t>
            </w:r>
          </w:p>
        </w:tc>
      </w:tr>
      <w:tr w:rsidR="00EC4D1A" w:rsidTr="00EC4D1A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C4D1A" w:rsidRPr="00EC4D1A" w:rsidRDefault="00EC4D1A">
            <w:pPr>
              <w:spacing w:after="0"/>
              <w:rPr>
                <w:rFonts w:ascii="Arial" w:hAnsi="Arial" w:cs="Arial"/>
                <w:b/>
              </w:rPr>
            </w:pPr>
            <w:r w:rsidRPr="00EC4D1A">
              <w:rPr>
                <w:rFonts w:ascii="Arial" w:hAnsi="Arial" w:cs="Arial"/>
                <w:b/>
              </w:rPr>
              <w:t>PATIENT’S DETAILS</w:t>
            </w:r>
          </w:p>
        </w:tc>
      </w:tr>
      <w:tr w:rsidR="00EC4D1A" w:rsidTr="00EC4D1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>NHS No: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>MRN (if applicable):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</w:p>
        </w:tc>
      </w:tr>
      <w:tr w:rsidR="00EC4D1A" w:rsidTr="00EC4D1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>Date of Birth: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13C49" w:rsidRDefault="00913C49" w:rsidP="00C248AB">
      <w:pPr>
        <w:spacing w:after="0"/>
      </w:pPr>
    </w:p>
    <w:p w:rsidR="00310341" w:rsidRPr="00310341" w:rsidRDefault="00310341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Requesting </w:t>
      </w:r>
      <w:r w:rsidRPr="004828B4">
        <w:rPr>
          <w:rFonts w:ascii="Arial" w:hAnsi="Arial" w:cs="Arial"/>
          <w:b/>
          <w:u w:val="single"/>
        </w:rPr>
        <w:t>clinician</w:t>
      </w:r>
      <w:r>
        <w:rPr>
          <w:rFonts w:ascii="Arial" w:hAnsi="Arial" w:cs="Arial"/>
          <w:b/>
        </w:rPr>
        <w:t xml:space="preserve"> – please confirm the following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472"/>
        <w:gridCol w:w="992"/>
        <w:gridCol w:w="992"/>
      </w:tblGrid>
      <w:tr w:rsidR="00C248AB" w:rsidTr="0008297B">
        <w:tc>
          <w:tcPr>
            <w:tcW w:w="8472" w:type="dxa"/>
          </w:tcPr>
          <w:p w:rsidR="00C248AB" w:rsidRPr="00B80FC8" w:rsidRDefault="00C248AB" w:rsidP="0008297B">
            <w:pPr>
              <w:rPr>
                <w:rFonts w:ascii="Arial" w:hAnsi="Arial" w:cs="Arial"/>
                <w:b/>
              </w:rPr>
            </w:pPr>
            <w:r w:rsidRPr="00B80FC8">
              <w:rPr>
                <w:rFonts w:ascii="Arial" w:hAnsi="Arial" w:cs="Arial"/>
              </w:rPr>
              <w:t xml:space="preserve">Patient Consent: The Patient hereby gives consent for disclosure of information relevant to their case from professionals involved and to the </w:t>
            </w:r>
            <w:r>
              <w:rPr>
                <w:rFonts w:ascii="Arial" w:hAnsi="Arial" w:cs="Arial"/>
              </w:rPr>
              <w:t>CCG</w:t>
            </w:r>
            <w:r w:rsidRPr="00B80FC8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9.75pt;height:9.75pt" o:ole="">
                  <v:imagedata r:id="rId10" o:title=""/>
                </v:shape>
                <w:control r:id="rId11" w:name="CheckBox166" w:shapeid="_x0000_i1045"/>
              </w:objec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47" type="#_x0000_t75" style="width:9.75pt;height:9.75pt" o:ole="">
                  <v:imagedata r:id="rId12" o:title=""/>
                </v:shape>
                <w:control r:id="rId13" w:name="CheckBox1611" w:shapeid="_x0000_i1047"/>
              </w:object>
            </w:r>
          </w:p>
        </w:tc>
      </w:tr>
      <w:tr w:rsidR="00C248AB" w:rsidTr="0008297B">
        <w:tc>
          <w:tcPr>
            <w:tcW w:w="8472" w:type="dxa"/>
          </w:tcPr>
          <w:p w:rsidR="00C248AB" w:rsidRPr="000E74AD" w:rsidRDefault="00C248AB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informed the patient that this intervention will only be funded where the criteria are met.</w: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 id="_x0000_i1049" type="#_x0000_t75" style="width:9.75pt;height:9.75pt" o:ole="">
                  <v:imagedata r:id="rId14" o:title=""/>
                </v:shape>
                <w:control r:id="rId15" w:name="CheckBox1661" w:shapeid="_x0000_i1049"/>
              </w:objec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51" type="#_x0000_t75" style="width:9.75pt;height:9.75pt" o:ole="">
                  <v:imagedata r:id="rId16" o:title=""/>
                </v:shape>
                <w:control r:id="rId17" w:name="CheckBox16111" w:shapeid="_x0000_i1051"/>
              </w:object>
            </w:r>
          </w:p>
        </w:tc>
      </w:tr>
      <w:tr w:rsidR="002F11E7" w:rsidTr="0008297B">
        <w:tc>
          <w:tcPr>
            <w:tcW w:w="8472" w:type="dxa"/>
          </w:tcPr>
          <w:p w:rsidR="002F11E7" w:rsidRDefault="002F11E7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I have reviewed the patient against the commissioning criteria and that the information provided within this application is accurate.</w:t>
            </w:r>
          </w:p>
        </w:tc>
        <w:tc>
          <w:tcPr>
            <w:tcW w:w="992" w:type="dxa"/>
          </w:tcPr>
          <w:p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 id="_x0000_i1053" type="#_x0000_t75" style="width:9.75pt;height:9.75pt" o:ole="">
                  <v:imagedata r:id="rId18" o:title=""/>
                </v:shape>
                <w:control r:id="rId19" w:name="CheckBox16611" w:shapeid="_x0000_i1053"/>
              </w:object>
            </w:r>
          </w:p>
        </w:tc>
        <w:tc>
          <w:tcPr>
            <w:tcW w:w="992" w:type="dxa"/>
          </w:tcPr>
          <w:p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55" type="#_x0000_t75" style="width:9.75pt;height:9.75pt" o:ole="">
                  <v:imagedata r:id="rId20" o:title=""/>
                </v:shape>
                <w:control r:id="rId21" w:name="CheckBox161112" w:shapeid="_x0000_i1055"/>
              </w:object>
            </w:r>
          </w:p>
        </w:tc>
      </w:tr>
    </w:tbl>
    <w:p w:rsidR="00C248AB" w:rsidRDefault="00C248AB" w:rsidP="00C248AB">
      <w:pPr>
        <w:spacing w:after="0"/>
      </w:pPr>
    </w:p>
    <w:p w:rsidR="00C248AB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 – MUST BE COMPLETED FOR ALL REQUESTS</w:t>
      </w:r>
    </w:p>
    <w:p w:rsidR="00D14E6B" w:rsidRDefault="00D14E6B" w:rsidP="00C248AB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7"/>
        <w:gridCol w:w="1086"/>
        <w:gridCol w:w="917"/>
      </w:tblGrid>
      <w:tr w:rsidR="00D14E6B" w:rsidRPr="001A6B2E" w:rsidTr="00D14E6B">
        <w:trPr>
          <w:trHeight w:hRule="exact" w:val="284"/>
        </w:trPr>
        <w:tc>
          <w:tcPr>
            <w:tcW w:w="10420" w:type="dxa"/>
            <w:gridSpan w:val="3"/>
            <w:shd w:val="clear" w:color="auto" w:fill="C6D9F1" w:themeFill="text2" w:themeFillTint="33"/>
          </w:tcPr>
          <w:p w:rsidR="00D14E6B" w:rsidRPr="00D14E6B" w:rsidRDefault="00D14E6B" w:rsidP="008953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 CRITERIA</w:t>
            </w:r>
          </w:p>
        </w:tc>
      </w:tr>
      <w:tr w:rsidR="000262B3" w:rsidRPr="001A6B2E" w:rsidTr="000262B3">
        <w:tc>
          <w:tcPr>
            <w:tcW w:w="8417" w:type="dxa"/>
            <w:shd w:val="clear" w:color="auto" w:fill="auto"/>
          </w:tcPr>
          <w:p w:rsidR="00A0170D" w:rsidRDefault="00A0170D" w:rsidP="00104CB7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 xml:space="preserve">Conservative measures, </w:t>
            </w:r>
            <w:r w:rsidR="00917269">
              <w:rPr>
                <w:rFonts w:ascii="Arial" w:hAnsi="Arial" w:cs="Arial"/>
              </w:rPr>
              <w:t xml:space="preserve">including no lasting response following one corticosteroid injection, or two corticosteroid injections if only modest, transient benefit is </w:t>
            </w:r>
            <w:r w:rsidR="00240B8D">
              <w:rPr>
                <w:rFonts w:ascii="Arial" w:hAnsi="Arial" w:cs="Arial"/>
              </w:rPr>
              <w:t>achieved</w:t>
            </w:r>
            <w:r w:rsidRPr="001A6B2E">
              <w:rPr>
                <w:rFonts w:ascii="Arial" w:hAnsi="Arial" w:cs="Arial"/>
              </w:rPr>
              <w:t xml:space="preserve"> </w:t>
            </w:r>
          </w:p>
          <w:p w:rsidR="00104CB7" w:rsidRPr="00D14E6B" w:rsidRDefault="00104CB7" w:rsidP="00104CB7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bookmarkStart w:id="0" w:name="_GoBack"/>
            <w:bookmarkEnd w:id="0"/>
          </w:p>
        </w:tc>
        <w:tc>
          <w:tcPr>
            <w:tcW w:w="1086" w:type="dxa"/>
            <w:shd w:val="clear" w:color="auto" w:fill="auto"/>
          </w:tcPr>
          <w:p w:rsidR="000262B3" w:rsidRPr="001A6B2E" w:rsidRDefault="000262B3" w:rsidP="00A0170D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57" type="#_x0000_t75" style="width:9.75pt;height:9.75pt" o:ole="">
                  <v:imagedata r:id="rId22" o:title=""/>
                </v:shape>
                <w:control r:id="rId23" w:name="CheckBox16106" w:shapeid="_x0000_i1057"/>
              </w:object>
            </w:r>
          </w:p>
        </w:tc>
        <w:tc>
          <w:tcPr>
            <w:tcW w:w="917" w:type="dxa"/>
            <w:shd w:val="clear" w:color="auto" w:fill="auto"/>
          </w:tcPr>
          <w:p w:rsidR="000262B3" w:rsidRPr="001A6B2E" w:rsidRDefault="000262B3" w:rsidP="00A0170D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59" type="#_x0000_t75" style="width:9.75pt;height:9.75pt" o:ole="">
                  <v:imagedata r:id="rId24" o:title=""/>
                </v:shape>
                <w:control r:id="rId25" w:name="CheckBox16107" w:shapeid="_x0000_i1059"/>
              </w:object>
            </w:r>
          </w:p>
        </w:tc>
      </w:tr>
      <w:tr w:rsidR="000262B3" w:rsidRPr="001A6B2E" w:rsidTr="000262B3">
        <w:tc>
          <w:tcPr>
            <w:tcW w:w="8417" w:type="dxa"/>
            <w:shd w:val="clear" w:color="auto" w:fill="auto"/>
          </w:tcPr>
          <w:p w:rsidR="00A0170D" w:rsidRDefault="00A0170D" w:rsidP="00A017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6B2E">
              <w:rPr>
                <w:rFonts w:ascii="Arial" w:hAnsi="Arial" w:cs="Arial"/>
                <w:b/>
              </w:rPr>
              <w:t>OR</w:t>
            </w:r>
          </w:p>
          <w:p w:rsidR="000262B3" w:rsidRDefault="00917269" w:rsidP="00A017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</w:t>
            </w:r>
            <w:r w:rsidR="00A0170D" w:rsidRPr="001A6B2E">
              <w:rPr>
                <w:rFonts w:ascii="Arial" w:hAnsi="Arial" w:cs="Arial"/>
              </w:rPr>
              <w:t>ixed flexion deformity that cannot be corrected conservatively</w:t>
            </w:r>
          </w:p>
          <w:p w:rsidR="00A0170D" w:rsidRPr="00D14E6B" w:rsidRDefault="00A0170D" w:rsidP="00A0170D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086" w:type="dxa"/>
            <w:shd w:val="clear" w:color="auto" w:fill="auto"/>
          </w:tcPr>
          <w:p w:rsidR="000262B3" w:rsidRPr="001A6B2E" w:rsidRDefault="000262B3" w:rsidP="00A0170D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61" type="#_x0000_t75" style="width:9.75pt;height:9.75pt" o:ole="">
                  <v:imagedata r:id="rId26" o:title=""/>
                </v:shape>
                <w:control r:id="rId27" w:name="CheckBox16110" w:shapeid="_x0000_i1061"/>
              </w:object>
            </w:r>
          </w:p>
        </w:tc>
        <w:tc>
          <w:tcPr>
            <w:tcW w:w="917" w:type="dxa"/>
            <w:shd w:val="clear" w:color="auto" w:fill="auto"/>
          </w:tcPr>
          <w:p w:rsidR="000262B3" w:rsidRPr="001A6B2E" w:rsidRDefault="000262B3" w:rsidP="00A0170D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63" type="#_x0000_t75" style="width:9.75pt;height:9.75pt" o:ole="">
                  <v:imagedata r:id="rId28" o:title=""/>
                </v:shape>
                <w:control r:id="rId29" w:name="CheckBox161111" w:shapeid="_x0000_i1063"/>
              </w:object>
            </w:r>
          </w:p>
        </w:tc>
      </w:tr>
      <w:tr w:rsidR="00917269" w:rsidRPr="001A6B2E" w:rsidTr="00441F41">
        <w:tc>
          <w:tcPr>
            <w:tcW w:w="10420" w:type="dxa"/>
            <w:gridSpan w:val="3"/>
            <w:shd w:val="clear" w:color="auto" w:fill="auto"/>
          </w:tcPr>
          <w:p w:rsidR="00917269" w:rsidRDefault="00917269" w:rsidP="00A0170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Children, up to age 18, with trigger thumb will be routinely funded and are excluded from this criteria</w:t>
            </w:r>
          </w:p>
          <w:p w:rsidR="00917269" w:rsidRPr="001A6B2E" w:rsidRDefault="00917269" w:rsidP="00A0170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113D6" w:rsidRDefault="00F113D6" w:rsidP="003A3208">
      <w:pPr>
        <w:pStyle w:val="Mainitembody"/>
        <w:spacing w:after="0"/>
        <w:ind w:left="0"/>
        <w:rPr>
          <w:i/>
          <w:sz w:val="20"/>
          <w:szCs w:val="20"/>
        </w:rPr>
      </w:pPr>
    </w:p>
    <w:p w:rsidR="003A3208" w:rsidRDefault="003A3208" w:rsidP="00C248AB">
      <w:pPr>
        <w:spacing w:after="0"/>
      </w:pPr>
    </w:p>
    <w:p w:rsidR="00A12FBE" w:rsidRDefault="00A12FBE" w:rsidP="00C248AB">
      <w:pPr>
        <w:spacing w:after="0"/>
      </w:pPr>
    </w:p>
    <w:p w:rsidR="00F113D6" w:rsidRDefault="00F113D6" w:rsidP="00C248AB">
      <w:pPr>
        <w:spacing w:after="0"/>
        <w:rPr>
          <w:rFonts w:ascii="Arial" w:hAnsi="Arial" w:cs="Arial"/>
          <w:b/>
        </w:rPr>
      </w:pPr>
    </w:p>
    <w:p w:rsidR="00C248AB" w:rsidRPr="000E74AD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Please provide evidence below to support the information provided. Withou</w:t>
      </w:r>
      <w:r w:rsidR="002F11E7">
        <w:rPr>
          <w:rFonts w:ascii="Arial" w:hAnsi="Arial" w:cs="Arial"/>
          <w:b/>
        </w:rPr>
        <w:t>t evidence your application may</w:t>
      </w:r>
      <w:r>
        <w:rPr>
          <w:rFonts w:ascii="Arial" w:hAnsi="Arial" w:cs="Arial"/>
          <w:b/>
        </w:rPr>
        <w:t xml:space="preserve"> be rejected. </w:t>
      </w:r>
      <w:proofErr w:type="gramStart"/>
      <w:r>
        <w:rPr>
          <w:rFonts w:ascii="Arial" w:hAnsi="Arial" w:cs="Arial"/>
          <w:b/>
        </w:rPr>
        <w:t>If you prefer you can attach supporting information, such as a clinic letter, rather than completing the box below.</w:t>
      </w:r>
      <w:proofErr w:type="gramEnd"/>
    </w:p>
    <w:p w:rsidR="00C248AB" w:rsidRDefault="00C248AB" w:rsidP="00C248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248AB" w:rsidTr="0008297B">
        <w:tc>
          <w:tcPr>
            <w:tcW w:w="10420" w:type="dxa"/>
          </w:tcPr>
          <w:p w:rsidR="00C248AB" w:rsidRPr="00BE6CC7" w:rsidRDefault="00C248AB" w:rsidP="0008297B">
            <w:pPr>
              <w:rPr>
                <w:rFonts w:ascii="Arial" w:hAnsi="Arial" w:cs="Arial"/>
              </w:rPr>
            </w:pPr>
            <w:r w:rsidRPr="00BE6CC7">
              <w:rPr>
                <w:rFonts w:ascii="Arial" w:hAnsi="Arial" w:cs="Arial"/>
              </w:rPr>
              <w:t>Supporting information:</w:t>
            </w: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8AB" w:rsidRDefault="00C248AB" w:rsidP="00C248AB">
      <w:pPr>
        <w:spacing w:after="0"/>
      </w:pPr>
    </w:p>
    <w:p w:rsidR="00F113D6" w:rsidRPr="007B2B56" w:rsidRDefault="00F113D6" w:rsidP="00F113D6">
      <w:pPr>
        <w:rPr>
          <w:rFonts w:ascii="Arial" w:hAnsi="Arial" w:cs="Arial"/>
        </w:rPr>
      </w:pPr>
      <w:r w:rsidRPr="007B2B56">
        <w:rPr>
          <w:rFonts w:ascii="Arial" w:hAnsi="Arial" w:cs="Arial"/>
        </w:rPr>
        <w:t>How to complete: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GP/Consultant details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Patient details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Tick to answer yes or no to criteria listed under the procedure being requested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Provide supporting information to evidence assessment </w:t>
      </w:r>
      <w:r>
        <w:rPr>
          <w:rFonts w:ascii="Arial" w:hAnsi="Arial" w:cs="Arial"/>
        </w:rPr>
        <w:t xml:space="preserve">in the free text area or attach supporting information </w:t>
      </w:r>
      <w:r w:rsidRPr="007B2B56">
        <w:rPr>
          <w:rFonts w:ascii="Arial" w:hAnsi="Arial" w:cs="Arial"/>
        </w:rPr>
        <w:t xml:space="preserve">such as clinic letter </w:t>
      </w:r>
    </w:p>
    <w:p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Email form to </w:t>
      </w:r>
      <w:hyperlink r:id="rId30" w:history="1">
        <w:r w:rsidRPr="007B2B56">
          <w:rPr>
            <w:rStyle w:val="Hyperlink"/>
            <w:rFonts w:ascii="Arial" w:hAnsi="Arial" w:cs="Arial"/>
          </w:rPr>
          <w:t>glccg.ifr@nhs.net</w:t>
        </w:r>
      </w:hyperlink>
      <w:r w:rsidR="00BB7E00">
        <w:rPr>
          <w:rFonts w:ascii="Arial" w:hAnsi="Arial" w:cs="Arial"/>
        </w:rPr>
        <w:t xml:space="preserve"> </w:t>
      </w:r>
    </w:p>
    <w:p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25D00">
        <w:rPr>
          <w:rFonts w:ascii="Arial" w:hAnsi="Arial" w:cs="Arial"/>
        </w:rPr>
        <w:t>Response will be sent from Gloucestershire CCG to preferred contact for reply within a maximum of 10 working days.</w:t>
      </w:r>
    </w:p>
    <w:p w:rsidR="00273E00" w:rsidRPr="00273E00" w:rsidRDefault="00273E00" w:rsidP="00273E00"/>
    <w:sectPr w:rsidR="00273E00" w:rsidRPr="00273E00" w:rsidSect="00273E00">
      <w:footerReference w:type="default" r:id="rId3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90" w:rsidRDefault="00283A90" w:rsidP="00283A90">
      <w:pPr>
        <w:spacing w:after="0" w:line="240" w:lineRule="auto"/>
      </w:pPr>
      <w:r>
        <w:separator/>
      </w:r>
    </w:p>
  </w:endnote>
  <w:endnote w:type="continuationSeparator" w:id="0">
    <w:p w:rsidR="00283A90" w:rsidRDefault="00283A90" w:rsidP="0028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90" w:rsidRDefault="00283A90">
    <w:pPr>
      <w:pStyle w:val="Footer"/>
    </w:pPr>
    <w:r>
      <w:t>January 2017</w:t>
    </w:r>
  </w:p>
  <w:p w:rsidR="00283A90" w:rsidRDefault="00283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90" w:rsidRDefault="00283A90" w:rsidP="00283A90">
      <w:pPr>
        <w:spacing w:after="0" w:line="240" w:lineRule="auto"/>
      </w:pPr>
      <w:r>
        <w:separator/>
      </w:r>
    </w:p>
  </w:footnote>
  <w:footnote w:type="continuationSeparator" w:id="0">
    <w:p w:rsidR="00283A90" w:rsidRDefault="00283A90" w:rsidP="00283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08D"/>
    <w:multiLevelType w:val="hybridMultilevel"/>
    <w:tmpl w:val="05B65AF0"/>
    <w:lvl w:ilvl="0" w:tplc="69C29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056D"/>
    <w:multiLevelType w:val="hybridMultilevel"/>
    <w:tmpl w:val="537A0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5486B"/>
    <w:multiLevelType w:val="hybridMultilevel"/>
    <w:tmpl w:val="7C0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00"/>
    <w:rsid w:val="000262B3"/>
    <w:rsid w:val="00104CB7"/>
    <w:rsid w:val="00160A55"/>
    <w:rsid w:val="00240B8D"/>
    <w:rsid w:val="00273E00"/>
    <w:rsid w:val="00283A90"/>
    <w:rsid w:val="002F11E7"/>
    <w:rsid w:val="00310341"/>
    <w:rsid w:val="003A3208"/>
    <w:rsid w:val="0064444D"/>
    <w:rsid w:val="007345C0"/>
    <w:rsid w:val="00913C49"/>
    <w:rsid w:val="00917269"/>
    <w:rsid w:val="00973C44"/>
    <w:rsid w:val="00A0170D"/>
    <w:rsid w:val="00A12FBE"/>
    <w:rsid w:val="00B6023B"/>
    <w:rsid w:val="00BB7E00"/>
    <w:rsid w:val="00C101C2"/>
    <w:rsid w:val="00C22727"/>
    <w:rsid w:val="00C248AB"/>
    <w:rsid w:val="00D14E6B"/>
    <w:rsid w:val="00EC4D1A"/>
    <w:rsid w:val="00F1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83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A90"/>
  </w:style>
  <w:style w:type="paragraph" w:styleId="Footer">
    <w:name w:val="footer"/>
    <w:basedOn w:val="Normal"/>
    <w:link w:val="FooterChar"/>
    <w:uiPriority w:val="99"/>
    <w:unhideWhenUsed/>
    <w:rsid w:val="00283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A90"/>
  </w:style>
  <w:style w:type="paragraph" w:styleId="BalloonText">
    <w:name w:val="Balloon Text"/>
    <w:basedOn w:val="Normal"/>
    <w:link w:val="BalloonTextChar"/>
    <w:uiPriority w:val="99"/>
    <w:semiHidden/>
    <w:unhideWhenUsed/>
    <w:rsid w:val="0028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83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A90"/>
  </w:style>
  <w:style w:type="paragraph" w:styleId="Footer">
    <w:name w:val="footer"/>
    <w:basedOn w:val="Normal"/>
    <w:link w:val="FooterChar"/>
    <w:uiPriority w:val="99"/>
    <w:unhideWhenUsed/>
    <w:rsid w:val="00283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A90"/>
  </w:style>
  <w:style w:type="paragraph" w:styleId="BalloonText">
    <w:name w:val="Balloon Text"/>
    <w:basedOn w:val="Normal"/>
    <w:link w:val="BalloonTextChar"/>
    <w:uiPriority w:val="99"/>
    <w:semiHidden/>
    <w:unhideWhenUsed/>
    <w:rsid w:val="0028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hyperlink" Target="mailto:glccg.ifr@nhs.ne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A30A-6E86-4C8B-8863-451DB80A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Higgins Jacky</cp:lastModifiedBy>
  <cp:revision>2</cp:revision>
  <cp:lastPrinted>2016-10-26T07:53:00Z</cp:lastPrinted>
  <dcterms:created xsi:type="dcterms:W3CDTF">2018-01-29T15:21:00Z</dcterms:created>
  <dcterms:modified xsi:type="dcterms:W3CDTF">2018-01-29T15:21:00Z</dcterms:modified>
</cp:coreProperties>
</file>