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774" w:rsidRPr="00292774" w:rsidRDefault="00292774" w:rsidP="00292774">
      <w:pPr>
        <w:widowControl/>
        <w:autoSpaceDE/>
        <w:autoSpaceDN/>
        <w:adjustRightInd/>
        <w:spacing w:after="200" w:line="276" w:lineRule="auto"/>
        <w:rPr>
          <w:noProof/>
          <w:sz w:val="48"/>
          <w:szCs w:val="48"/>
        </w:rPr>
      </w:pPr>
      <w:r w:rsidRPr="00292774">
        <w:rPr>
          <w:noProof/>
          <w:sz w:val="48"/>
          <w:szCs w:val="48"/>
        </w:rPr>
        <w:t>Improvin</w:t>
      </w:r>
      <w:bookmarkStart w:id="0" w:name="_GoBack"/>
      <w:bookmarkEnd w:id="0"/>
      <w:r w:rsidRPr="00292774">
        <w:rPr>
          <w:noProof/>
          <w:sz w:val="48"/>
          <w:szCs w:val="48"/>
        </w:rPr>
        <w:t>g Specialist Rehabilitation after a Stroke</w:t>
      </w:r>
    </w:p>
    <w:p w:rsidR="00F85767" w:rsidRPr="00292774" w:rsidRDefault="00292774">
      <w:pPr>
        <w:widowControl/>
        <w:autoSpaceDE/>
        <w:autoSpaceDN/>
        <w:adjustRightInd/>
        <w:spacing w:after="200" w:line="276" w:lineRule="auto"/>
        <w:rPr>
          <w:b/>
          <w:noProof/>
          <w:sz w:val="48"/>
          <w:szCs w:val="48"/>
        </w:rPr>
      </w:pPr>
      <w:r>
        <w:rPr>
          <w:b/>
          <w:noProof/>
          <w:sz w:val="48"/>
          <w:szCs w:val="48"/>
        </w:rPr>
        <w:t>Outcome of Engagement Report: August 2018</w:t>
      </w:r>
    </w:p>
    <w:p w:rsidR="00292774" w:rsidRDefault="00292774">
      <w:pPr>
        <w:widowControl/>
        <w:autoSpaceDE/>
        <w:autoSpaceDN/>
        <w:adjustRightInd/>
        <w:spacing w:after="200" w:line="276" w:lineRule="auto"/>
        <w:rPr>
          <w:noProof/>
        </w:rPr>
      </w:pPr>
      <w:r>
        <w:rPr>
          <w:noProof/>
        </w:rPr>
        <w:drawing>
          <wp:inline distT="0" distB="0" distL="0" distR="0">
            <wp:extent cx="6824345" cy="42909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4345" cy="4290918"/>
                    </a:xfrm>
                    <a:prstGeom prst="rect">
                      <a:avLst/>
                    </a:prstGeom>
                    <a:noFill/>
                    <a:ln>
                      <a:noFill/>
                    </a:ln>
                  </pic:spPr>
                </pic:pic>
              </a:graphicData>
            </a:graphic>
          </wp:inline>
        </w:drawing>
      </w:r>
    </w:p>
    <w:p w:rsidR="00292774" w:rsidRDefault="00292774" w:rsidP="003F5A36">
      <w:pPr>
        <w:widowControl/>
        <w:autoSpaceDE/>
        <w:autoSpaceDN/>
        <w:adjustRightInd/>
        <w:spacing w:after="200" w:line="276" w:lineRule="auto"/>
        <w:rPr>
          <w:rFonts w:ascii="Arial" w:eastAsia="Calibri" w:hAnsi="Arial" w:cs="Arial"/>
          <w:b/>
          <w:color w:val="0070C0"/>
          <w:sz w:val="32"/>
          <w:szCs w:val="32"/>
          <w:lang w:eastAsia="en-US"/>
        </w:rPr>
      </w:pPr>
    </w:p>
    <w:p w:rsidR="00292774" w:rsidRDefault="00292774">
      <w:pPr>
        <w:widowControl/>
        <w:autoSpaceDE/>
        <w:autoSpaceDN/>
        <w:adjustRightInd/>
        <w:spacing w:after="200" w:line="276" w:lineRule="auto"/>
        <w:rPr>
          <w:rFonts w:ascii="Arial" w:eastAsia="Calibri" w:hAnsi="Arial" w:cs="Arial"/>
          <w:b/>
          <w:color w:val="0070C0"/>
          <w:sz w:val="32"/>
          <w:szCs w:val="32"/>
          <w:lang w:eastAsia="en-US"/>
        </w:rPr>
      </w:pPr>
      <w:r>
        <w:rPr>
          <w:rFonts w:ascii="Arial" w:eastAsia="Calibri" w:hAnsi="Arial" w:cs="Arial"/>
          <w:b/>
          <w:color w:val="0070C0"/>
          <w:sz w:val="32"/>
          <w:szCs w:val="32"/>
          <w:lang w:eastAsia="en-US"/>
        </w:rPr>
        <w:br w:type="page"/>
      </w:r>
    </w:p>
    <w:p w:rsidR="007344DD" w:rsidRPr="007344DD" w:rsidRDefault="007344DD" w:rsidP="003F5A36">
      <w:pPr>
        <w:widowControl/>
        <w:autoSpaceDE/>
        <w:autoSpaceDN/>
        <w:adjustRightInd/>
        <w:spacing w:after="200" w:line="276" w:lineRule="auto"/>
        <w:rPr>
          <w:rFonts w:ascii="Arial" w:eastAsia="Calibri" w:hAnsi="Arial" w:cs="Arial"/>
          <w:b/>
          <w:color w:val="0070C0"/>
          <w:sz w:val="32"/>
          <w:szCs w:val="32"/>
          <w:lang w:eastAsia="en-US"/>
        </w:rPr>
      </w:pPr>
      <w:r w:rsidRPr="007344DD">
        <w:rPr>
          <w:rFonts w:ascii="Arial" w:eastAsia="Calibri" w:hAnsi="Arial" w:cs="Arial"/>
          <w:b/>
          <w:color w:val="0070C0"/>
          <w:sz w:val="32"/>
          <w:szCs w:val="32"/>
          <w:lang w:eastAsia="en-US"/>
        </w:rPr>
        <w:lastRenderedPageBreak/>
        <w:t>Foreword</w:t>
      </w:r>
    </w:p>
    <w:p w:rsidR="00292774" w:rsidRDefault="007344DD" w:rsidP="003F5A36">
      <w:pPr>
        <w:widowControl/>
        <w:autoSpaceDE/>
        <w:autoSpaceDN/>
        <w:adjustRightInd/>
        <w:spacing w:after="200" w:line="276" w:lineRule="auto"/>
        <w:rPr>
          <w:rFonts w:ascii="Arial" w:eastAsia="Calibri" w:hAnsi="Arial" w:cs="Arial"/>
          <w:sz w:val="24"/>
          <w:szCs w:val="24"/>
          <w:lang w:eastAsia="en-US"/>
        </w:rPr>
      </w:pPr>
      <w:r w:rsidRPr="007344DD">
        <w:rPr>
          <w:rFonts w:ascii="Arial" w:eastAsia="Calibri" w:hAnsi="Arial" w:cs="Arial"/>
          <w:sz w:val="24"/>
          <w:szCs w:val="24"/>
          <w:lang w:eastAsia="en-US"/>
        </w:rPr>
        <w:t xml:space="preserve">During the </w:t>
      </w:r>
      <w:r>
        <w:rPr>
          <w:rFonts w:ascii="Arial" w:eastAsia="Calibri" w:hAnsi="Arial" w:cs="Arial"/>
          <w:sz w:val="24"/>
          <w:szCs w:val="24"/>
          <w:lang w:eastAsia="en-US"/>
        </w:rPr>
        <w:t xml:space="preserve">six </w:t>
      </w:r>
      <w:r w:rsidRPr="007344DD">
        <w:rPr>
          <w:rFonts w:ascii="Arial" w:eastAsia="Calibri" w:hAnsi="Arial" w:cs="Arial"/>
          <w:sz w:val="24"/>
          <w:szCs w:val="24"/>
          <w:lang w:eastAsia="en-US"/>
        </w:rPr>
        <w:t>weeks of the public</w:t>
      </w:r>
      <w:r>
        <w:rPr>
          <w:rFonts w:ascii="Arial" w:eastAsia="Calibri" w:hAnsi="Arial" w:cs="Arial"/>
          <w:sz w:val="24"/>
          <w:szCs w:val="24"/>
          <w:lang w:eastAsia="en-US"/>
        </w:rPr>
        <w:t xml:space="preserve"> engagement</w:t>
      </w:r>
      <w:r w:rsidRPr="007344DD">
        <w:rPr>
          <w:rFonts w:ascii="Arial" w:eastAsia="Calibri" w:hAnsi="Arial" w:cs="Arial"/>
          <w:sz w:val="24"/>
          <w:szCs w:val="24"/>
          <w:lang w:eastAsia="en-US"/>
        </w:rPr>
        <w:t xml:space="preserve">, Gloucestershire Care Services NHS Trust </w:t>
      </w:r>
      <w:r>
        <w:rPr>
          <w:rFonts w:ascii="Arial" w:eastAsia="Calibri" w:hAnsi="Arial" w:cs="Arial"/>
          <w:sz w:val="24"/>
          <w:szCs w:val="24"/>
          <w:lang w:eastAsia="en-US"/>
        </w:rPr>
        <w:t xml:space="preserve">(GCS) </w:t>
      </w:r>
      <w:r w:rsidRPr="007344DD">
        <w:rPr>
          <w:rFonts w:ascii="Arial" w:eastAsia="Calibri" w:hAnsi="Arial" w:cs="Arial"/>
          <w:sz w:val="24"/>
          <w:szCs w:val="24"/>
          <w:lang w:eastAsia="en-US"/>
        </w:rPr>
        <w:t>and NHS Gloucestershire Cli</w:t>
      </w:r>
      <w:r>
        <w:rPr>
          <w:rFonts w:ascii="Arial" w:eastAsia="Calibri" w:hAnsi="Arial" w:cs="Arial"/>
          <w:sz w:val="24"/>
          <w:szCs w:val="24"/>
          <w:lang w:eastAsia="en-US"/>
        </w:rPr>
        <w:t xml:space="preserve">nical Commissioning Group (CCG) have </w:t>
      </w:r>
      <w:r w:rsidRPr="007344DD">
        <w:rPr>
          <w:rFonts w:ascii="Arial" w:eastAsia="Calibri" w:hAnsi="Arial" w:cs="Arial"/>
          <w:sz w:val="24"/>
          <w:szCs w:val="24"/>
          <w:lang w:eastAsia="en-US"/>
        </w:rPr>
        <w:t xml:space="preserve">sought the views of </w:t>
      </w:r>
      <w:r w:rsidR="00292774">
        <w:rPr>
          <w:rFonts w:ascii="Arial" w:eastAsia="Calibri" w:hAnsi="Arial" w:cs="Arial"/>
          <w:sz w:val="24"/>
          <w:szCs w:val="24"/>
          <w:lang w:eastAsia="en-US"/>
        </w:rPr>
        <w:t xml:space="preserve">local people who have experience of stroke services in the county. </w:t>
      </w:r>
    </w:p>
    <w:p w:rsidR="00DD7593" w:rsidRDefault="00292774" w:rsidP="003F5A36">
      <w:pPr>
        <w:widowControl/>
        <w:autoSpaceDE/>
        <w:autoSpaceDN/>
        <w:adjustRightInd/>
        <w:spacing w:after="200" w:line="276" w:lineRule="auto"/>
        <w:rPr>
          <w:rFonts w:ascii="Arial" w:eastAsia="Calibri" w:hAnsi="Arial" w:cs="Arial"/>
          <w:sz w:val="24"/>
          <w:szCs w:val="24"/>
          <w:lang w:eastAsia="en-US"/>
        </w:rPr>
      </w:pPr>
      <w:r>
        <w:rPr>
          <w:rFonts w:ascii="Arial" w:eastAsia="Calibri" w:hAnsi="Arial" w:cs="Arial"/>
          <w:sz w:val="24"/>
          <w:szCs w:val="24"/>
          <w:lang w:eastAsia="en-US"/>
        </w:rPr>
        <w:t>In this Outcome of Engagement Report w</w:t>
      </w:r>
      <w:r w:rsidR="00DD7593" w:rsidRPr="00DD7593">
        <w:rPr>
          <w:rFonts w:ascii="Arial" w:eastAsia="Calibri" w:hAnsi="Arial" w:cs="Arial"/>
          <w:sz w:val="24"/>
          <w:szCs w:val="24"/>
          <w:lang w:eastAsia="en-US"/>
        </w:rPr>
        <w:t>e have sought to present the views shared with us respectfully, taking care to record the comments and suggestions received accurately.</w:t>
      </w:r>
    </w:p>
    <w:p w:rsidR="007344DD" w:rsidRPr="007344DD" w:rsidRDefault="007344DD" w:rsidP="003F5A36">
      <w:pPr>
        <w:widowControl/>
        <w:autoSpaceDE/>
        <w:autoSpaceDN/>
        <w:adjustRightInd/>
        <w:spacing w:after="200" w:line="276" w:lineRule="auto"/>
        <w:rPr>
          <w:rFonts w:ascii="Arial" w:eastAsia="Calibri" w:hAnsi="Arial" w:cs="Arial"/>
          <w:sz w:val="24"/>
          <w:szCs w:val="24"/>
          <w:lang w:eastAsia="en-US"/>
        </w:rPr>
      </w:pPr>
      <w:r w:rsidRPr="007344DD">
        <w:rPr>
          <w:rFonts w:ascii="Arial" w:eastAsia="Calibri" w:hAnsi="Arial" w:cs="Arial"/>
          <w:sz w:val="24"/>
          <w:szCs w:val="24"/>
          <w:lang w:eastAsia="en-US"/>
        </w:rPr>
        <w:t xml:space="preserve">This report provides information about the </w:t>
      </w:r>
      <w:r>
        <w:rPr>
          <w:rFonts w:ascii="Arial" w:eastAsia="Calibri" w:hAnsi="Arial" w:cs="Arial"/>
          <w:sz w:val="24"/>
          <w:szCs w:val="24"/>
          <w:lang w:eastAsia="en-US"/>
        </w:rPr>
        <w:t xml:space="preserve">engagement </w:t>
      </w:r>
      <w:r w:rsidRPr="007344DD">
        <w:rPr>
          <w:rFonts w:ascii="Arial" w:eastAsia="Calibri" w:hAnsi="Arial" w:cs="Arial"/>
          <w:sz w:val="24"/>
          <w:szCs w:val="24"/>
          <w:lang w:eastAsia="en-US"/>
        </w:rPr>
        <w:t xml:space="preserve">process and activities and summarises the feedback received from members of the public, stakeholders and health and care staff. </w:t>
      </w:r>
    </w:p>
    <w:p w:rsidR="007344DD" w:rsidRPr="007344DD" w:rsidRDefault="007344DD" w:rsidP="003F5A36">
      <w:pPr>
        <w:widowControl/>
        <w:autoSpaceDE/>
        <w:autoSpaceDN/>
        <w:adjustRightInd/>
        <w:spacing w:after="200" w:line="276" w:lineRule="auto"/>
        <w:rPr>
          <w:rFonts w:ascii="Arial" w:eastAsia="Calibri" w:hAnsi="Arial" w:cs="Arial"/>
          <w:sz w:val="24"/>
          <w:szCs w:val="24"/>
          <w:lang w:eastAsia="en-US"/>
        </w:rPr>
      </w:pPr>
      <w:r w:rsidRPr="007344DD">
        <w:rPr>
          <w:rFonts w:ascii="Arial" w:eastAsia="Calibri" w:hAnsi="Arial" w:cs="Arial"/>
          <w:sz w:val="24"/>
          <w:szCs w:val="24"/>
          <w:lang w:eastAsia="en-US"/>
        </w:rPr>
        <w:t xml:space="preserve">We are grateful to everyone who has taken the opportunity to get involved with the </w:t>
      </w:r>
      <w:r>
        <w:rPr>
          <w:rFonts w:ascii="Arial" w:eastAsia="Calibri" w:hAnsi="Arial" w:cs="Arial"/>
          <w:sz w:val="24"/>
          <w:szCs w:val="24"/>
          <w:lang w:eastAsia="en-US"/>
        </w:rPr>
        <w:t>engagement</w:t>
      </w:r>
      <w:r w:rsidRPr="007344DD">
        <w:rPr>
          <w:rFonts w:ascii="Arial" w:eastAsia="Calibri" w:hAnsi="Arial" w:cs="Arial"/>
          <w:sz w:val="24"/>
          <w:szCs w:val="24"/>
          <w:lang w:eastAsia="en-US"/>
        </w:rPr>
        <w:t>.</w:t>
      </w:r>
    </w:p>
    <w:p w:rsidR="00DD7593" w:rsidRDefault="00DD7593" w:rsidP="003F5A36">
      <w:pPr>
        <w:spacing w:line="276" w:lineRule="auto"/>
        <w:rPr>
          <w:rFonts w:ascii="Arial" w:hAnsi="Arial" w:cs="Arial"/>
          <w:sz w:val="24"/>
          <w:szCs w:val="24"/>
        </w:rPr>
      </w:pPr>
    </w:p>
    <w:p w:rsidR="00DD7593" w:rsidRDefault="00DD7593" w:rsidP="00292774">
      <w:pPr>
        <w:spacing w:line="276" w:lineRule="auto"/>
        <w:ind w:left="720"/>
        <w:rPr>
          <w:rFonts w:ascii="Arial" w:hAnsi="Arial" w:cs="Arial"/>
          <w:sz w:val="24"/>
          <w:szCs w:val="24"/>
        </w:rPr>
      </w:pPr>
    </w:p>
    <w:p w:rsidR="007344DD" w:rsidRDefault="007344DD" w:rsidP="00292774">
      <w:pPr>
        <w:spacing w:line="276" w:lineRule="auto"/>
        <w:rPr>
          <w:rFonts w:ascii="Arial" w:hAnsi="Arial" w:cs="Arial"/>
          <w:sz w:val="24"/>
          <w:szCs w:val="24"/>
        </w:rPr>
      </w:pPr>
      <w:r>
        <w:rPr>
          <w:rFonts w:ascii="Arial" w:hAnsi="Arial" w:cs="Arial"/>
          <w:sz w:val="24"/>
          <w:szCs w:val="24"/>
        </w:rPr>
        <w:t>Further copies of this Report</w:t>
      </w:r>
      <w:r w:rsidR="00072FCA">
        <w:rPr>
          <w:rFonts w:ascii="Arial" w:hAnsi="Arial" w:cs="Arial"/>
          <w:sz w:val="24"/>
          <w:szCs w:val="24"/>
        </w:rPr>
        <w:t>,</w:t>
      </w:r>
      <w:r>
        <w:rPr>
          <w:rFonts w:ascii="Arial" w:hAnsi="Arial" w:cs="Arial"/>
          <w:sz w:val="24"/>
          <w:szCs w:val="24"/>
        </w:rPr>
        <w:t xml:space="preserve"> </w:t>
      </w:r>
      <w:r w:rsidRPr="007344DD">
        <w:rPr>
          <w:rFonts w:ascii="Arial" w:hAnsi="Arial" w:cs="Arial"/>
          <w:sz w:val="24"/>
          <w:szCs w:val="24"/>
        </w:rPr>
        <w:t>and copies of the Report in other formats</w:t>
      </w:r>
      <w:r w:rsidR="00072FCA">
        <w:rPr>
          <w:rFonts w:ascii="Arial" w:hAnsi="Arial" w:cs="Arial"/>
          <w:sz w:val="24"/>
          <w:szCs w:val="24"/>
        </w:rPr>
        <w:t>,</w:t>
      </w:r>
      <w:r w:rsidRPr="007344DD">
        <w:rPr>
          <w:rFonts w:ascii="Arial" w:hAnsi="Arial" w:cs="Arial"/>
          <w:sz w:val="24"/>
          <w:szCs w:val="24"/>
        </w:rPr>
        <w:t xml:space="preserve"> are available from: </w:t>
      </w:r>
    </w:p>
    <w:p w:rsidR="007344DD" w:rsidRDefault="007344DD" w:rsidP="00292774">
      <w:pPr>
        <w:spacing w:line="276" w:lineRule="auto"/>
        <w:rPr>
          <w:rFonts w:ascii="Arial" w:hAnsi="Arial" w:cs="Arial"/>
          <w:sz w:val="24"/>
          <w:szCs w:val="24"/>
        </w:rPr>
      </w:pPr>
      <w:r w:rsidRPr="007344DD">
        <w:rPr>
          <w:rFonts w:ascii="Arial" w:hAnsi="Arial" w:cs="Arial"/>
          <w:sz w:val="24"/>
          <w:szCs w:val="24"/>
        </w:rPr>
        <w:t xml:space="preserve">The </w:t>
      </w:r>
      <w:r w:rsidR="00292774">
        <w:rPr>
          <w:rFonts w:ascii="Arial" w:hAnsi="Arial" w:cs="Arial"/>
          <w:sz w:val="24"/>
          <w:szCs w:val="24"/>
        </w:rPr>
        <w:t>engagement</w:t>
      </w:r>
      <w:r w:rsidRPr="007344DD">
        <w:rPr>
          <w:rFonts w:ascii="Arial" w:hAnsi="Arial" w:cs="Arial"/>
          <w:sz w:val="24"/>
          <w:szCs w:val="24"/>
        </w:rPr>
        <w:t xml:space="preserve"> team: </w:t>
      </w:r>
      <w:hyperlink r:id="rId10" w:history="1">
        <w:r w:rsidRPr="007344DD">
          <w:rPr>
            <w:rStyle w:val="Hyperlink"/>
            <w:rFonts w:ascii="Arial" w:hAnsi="Arial" w:cs="Arial"/>
            <w:sz w:val="24"/>
            <w:szCs w:val="24"/>
          </w:rPr>
          <w:t>glccg.consultation@nhs.net</w:t>
        </w:r>
      </w:hyperlink>
    </w:p>
    <w:p w:rsidR="007344DD" w:rsidRPr="007344DD" w:rsidRDefault="007344DD" w:rsidP="00292774">
      <w:pPr>
        <w:spacing w:line="276" w:lineRule="auto"/>
        <w:ind w:left="720"/>
        <w:rPr>
          <w:rFonts w:ascii="Arial" w:hAnsi="Arial" w:cs="Arial"/>
          <w:sz w:val="24"/>
          <w:szCs w:val="24"/>
        </w:rPr>
      </w:pPr>
    </w:p>
    <w:p w:rsidR="007344DD" w:rsidRDefault="007344DD" w:rsidP="00292774">
      <w:pPr>
        <w:spacing w:line="276" w:lineRule="auto"/>
        <w:rPr>
          <w:rFonts w:ascii="Arial" w:hAnsi="Arial" w:cs="Arial"/>
          <w:sz w:val="24"/>
          <w:szCs w:val="24"/>
        </w:rPr>
      </w:pPr>
      <w:r w:rsidRPr="007344DD">
        <w:rPr>
          <w:rFonts w:ascii="Arial" w:hAnsi="Arial" w:cs="Arial"/>
          <w:sz w:val="24"/>
          <w:szCs w:val="24"/>
        </w:rPr>
        <w:t>or by writing to:</w:t>
      </w:r>
    </w:p>
    <w:p w:rsidR="007344DD" w:rsidRPr="007344DD" w:rsidRDefault="007344DD" w:rsidP="00292774">
      <w:pPr>
        <w:spacing w:line="276" w:lineRule="auto"/>
        <w:rPr>
          <w:rFonts w:ascii="Arial" w:hAnsi="Arial" w:cs="Arial"/>
          <w:sz w:val="24"/>
          <w:szCs w:val="24"/>
        </w:rPr>
      </w:pPr>
    </w:p>
    <w:p w:rsidR="00292774" w:rsidRDefault="00292774" w:rsidP="00292774">
      <w:pPr>
        <w:spacing w:line="276" w:lineRule="auto"/>
        <w:rPr>
          <w:rFonts w:ascii="Arial" w:hAnsi="Arial" w:cs="Arial"/>
          <w:sz w:val="24"/>
          <w:szCs w:val="24"/>
        </w:rPr>
      </w:pPr>
      <w:r w:rsidRPr="00292774">
        <w:rPr>
          <w:rFonts w:ascii="Arial" w:hAnsi="Arial" w:cs="Arial"/>
          <w:sz w:val="24"/>
          <w:szCs w:val="24"/>
        </w:rPr>
        <w:t>Improving Specialist Rehabilitation after a Stroke</w:t>
      </w:r>
    </w:p>
    <w:p w:rsidR="00292774" w:rsidRDefault="00292774" w:rsidP="00292774">
      <w:pPr>
        <w:spacing w:line="276" w:lineRule="auto"/>
        <w:rPr>
          <w:rFonts w:ascii="Arial" w:hAnsi="Arial" w:cs="Arial"/>
          <w:sz w:val="24"/>
          <w:szCs w:val="24"/>
        </w:rPr>
      </w:pPr>
      <w:r>
        <w:rPr>
          <w:rFonts w:ascii="Arial" w:hAnsi="Arial" w:cs="Arial"/>
          <w:sz w:val="24"/>
          <w:szCs w:val="24"/>
        </w:rPr>
        <w:t>Engagement and Experience Team</w:t>
      </w:r>
    </w:p>
    <w:p w:rsidR="007344DD" w:rsidRPr="007344DD" w:rsidRDefault="007344DD" w:rsidP="00292774">
      <w:pPr>
        <w:spacing w:line="276" w:lineRule="auto"/>
        <w:rPr>
          <w:rFonts w:ascii="Arial" w:hAnsi="Arial" w:cs="Arial"/>
          <w:sz w:val="24"/>
          <w:szCs w:val="24"/>
        </w:rPr>
      </w:pPr>
      <w:r w:rsidRPr="007344DD">
        <w:rPr>
          <w:rFonts w:ascii="Arial" w:hAnsi="Arial" w:cs="Arial"/>
          <w:sz w:val="24"/>
          <w:szCs w:val="24"/>
        </w:rPr>
        <w:t>5220 Valiant Court</w:t>
      </w:r>
    </w:p>
    <w:p w:rsidR="007344DD" w:rsidRPr="007344DD" w:rsidRDefault="007344DD" w:rsidP="00292774">
      <w:pPr>
        <w:spacing w:line="276" w:lineRule="auto"/>
        <w:rPr>
          <w:rFonts w:ascii="Arial" w:hAnsi="Arial" w:cs="Arial"/>
          <w:sz w:val="24"/>
          <w:szCs w:val="24"/>
        </w:rPr>
      </w:pPr>
      <w:r w:rsidRPr="007344DD">
        <w:rPr>
          <w:rFonts w:ascii="Arial" w:hAnsi="Arial" w:cs="Arial"/>
          <w:sz w:val="24"/>
          <w:szCs w:val="24"/>
        </w:rPr>
        <w:t xml:space="preserve">Gloucester Business Park </w:t>
      </w:r>
    </w:p>
    <w:p w:rsidR="003B50D5" w:rsidRDefault="007344DD" w:rsidP="00292774">
      <w:pPr>
        <w:spacing w:line="276" w:lineRule="auto"/>
        <w:rPr>
          <w:rFonts w:ascii="Arial" w:hAnsi="Arial" w:cs="Arial"/>
          <w:sz w:val="24"/>
          <w:szCs w:val="24"/>
        </w:rPr>
      </w:pPr>
      <w:r w:rsidRPr="007344DD">
        <w:rPr>
          <w:rFonts w:ascii="Arial" w:hAnsi="Arial" w:cs="Arial"/>
          <w:sz w:val="24"/>
          <w:szCs w:val="24"/>
        </w:rPr>
        <w:t>Brockworth, GL3 4FE</w:t>
      </w:r>
    </w:p>
    <w:p w:rsidR="00DD7593" w:rsidRDefault="00DD7593" w:rsidP="00292774">
      <w:pPr>
        <w:spacing w:line="276" w:lineRule="auto"/>
        <w:ind w:left="720"/>
        <w:rPr>
          <w:rFonts w:ascii="Arial" w:hAnsi="Arial" w:cs="Arial"/>
          <w:sz w:val="24"/>
          <w:szCs w:val="24"/>
        </w:rPr>
      </w:pPr>
    </w:p>
    <w:p w:rsidR="00DD7593" w:rsidRDefault="00DD7593" w:rsidP="003F5A36">
      <w:pPr>
        <w:spacing w:line="276" w:lineRule="auto"/>
        <w:rPr>
          <w:rFonts w:ascii="Arial" w:hAnsi="Arial" w:cs="Arial"/>
          <w:sz w:val="24"/>
          <w:szCs w:val="24"/>
        </w:rPr>
      </w:pPr>
    </w:p>
    <w:p w:rsidR="00DD7593" w:rsidRDefault="00292774" w:rsidP="003F5A36">
      <w:pPr>
        <w:spacing w:line="276" w:lineRule="auto"/>
        <w:rPr>
          <w:rFonts w:ascii="Arial" w:hAnsi="Arial" w:cs="Arial"/>
          <w:sz w:val="24"/>
          <w:szCs w:val="24"/>
        </w:rPr>
      </w:pPr>
      <w:r>
        <w:rPr>
          <w:noProof/>
        </w:rPr>
        <w:drawing>
          <wp:inline distT="0" distB="0" distL="0" distR="0" wp14:anchorId="6834ECC0" wp14:editId="516B7CEE">
            <wp:extent cx="5592085" cy="3657600"/>
            <wp:effectExtent l="0" t="0" r="8890" b="0"/>
            <wp:docPr id="19" name="Picture 19" descr="M:\QandN\PaEngage\Engagement tools\Communications\Translation Panel.png"/>
            <wp:cNvGraphicFramePr/>
            <a:graphic xmlns:a="http://schemas.openxmlformats.org/drawingml/2006/main">
              <a:graphicData uri="http://schemas.openxmlformats.org/drawingml/2006/picture">
                <pic:pic xmlns:pic="http://schemas.openxmlformats.org/drawingml/2006/picture">
                  <pic:nvPicPr>
                    <pic:cNvPr id="19" name="Picture 19" descr="M:\QandN\PaEngage\Engagement tools\Communications\Translation Panel.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8018" cy="3661481"/>
                    </a:xfrm>
                    <a:prstGeom prst="rect">
                      <a:avLst/>
                    </a:prstGeom>
                    <a:noFill/>
                    <a:ln>
                      <a:noFill/>
                    </a:ln>
                  </pic:spPr>
                </pic:pic>
              </a:graphicData>
            </a:graphic>
          </wp:inline>
        </w:drawing>
      </w:r>
    </w:p>
    <w:p w:rsidR="00DD7593" w:rsidRPr="00DD7593" w:rsidRDefault="00DD7593" w:rsidP="003F5A36">
      <w:pPr>
        <w:keepNext/>
        <w:keepLines/>
        <w:widowControl/>
        <w:autoSpaceDE/>
        <w:autoSpaceDN/>
        <w:adjustRightInd/>
        <w:spacing w:before="480" w:line="276" w:lineRule="auto"/>
        <w:ind w:left="432" w:hanging="432"/>
        <w:outlineLvl w:val="0"/>
        <w:rPr>
          <w:rFonts w:ascii="Arial" w:eastAsia="Times New Roman" w:hAnsi="Arial" w:cs="Arial"/>
          <w:b/>
          <w:bCs/>
          <w:color w:val="365F91" w:themeColor="accent1" w:themeShade="BF"/>
          <w:sz w:val="28"/>
          <w:szCs w:val="28"/>
          <w:lang w:eastAsia="en-US"/>
        </w:rPr>
      </w:pPr>
      <w:r w:rsidRPr="00DD7593">
        <w:rPr>
          <w:rFonts w:ascii="Arial" w:eastAsia="Times New Roman" w:hAnsi="Arial" w:cs="Arial"/>
          <w:b/>
          <w:bCs/>
          <w:color w:val="365F91" w:themeColor="accent1" w:themeShade="BF"/>
          <w:sz w:val="28"/>
          <w:szCs w:val="28"/>
          <w:lang w:eastAsia="en-US"/>
        </w:rPr>
        <w:lastRenderedPageBreak/>
        <w:t xml:space="preserve">Introduction </w:t>
      </w:r>
    </w:p>
    <w:p w:rsidR="005F76D0" w:rsidRDefault="005F76D0" w:rsidP="003F5A36">
      <w:pPr>
        <w:widowControl/>
        <w:autoSpaceDE/>
        <w:autoSpaceDN/>
        <w:adjustRightInd/>
        <w:spacing w:after="200" w:line="276" w:lineRule="auto"/>
        <w:rPr>
          <w:rFonts w:ascii="Arial" w:eastAsia="Calibri" w:hAnsi="Arial" w:cs="Arial"/>
          <w:sz w:val="24"/>
          <w:szCs w:val="24"/>
          <w:lang w:eastAsia="en-US"/>
        </w:rPr>
      </w:pPr>
    </w:p>
    <w:p w:rsidR="00292774" w:rsidRDefault="00DD7593" w:rsidP="003F5A36">
      <w:pPr>
        <w:widowControl/>
        <w:autoSpaceDE/>
        <w:autoSpaceDN/>
        <w:adjustRightInd/>
        <w:spacing w:after="200" w:line="276" w:lineRule="auto"/>
        <w:rPr>
          <w:rFonts w:ascii="Arial" w:eastAsia="Calibri" w:hAnsi="Arial" w:cs="Arial"/>
          <w:sz w:val="24"/>
          <w:szCs w:val="24"/>
          <w:lang w:eastAsia="en-US"/>
        </w:rPr>
      </w:pPr>
      <w:r>
        <w:rPr>
          <w:rFonts w:ascii="Arial" w:eastAsia="Calibri" w:hAnsi="Arial" w:cs="Arial"/>
          <w:sz w:val="24"/>
          <w:szCs w:val="24"/>
          <w:lang w:eastAsia="en-US"/>
        </w:rPr>
        <w:t xml:space="preserve">This Report </w:t>
      </w:r>
      <w:r w:rsidRPr="00DD7593">
        <w:rPr>
          <w:rFonts w:ascii="Arial" w:eastAsia="Calibri" w:hAnsi="Arial" w:cs="Arial"/>
          <w:sz w:val="24"/>
          <w:szCs w:val="24"/>
          <w:lang w:eastAsia="en-US"/>
        </w:rPr>
        <w:t>provides a detailed overview of the engagement activity</w:t>
      </w:r>
      <w:r>
        <w:rPr>
          <w:rFonts w:ascii="Arial" w:eastAsia="Calibri" w:hAnsi="Arial" w:cs="Arial"/>
          <w:sz w:val="24"/>
          <w:szCs w:val="24"/>
          <w:lang w:eastAsia="en-US"/>
        </w:rPr>
        <w:t xml:space="preserve"> and feedback received</w:t>
      </w:r>
      <w:r w:rsidRPr="00DD7593">
        <w:rPr>
          <w:rFonts w:ascii="Arial" w:eastAsia="Calibri" w:hAnsi="Arial" w:cs="Arial"/>
          <w:sz w:val="24"/>
          <w:szCs w:val="24"/>
          <w:lang w:eastAsia="en-US"/>
        </w:rPr>
        <w:t>, which will inform the decision making of NHS Gloucestershire Clinical Commissioning Group and Gloucestershire Care Services NHS Trust regarding</w:t>
      </w:r>
      <w:r w:rsidR="00292774">
        <w:rPr>
          <w:rFonts w:ascii="Arial" w:eastAsia="Calibri" w:hAnsi="Arial" w:cs="Arial"/>
          <w:sz w:val="24"/>
          <w:szCs w:val="24"/>
          <w:lang w:eastAsia="en-US"/>
        </w:rPr>
        <w:t xml:space="preserve"> investment in</w:t>
      </w:r>
      <w:r w:rsidRPr="00DD7593">
        <w:rPr>
          <w:rFonts w:ascii="Arial" w:eastAsia="Calibri" w:hAnsi="Arial" w:cs="Arial"/>
          <w:sz w:val="24"/>
          <w:szCs w:val="24"/>
          <w:lang w:eastAsia="en-US"/>
        </w:rPr>
        <w:t xml:space="preserve"> the</w:t>
      </w:r>
      <w:r w:rsidR="00292774">
        <w:rPr>
          <w:rFonts w:ascii="Arial" w:eastAsia="Calibri" w:hAnsi="Arial" w:cs="Arial"/>
          <w:sz w:val="24"/>
          <w:szCs w:val="24"/>
          <w:lang w:eastAsia="en-US"/>
        </w:rPr>
        <w:t xml:space="preserve"> development of a new Stroke Rehabilitation service in Gloucestershire.</w:t>
      </w:r>
      <w:r w:rsidRPr="00DD7593">
        <w:rPr>
          <w:rFonts w:ascii="Arial" w:eastAsia="Calibri" w:hAnsi="Arial" w:cs="Arial"/>
          <w:sz w:val="24"/>
          <w:szCs w:val="24"/>
          <w:lang w:eastAsia="en-US"/>
        </w:rPr>
        <w:t xml:space="preserve">  </w:t>
      </w:r>
    </w:p>
    <w:p w:rsidR="00DD7593" w:rsidRDefault="00DD7593" w:rsidP="003F5A36">
      <w:pPr>
        <w:widowControl/>
        <w:autoSpaceDE/>
        <w:autoSpaceDN/>
        <w:adjustRightInd/>
        <w:spacing w:after="200" w:line="276" w:lineRule="auto"/>
        <w:rPr>
          <w:rFonts w:ascii="Arial" w:eastAsia="Calibri" w:hAnsi="Arial" w:cs="Arial"/>
          <w:sz w:val="24"/>
          <w:szCs w:val="24"/>
          <w:lang w:eastAsia="en-US"/>
        </w:rPr>
      </w:pPr>
      <w:r w:rsidRPr="00DD7593">
        <w:rPr>
          <w:rFonts w:ascii="Arial" w:eastAsia="Calibri" w:hAnsi="Arial" w:cs="Arial"/>
          <w:sz w:val="24"/>
          <w:szCs w:val="24"/>
          <w:lang w:eastAsia="en-US"/>
        </w:rPr>
        <w:t xml:space="preserve">Thank you to all those individuals, groups and organisations who shared their views with us. </w:t>
      </w:r>
    </w:p>
    <w:p w:rsidR="009F1147" w:rsidRDefault="009F1147" w:rsidP="003F5A36">
      <w:pPr>
        <w:widowControl/>
        <w:autoSpaceDE/>
        <w:autoSpaceDN/>
        <w:adjustRightInd/>
        <w:spacing w:after="200" w:line="276" w:lineRule="auto"/>
        <w:rPr>
          <w:rFonts w:ascii="Arial" w:eastAsia="Calibri" w:hAnsi="Arial" w:cs="Arial"/>
          <w:b/>
          <w:bCs/>
          <w:sz w:val="24"/>
          <w:szCs w:val="24"/>
          <w:lang w:eastAsia="en-US"/>
        </w:rPr>
      </w:pPr>
    </w:p>
    <w:p w:rsidR="009F1147" w:rsidRPr="003F5A36" w:rsidRDefault="009F1147" w:rsidP="003F5A36">
      <w:pPr>
        <w:widowControl/>
        <w:autoSpaceDE/>
        <w:autoSpaceDN/>
        <w:adjustRightInd/>
        <w:spacing w:after="200" w:line="276" w:lineRule="auto"/>
        <w:rPr>
          <w:rFonts w:ascii="Arial" w:eastAsia="Calibri" w:hAnsi="Arial" w:cs="Arial"/>
          <w:b/>
          <w:bCs/>
          <w:color w:val="365F91" w:themeColor="accent1" w:themeShade="BF"/>
          <w:sz w:val="28"/>
          <w:szCs w:val="28"/>
          <w:lang w:eastAsia="en-US"/>
        </w:rPr>
      </w:pPr>
      <w:r w:rsidRPr="003F5A36">
        <w:rPr>
          <w:rFonts w:ascii="Arial" w:eastAsia="Calibri" w:hAnsi="Arial" w:cs="Arial"/>
          <w:b/>
          <w:bCs/>
          <w:color w:val="365F91" w:themeColor="accent1" w:themeShade="BF"/>
          <w:sz w:val="28"/>
          <w:szCs w:val="28"/>
          <w:lang w:eastAsia="en-US"/>
        </w:rPr>
        <w:t>Background</w:t>
      </w:r>
    </w:p>
    <w:p w:rsidR="006B3D16" w:rsidRPr="006B3D16" w:rsidRDefault="006B3D16" w:rsidP="006B3D16">
      <w:pPr>
        <w:widowControl/>
        <w:autoSpaceDE/>
        <w:autoSpaceDN/>
        <w:adjustRightInd/>
        <w:spacing w:after="200" w:line="276" w:lineRule="auto"/>
        <w:rPr>
          <w:rFonts w:ascii="Arial" w:eastAsia="Calibri" w:hAnsi="Arial" w:cs="Arial"/>
          <w:bCs/>
          <w:sz w:val="24"/>
          <w:szCs w:val="24"/>
          <w:lang w:eastAsia="en-US"/>
        </w:rPr>
      </w:pPr>
      <w:r w:rsidRPr="006B3D16">
        <w:rPr>
          <w:rFonts w:ascii="Arial" w:eastAsia="Calibri" w:hAnsi="Arial" w:cs="Arial"/>
          <w:bCs/>
          <w:sz w:val="24"/>
          <w:szCs w:val="24"/>
          <w:lang w:eastAsia="en-US"/>
        </w:rPr>
        <w:t>Specialist rehabilitation is widely recognised as an essential part of recovery after stroke – providing significant health and social care benefits for patients over the longer term.</w:t>
      </w:r>
    </w:p>
    <w:p w:rsidR="006B3D16" w:rsidRPr="006B3D16" w:rsidRDefault="006B3D16" w:rsidP="006B3D16">
      <w:pPr>
        <w:widowControl/>
        <w:autoSpaceDE/>
        <w:autoSpaceDN/>
        <w:adjustRightInd/>
        <w:spacing w:after="200" w:line="276" w:lineRule="auto"/>
        <w:rPr>
          <w:rFonts w:ascii="Arial" w:eastAsia="Calibri" w:hAnsi="Arial" w:cs="Arial"/>
          <w:bCs/>
          <w:sz w:val="24"/>
          <w:szCs w:val="24"/>
          <w:lang w:eastAsia="en-US"/>
        </w:rPr>
      </w:pPr>
      <w:r w:rsidRPr="006B3D16">
        <w:rPr>
          <w:rFonts w:ascii="Arial" w:eastAsia="Calibri" w:hAnsi="Arial" w:cs="Arial"/>
          <w:bCs/>
          <w:sz w:val="24"/>
          <w:szCs w:val="24"/>
          <w:lang w:eastAsia="en-US"/>
        </w:rPr>
        <w:t>Currently the patient’s journey through care can be disjointed and in Gloucestershire there is a gap in provision. This happens when a patient no longer needs specialist medical care in Gloucestershire Royal Hospital (GRH), still requires significant rehabilitation, but is not ready to return home with support.</w:t>
      </w:r>
    </w:p>
    <w:p w:rsidR="006B3D16" w:rsidRPr="006B3D16" w:rsidRDefault="006B3D16" w:rsidP="006B3D16">
      <w:pPr>
        <w:widowControl/>
        <w:autoSpaceDE/>
        <w:autoSpaceDN/>
        <w:adjustRightInd/>
        <w:spacing w:after="200" w:line="276" w:lineRule="auto"/>
        <w:rPr>
          <w:rFonts w:ascii="Arial" w:eastAsia="Calibri" w:hAnsi="Arial" w:cs="Arial"/>
          <w:bCs/>
          <w:sz w:val="24"/>
          <w:szCs w:val="24"/>
          <w:lang w:eastAsia="en-US"/>
        </w:rPr>
      </w:pPr>
      <w:r w:rsidRPr="006B3D16">
        <w:rPr>
          <w:rFonts w:ascii="Arial" w:eastAsia="Calibri" w:hAnsi="Arial" w:cs="Arial"/>
          <w:bCs/>
          <w:sz w:val="24"/>
          <w:szCs w:val="24"/>
          <w:lang w:eastAsia="en-US"/>
        </w:rPr>
        <w:t>We believe we can improve services and support in Gloucestershire for stroke patients, provide the right care in the right environment for all patients and ensure recovery and health benefits are improved. This includes supporting people to achieve as much independence as possible.</w:t>
      </w:r>
    </w:p>
    <w:p w:rsidR="006B3D16" w:rsidRDefault="006B3D16" w:rsidP="006B3D16">
      <w:pPr>
        <w:widowControl/>
        <w:autoSpaceDE/>
        <w:autoSpaceDN/>
        <w:adjustRightInd/>
        <w:spacing w:after="200" w:line="276" w:lineRule="auto"/>
        <w:rPr>
          <w:rFonts w:ascii="Arial" w:eastAsia="Calibri" w:hAnsi="Arial" w:cs="Arial"/>
          <w:bCs/>
          <w:sz w:val="24"/>
          <w:szCs w:val="24"/>
          <w:lang w:eastAsia="en-US"/>
        </w:rPr>
      </w:pPr>
      <w:r w:rsidRPr="006B3D16">
        <w:rPr>
          <w:rFonts w:ascii="Arial" w:eastAsia="Calibri" w:hAnsi="Arial" w:cs="Arial"/>
          <w:bCs/>
          <w:sz w:val="24"/>
          <w:szCs w:val="24"/>
          <w:lang w:eastAsia="en-US"/>
        </w:rPr>
        <w:t>We are committed to meeting the highest quality standards of care for patients in line with National Institute for Health and Care Excellence (NICE) recommendations and Royal College of Physicians (RCP) guidelines</w:t>
      </w:r>
      <w:r>
        <w:rPr>
          <w:rFonts w:ascii="Arial" w:eastAsia="Calibri" w:hAnsi="Arial" w:cs="Arial"/>
          <w:bCs/>
          <w:sz w:val="24"/>
          <w:szCs w:val="24"/>
          <w:lang w:eastAsia="en-US"/>
        </w:rPr>
        <w:t>.</w:t>
      </w:r>
    </w:p>
    <w:p w:rsidR="006B3D16" w:rsidRPr="006B3D16" w:rsidRDefault="006B3D16" w:rsidP="006B3D16">
      <w:pPr>
        <w:widowControl/>
        <w:autoSpaceDE/>
        <w:autoSpaceDN/>
        <w:adjustRightInd/>
        <w:spacing w:after="200" w:line="276" w:lineRule="auto"/>
        <w:rPr>
          <w:rFonts w:ascii="Arial" w:eastAsia="Calibri" w:hAnsi="Arial" w:cs="Arial"/>
          <w:b/>
          <w:bCs/>
          <w:sz w:val="24"/>
          <w:szCs w:val="24"/>
          <w:lang w:eastAsia="en-US"/>
        </w:rPr>
      </w:pPr>
      <w:r w:rsidRPr="006B3D16">
        <w:rPr>
          <w:rFonts w:ascii="Arial" w:eastAsia="Calibri" w:hAnsi="Arial" w:cs="Arial"/>
          <w:b/>
          <w:bCs/>
          <w:sz w:val="24"/>
          <w:szCs w:val="24"/>
          <w:lang w:eastAsia="en-US"/>
        </w:rPr>
        <w:t>How could services be provided in the future?</w:t>
      </w:r>
    </w:p>
    <w:p w:rsidR="006B3D16" w:rsidRPr="006B3D16" w:rsidRDefault="006B3D16" w:rsidP="006B3D16">
      <w:pPr>
        <w:widowControl/>
        <w:autoSpaceDE/>
        <w:autoSpaceDN/>
        <w:adjustRightInd/>
        <w:spacing w:after="200" w:line="276" w:lineRule="auto"/>
        <w:rPr>
          <w:rFonts w:ascii="Arial" w:eastAsia="Calibri" w:hAnsi="Arial" w:cs="Arial"/>
          <w:bCs/>
          <w:sz w:val="24"/>
          <w:szCs w:val="24"/>
          <w:lang w:eastAsia="en-US"/>
        </w:rPr>
      </w:pPr>
      <w:r w:rsidRPr="006B3D16">
        <w:rPr>
          <w:rFonts w:ascii="Arial" w:eastAsia="Calibri" w:hAnsi="Arial" w:cs="Arial"/>
          <w:bCs/>
          <w:sz w:val="24"/>
          <w:szCs w:val="24"/>
          <w:lang w:eastAsia="en-US"/>
        </w:rPr>
        <w:t>Our ambition is to develop a ‘centre of excellence’ approach to specialist stroke rehabilitation care.</w:t>
      </w:r>
    </w:p>
    <w:p w:rsidR="006B3D16" w:rsidRPr="006B3D16" w:rsidRDefault="006B3D16" w:rsidP="006B3D16">
      <w:pPr>
        <w:pStyle w:val="ListParagraph"/>
        <w:widowControl/>
        <w:numPr>
          <w:ilvl w:val="0"/>
          <w:numId w:val="34"/>
        </w:numPr>
        <w:autoSpaceDE/>
        <w:autoSpaceDN/>
        <w:adjustRightInd/>
        <w:spacing w:after="200" w:line="276" w:lineRule="auto"/>
        <w:rPr>
          <w:rFonts w:ascii="Arial" w:eastAsia="Calibri" w:hAnsi="Arial" w:cs="Arial"/>
          <w:bCs/>
          <w:lang w:eastAsia="en-US"/>
        </w:rPr>
      </w:pPr>
      <w:r w:rsidRPr="006B3D16">
        <w:rPr>
          <w:rFonts w:ascii="Arial" w:eastAsia="Calibri" w:hAnsi="Arial" w:cs="Arial"/>
          <w:bCs/>
          <w:lang w:eastAsia="en-US"/>
        </w:rPr>
        <w:t>By providing a dedicated therapy led rehabilitation service in the right environment, we can:</w:t>
      </w:r>
    </w:p>
    <w:p w:rsidR="006B3D16" w:rsidRPr="006B3D16" w:rsidRDefault="006B3D16" w:rsidP="006B3D16">
      <w:pPr>
        <w:pStyle w:val="ListParagraph"/>
        <w:widowControl/>
        <w:numPr>
          <w:ilvl w:val="0"/>
          <w:numId w:val="34"/>
        </w:numPr>
        <w:autoSpaceDE/>
        <w:autoSpaceDN/>
        <w:adjustRightInd/>
        <w:spacing w:after="200" w:line="276" w:lineRule="auto"/>
        <w:rPr>
          <w:rFonts w:ascii="Arial" w:eastAsia="Calibri" w:hAnsi="Arial" w:cs="Arial"/>
          <w:bCs/>
          <w:lang w:eastAsia="en-US"/>
        </w:rPr>
      </w:pPr>
      <w:r w:rsidRPr="006B3D16">
        <w:rPr>
          <w:rFonts w:ascii="Arial" w:eastAsia="Calibri" w:hAnsi="Arial" w:cs="Arial"/>
          <w:bCs/>
          <w:lang w:eastAsia="en-US"/>
        </w:rPr>
        <w:t>Improve health benefits for patients and improve levels of recovery and independence</w:t>
      </w:r>
    </w:p>
    <w:p w:rsidR="006B3D16" w:rsidRPr="006B3D16" w:rsidRDefault="006B3D16" w:rsidP="006B3D16">
      <w:pPr>
        <w:pStyle w:val="ListParagraph"/>
        <w:widowControl/>
        <w:numPr>
          <w:ilvl w:val="0"/>
          <w:numId w:val="34"/>
        </w:numPr>
        <w:autoSpaceDE/>
        <w:autoSpaceDN/>
        <w:adjustRightInd/>
        <w:spacing w:after="200" w:line="276" w:lineRule="auto"/>
        <w:rPr>
          <w:rFonts w:ascii="Arial" w:eastAsia="Calibri" w:hAnsi="Arial" w:cs="Arial"/>
          <w:bCs/>
          <w:lang w:eastAsia="en-US"/>
        </w:rPr>
      </w:pPr>
      <w:r w:rsidRPr="006B3D16">
        <w:rPr>
          <w:rFonts w:ascii="Arial" w:eastAsia="Calibri" w:hAnsi="Arial" w:cs="Arial"/>
          <w:bCs/>
          <w:lang w:eastAsia="en-US"/>
        </w:rPr>
        <w:t>Benefit healthcare professionals, and the patients they treat, by providing an improved environment for a therapy based approach</w:t>
      </w:r>
    </w:p>
    <w:p w:rsidR="006B3D16" w:rsidRPr="006B3D16" w:rsidRDefault="006B3D16" w:rsidP="006B3D16">
      <w:pPr>
        <w:pStyle w:val="ListParagraph"/>
        <w:widowControl/>
        <w:numPr>
          <w:ilvl w:val="0"/>
          <w:numId w:val="34"/>
        </w:numPr>
        <w:autoSpaceDE/>
        <w:autoSpaceDN/>
        <w:adjustRightInd/>
        <w:spacing w:after="200" w:line="276" w:lineRule="auto"/>
        <w:rPr>
          <w:rFonts w:ascii="Arial" w:eastAsia="Calibri" w:hAnsi="Arial" w:cs="Arial"/>
          <w:bCs/>
          <w:lang w:eastAsia="en-US"/>
        </w:rPr>
      </w:pPr>
      <w:r w:rsidRPr="006B3D16">
        <w:rPr>
          <w:rFonts w:ascii="Arial" w:eastAsia="Calibri" w:hAnsi="Arial" w:cs="Arial"/>
          <w:bCs/>
          <w:lang w:eastAsia="en-US"/>
        </w:rPr>
        <w:t>Improve arrangements for on-going learning and development and;</w:t>
      </w:r>
    </w:p>
    <w:p w:rsidR="006B3D16" w:rsidRPr="006B3D16" w:rsidRDefault="006B3D16" w:rsidP="006B3D16">
      <w:pPr>
        <w:pStyle w:val="ListParagraph"/>
        <w:widowControl/>
        <w:numPr>
          <w:ilvl w:val="0"/>
          <w:numId w:val="34"/>
        </w:numPr>
        <w:autoSpaceDE/>
        <w:autoSpaceDN/>
        <w:adjustRightInd/>
        <w:spacing w:after="200" w:line="276" w:lineRule="auto"/>
        <w:rPr>
          <w:rFonts w:ascii="Arial" w:eastAsia="Calibri" w:hAnsi="Arial" w:cs="Arial"/>
          <w:bCs/>
          <w:lang w:eastAsia="en-US"/>
        </w:rPr>
      </w:pPr>
      <w:r w:rsidRPr="006B3D16">
        <w:rPr>
          <w:rFonts w:ascii="Arial" w:eastAsia="Calibri" w:hAnsi="Arial" w:cs="Arial"/>
          <w:bCs/>
          <w:lang w:eastAsia="en-US"/>
        </w:rPr>
        <w:t>Raise the profile and appeal of specialist stroke rehabilitation in the county so specialist staff will want to come and live and work in Gloucestershire adding to our already skilled team.</w:t>
      </w:r>
    </w:p>
    <w:p w:rsidR="006B3D16" w:rsidRDefault="006B3D16">
      <w:pPr>
        <w:widowControl/>
        <w:autoSpaceDE/>
        <w:autoSpaceDN/>
        <w:adjustRightInd/>
        <w:spacing w:after="200" w:line="276" w:lineRule="auto"/>
        <w:rPr>
          <w:rFonts w:ascii="Arial" w:eastAsia="Calibri" w:hAnsi="Arial" w:cs="Arial"/>
          <w:b/>
          <w:bCs/>
          <w:sz w:val="24"/>
          <w:szCs w:val="24"/>
          <w:lang w:eastAsia="en-US"/>
        </w:rPr>
      </w:pPr>
      <w:r>
        <w:rPr>
          <w:rFonts w:ascii="Arial" w:eastAsia="Calibri" w:hAnsi="Arial" w:cs="Arial"/>
          <w:b/>
          <w:bCs/>
          <w:sz w:val="24"/>
          <w:szCs w:val="24"/>
          <w:lang w:eastAsia="en-US"/>
        </w:rPr>
        <w:br w:type="page"/>
      </w:r>
    </w:p>
    <w:p w:rsidR="006B3D16" w:rsidRPr="006B3D16" w:rsidRDefault="006B3D16" w:rsidP="006B3D16">
      <w:pPr>
        <w:widowControl/>
        <w:autoSpaceDE/>
        <w:autoSpaceDN/>
        <w:adjustRightInd/>
        <w:spacing w:after="200" w:line="276" w:lineRule="auto"/>
        <w:rPr>
          <w:rFonts w:ascii="Arial" w:eastAsia="Calibri" w:hAnsi="Arial" w:cs="Arial"/>
          <w:b/>
          <w:bCs/>
          <w:color w:val="365F91" w:themeColor="accent1" w:themeShade="BF"/>
          <w:sz w:val="28"/>
          <w:szCs w:val="28"/>
          <w:lang w:eastAsia="en-US"/>
        </w:rPr>
      </w:pPr>
      <w:r w:rsidRPr="006B3D16">
        <w:rPr>
          <w:rFonts w:ascii="Arial" w:eastAsia="Calibri" w:hAnsi="Arial" w:cs="Arial"/>
          <w:b/>
          <w:bCs/>
          <w:color w:val="365F91" w:themeColor="accent1" w:themeShade="BF"/>
          <w:sz w:val="28"/>
          <w:szCs w:val="28"/>
          <w:lang w:eastAsia="en-US"/>
        </w:rPr>
        <w:lastRenderedPageBreak/>
        <w:t>The Options</w:t>
      </w:r>
    </w:p>
    <w:p w:rsidR="006B3D16" w:rsidRDefault="006B3D16" w:rsidP="006B3D16">
      <w:pPr>
        <w:widowControl/>
        <w:autoSpaceDE/>
        <w:autoSpaceDN/>
        <w:adjustRightInd/>
        <w:spacing w:after="200" w:line="276" w:lineRule="auto"/>
        <w:rPr>
          <w:rFonts w:ascii="Arial" w:eastAsia="Calibri" w:hAnsi="Arial" w:cs="Arial"/>
          <w:bCs/>
          <w:sz w:val="24"/>
          <w:szCs w:val="24"/>
          <w:lang w:eastAsia="en-US"/>
        </w:rPr>
      </w:pPr>
      <w:r w:rsidRPr="006B3D16">
        <w:rPr>
          <w:rFonts w:ascii="Arial" w:eastAsia="Calibri" w:hAnsi="Arial" w:cs="Arial"/>
          <w:bCs/>
          <w:sz w:val="24"/>
          <w:szCs w:val="24"/>
          <w:lang w:eastAsia="en-US"/>
        </w:rPr>
        <w:t>Clinicians and managers carried out a detailed Options Appraisal, to h</w:t>
      </w:r>
      <w:r>
        <w:rPr>
          <w:rFonts w:ascii="Arial" w:eastAsia="Calibri" w:hAnsi="Arial" w:cs="Arial"/>
          <w:bCs/>
          <w:sz w:val="24"/>
          <w:szCs w:val="24"/>
          <w:lang w:eastAsia="en-US"/>
        </w:rPr>
        <w:t xml:space="preserve">elp develop a preferred option. </w:t>
      </w:r>
      <w:r w:rsidRPr="006B3D16">
        <w:rPr>
          <w:rFonts w:ascii="Arial" w:eastAsia="Calibri" w:hAnsi="Arial" w:cs="Arial"/>
          <w:bCs/>
          <w:sz w:val="24"/>
          <w:szCs w:val="24"/>
          <w:lang w:eastAsia="en-US"/>
        </w:rPr>
        <w:t>They looked at four options, summarised below:</w:t>
      </w:r>
    </w:p>
    <w:p w:rsidR="006B3D16" w:rsidRPr="006B3D16" w:rsidRDefault="006B3D16" w:rsidP="006B3D16">
      <w:pPr>
        <w:widowControl/>
        <w:autoSpaceDE/>
        <w:autoSpaceDN/>
        <w:adjustRightInd/>
        <w:spacing w:after="200" w:line="276" w:lineRule="auto"/>
        <w:rPr>
          <w:rFonts w:ascii="Arial" w:eastAsia="Calibri" w:hAnsi="Arial" w:cs="Arial"/>
          <w:b/>
          <w:bCs/>
          <w:sz w:val="24"/>
          <w:szCs w:val="24"/>
          <w:lang w:eastAsia="en-US"/>
        </w:rPr>
      </w:pPr>
      <w:r w:rsidRPr="006B3D16">
        <w:rPr>
          <w:rFonts w:ascii="Arial" w:eastAsia="Calibri" w:hAnsi="Arial" w:cs="Arial"/>
          <w:b/>
          <w:bCs/>
          <w:sz w:val="24"/>
          <w:szCs w:val="24"/>
          <w:lang w:eastAsia="en-US"/>
        </w:rPr>
        <w:t>Option 1: Do Nothing</w:t>
      </w:r>
    </w:p>
    <w:p w:rsidR="006B3D16" w:rsidRPr="006B3D16" w:rsidRDefault="006B3D16" w:rsidP="006B3D16">
      <w:pPr>
        <w:widowControl/>
        <w:autoSpaceDE/>
        <w:autoSpaceDN/>
        <w:adjustRightInd/>
        <w:spacing w:after="200" w:line="276" w:lineRule="auto"/>
        <w:rPr>
          <w:rFonts w:ascii="Arial" w:eastAsia="Calibri" w:hAnsi="Arial" w:cs="Arial"/>
          <w:bCs/>
          <w:sz w:val="24"/>
          <w:szCs w:val="24"/>
          <w:lang w:eastAsia="en-US"/>
        </w:rPr>
      </w:pPr>
      <w:r w:rsidRPr="006B3D16">
        <w:rPr>
          <w:rFonts w:ascii="Arial" w:eastAsia="Calibri" w:hAnsi="Arial" w:cs="Arial"/>
          <w:bCs/>
          <w:sz w:val="24"/>
          <w:szCs w:val="24"/>
          <w:lang w:eastAsia="en-US"/>
        </w:rPr>
        <w:t>Stroke patients who are unable to return home once medical treatment is complete would continue to have their stroke rehabilitation at GRH.</w:t>
      </w:r>
    </w:p>
    <w:p w:rsidR="006B3D16" w:rsidRPr="006B3D16" w:rsidRDefault="006B3D16" w:rsidP="006B3D16">
      <w:pPr>
        <w:widowControl/>
        <w:autoSpaceDE/>
        <w:autoSpaceDN/>
        <w:adjustRightInd/>
        <w:spacing w:after="200" w:line="276" w:lineRule="auto"/>
        <w:rPr>
          <w:rFonts w:ascii="Arial" w:eastAsia="Calibri" w:hAnsi="Arial" w:cs="Arial"/>
          <w:b/>
          <w:bCs/>
          <w:sz w:val="24"/>
          <w:szCs w:val="24"/>
          <w:lang w:eastAsia="en-US"/>
        </w:rPr>
      </w:pPr>
      <w:r w:rsidRPr="006B3D16">
        <w:rPr>
          <w:rFonts w:ascii="Arial" w:eastAsia="Calibri" w:hAnsi="Arial" w:cs="Arial"/>
          <w:b/>
          <w:bCs/>
          <w:sz w:val="24"/>
          <w:szCs w:val="24"/>
          <w:lang w:eastAsia="en-US"/>
        </w:rPr>
        <w:t>Option 2: Expand therapy provision and improve the therapy facilities at GRH</w:t>
      </w:r>
    </w:p>
    <w:p w:rsidR="006B3D16" w:rsidRPr="006B3D16" w:rsidRDefault="006B3D16" w:rsidP="006B3D16">
      <w:pPr>
        <w:widowControl/>
        <w:autoSpaceDE/>
        <w:autoSpaceDN/>
        <w:adjustRightInd/>
        <w:spacing w:after="200" w:line="276" w:lineRule="auto"/>
        <w:rPr>
          <w:rFonts w:ascii="Arial" w:eastAsia="Calibri" w:hAnsi="Arial" w:cs="Arial"/>
          <w:bCs/>
          <w:sz w:val="24"/>
          <w:szCs w:val="24"/>
          <w:lang w:eastAsia="en-US"/>
        </w:rPr>
      </w:pPr>
      <w:r w:rsidRPr="006B3D16">
        <w:rPr>
          <w:rFonts w:ascii="Arial" w:eastAsia="Calibri" w:hAnsi="Arial" w:cs="Arial"/>
          <w:bCs/>
          <w:sz w:val="24"/>
          <w:szCs w:val="24"/>
          <w:lang w:eastAsia="en-US"/>
        </w:rPr>
        <w:t xml:space="preserve">The staffing levels on the stroke ward are increased to meet national guidelines </w:t>
      </w:r>
      <w:r w:rsidR="006D4758">
        <w:rPr>
          <w:rFonts w:ascii="Arial" w:eastAsia="Calibri" w:hAnsi="Arial" w:cs="Arial"/>
          <w:bCs/>
          <w:sz w:val="24"/>
          <w:szCs w:val="24"/>
          <w:lang w:eastAsia="en-US"/>
        </w:rPr>
        <w:t xml:space="preserve">and therapy space is increased. </w:t>
      </w:r>
      <w:r w:rsidRPr="006B3D16">
        <w:rPr>
          <w:rFonts w:ascii="Arial" w:eastAsia="Calibri" w:hAnsi="Arial" w:cs="Arial"/>
          <w:bCs/>
          <w:sz w:val="24"/>
          <w:szCs w:val="24"/>
          <w:lang w:eastAsia="en-US"/>
        </w:rPr>
        <w:t>Patients would remain in GRH for rehabilitation until they are able to go home or show no further improvement.</w:t>
      </w:r>
    </w:p>
    <w:p w:rsidR="006B3D16" w:rsidRPr="006B3D16" w:rsidRDefault="006B3D16" w:rsidP="006B3D16">
      <w:pPr>
        <w:widowControl/>
        <w:autoSpaceDE/>
        <w:autoSpaceDN/>
        <w:adjustRightInd/>
        <w:spacing w:after="200" w:line="276" w:lineRule="auto"/>
        <w:rPr>
          <w:rFonts w:ascii="Arial" w:eastAsia="Calibri" w:hAnsi="Arial" w:cs="Arial"/>
          <w:b/>
          <w:bCs/>
          <w:sz w:val="24"/>
          <w:szCs w:val="24"/>
          <w:lang w:eastAsia="en-US"/>
        </w:rPr>
      </w:pPr>
      <w:r w:rsidRPr="006B3D16">
        <w:rPr>
          <w:rFonts w:ascii="Arial" w:eastAsia="Calibri" w:hAnsi="Arial" w:cs="Arial"/>
          <w:b/>
          <w:bCs/>
          <w:sz w:val="24"/>
          <w:szCs w:val="24"/>
          <w:lang w:eastAsia="en-US"/>
        </w:rPr>
        <w:t>Option 3: Expand the Early Supported Discharge Team (ESD) and provide ‘in-reach’ care (specialist therapy) with the team travelling to multiple community hospital locations</w:t>
      </w:r>
    </w:p>
    <w:p w:rsidR="006B3D16" w:rsidRPr="006B3D16" w:rsidRDefault="006B3D16" w:rsidP="006B3D16">
      <w:pPr>
        <w:widowControl/>
        <w:autoSpaceDE/>
        <w:autoSpaceDN/>
        <w:adjustRightInd/>
        <w:spacing w:after="200" w:line="276" w:lineRule="auto"/>
        <w:rPr>
          <w:rFonts w:ascii="Arial" w:eastAsia="Calibri" w:hAnsi="Arial" w:cs="Arial"/>
          <w:bCs/>
          <w:sz w:val="24"/>
          <w:szCs w:val="24"/>
          <w:lang w:eastAsia="en-US"/>
        </w:rPr>
      </w:pPr>
      <w:r w:rsidRPr="006B3D16">
        <w:rPr>
          <w:rFonts w:ascii="Arial" w:eastAsia="Calibri" w:hAnsi="Arial" w:cs="Arial"/>
          <w:bCs/>
          <w:sz w:val="24"/>
          <w:szCs w:val="24"/>
          <w:lang w:eastAsia="en-US"/>
        </w:rPr>
        <w:t>The ESD Team would provide specialist and intense rehabilitation to an increased number of stroke patients – a maximum of 14 beds would be available across Glouces</w:t>
      </w:r>
      <w:r w:rsidR="006D4758">
        <w:rPr>
          <w:rFonts w:ascii="Arial" w:eastAsia="Calibri" w:hAnsi="Arial" w:cs="Arial"/>
          <w:bCs/>
          <w:sz w:val="24"/>
          <w:szCs w:val="24"/>
          <w:lang w:eastAsia="en-US"/>
        </w:rPr>
        <w:t xml:space="preserve">tershire’s community hospitals. </w:t>
      </w:r>
      <w:r w:rsidRPr="006B3D16">
        <w:rPr>
          <w:rFonts w:ascii="Arial" w:eastAsia="Calibri" w:hAnsi="Arial" w:cs="Arial"/>
          <w:bCs/>
          <w:sz w:val="24"/>
          <w:szCs w:val="24"/>
          <w:lang w:eastAsia="en-US"/>
        </w:rPr>
        <w:t>This would be for patients who no longer need medical treatment in a large acute hospital, but are unable to go home.</w:t>
      </w:r>
    </w:p>
    <w:p w:rsidR="006B3D16" w:rsidRPr="006B3D16" w:rsidRDefault="006B3D16" w:rsidP="006B3D16">
      <w:pPr>
        <w:widowControl/>
        <w:autoSpaceDE/>
        <w:autoSpaceDN/>
        <w:adjustRightInd/>
        <w:spacing w:after="200" w:line="276" w:lineRule="auto"/>
        <w:rPr>
          <w:rFonts w:ascii="Arial" w:eastAsia="Calibri" w:hAnsi="Arial" w:cs="Arial"/>
          <w:b/>
          <w:bCs/>
          <w:sz w:val="24"/>
          <w:szCs w:val="24"/>
          <w:lang w:eastAsia="en-US"/>
        </w:rPr>
      </w:pPr>
      <w:r w:rsidRPr="006B3D16">
        <w:rPr>
          <w:rFonts w:ascii="Arial" w:eastAsia="Calibri" w:hAnsi="Arial" w:cs="Arial"/>
          <w:b/>
          <w:bCs/>
          <w:sz w:val="24"/>
          <w:szCs w:val="24"/>
          <w:lang w:eastAsia="en-US"/>
        </w:rPr>
        <w:t>Option 4: Stroke Rehabilitation Unit in a single community setting</w:t>
      </w:r>
    </w:p>
    <w:p w:rsidR="006B3D16" w:rsidRDefault="006B3D16" w:rsidP="006B3D16">
      <w:pPr>
        <w:widowControl/>
        <w:autoSpaceDE/>
        <w:autoSpaceDN/>
        <w:adjustRightInd/>
        <w:spacing w:after="200" w:line="276" w:lineRule="auto"/>
        <w:rPr>
          <w:rFonts w:ascii="Arial" w:eastAsia="Calibri" w:hAnsi="Arial" w:cs="Arial"/>
          <w:bCs/>
          <w:sz w:val="24"/>
          <w:szCs w:val="24"/>
          <w:lang w:eastAsia="en-US"/>
        </w:rPr>
      </w:pPr>
      <w:r w:rsidRPr="006B3D16">
        <w:rPr>
          <w:rFonts w:ascii="Arial" w:eastAsia="Calibri" w:hAnsi="Arial" w:cs="Arial"/>
          <w:bCs/>
          <w:sz w:val="24"/>
          <w:szCs w:val="24"/>
          <w:lang w:eastAsia="en-US"/>
        </w:rPr>
        <w:t>Use 14 beds in a single community hospital to create a dedicated unit for stroke specialist rehabilitation.</w:t>
      </w:r>
      <w:r w:rsidR="006D4758">
        <w:rPr>
          <w:rFonts w:ascii="Arial" w:eastAsia="Calibri" w:hAnsi="Arial" w:cs="Arial"/>
          <w:bCs/>
          <w:sz w:val="24"/>
          <w:szCs w:val="24"/>
          <w:lang w:eastAsia="en-US"/>
        </w:rPr>
        <w:t xml:space="preserve"> </w:t>
      </w:r>
      <w:r w:rsidRPr="006B3D16">
        <w:rPr>
          <w:rFonts w:ascii="Arial" w:eastAsia="Calibri" w:hAnsi="Arial" w:cs="Arial"/>
          <w:bCs/>
          <w:sz w:val="24"/>
          <w:szCs w:val="24"/>
          <w:lang w:eastAsia="en-US"/>
        </w:rPr>
        <w:t>A team of stroke specialist staff would provide rehabilitation, 7 days a week.</w:t>
      </w:r>
      <w:r w:rsidR="006D4758">
        <w:rPr>
          <w:rFonts w:ascii="Arial" w:eastAsia="Calibri" w:hAnsi="Arial" w:cs="Arial"/>
          <w:bCs/>
          <w:sz w:val="24"/>
          <w:szCs w:val="24"/>
          <w:lang w:eastAsia="en-US"/>
        </w:rPr>
        <w:t xml:space="preserve"> </w:t>
      </w:r>
      <w:r w:rsidRPr="006B3D16">
        <w:rPr>
          <w:rFonts w:ascii="Arial" w:eastAsia="Calibri" w:hAnsi="Arial" w:cs="Arial"/>
          <w:bCs/>
          <w:sz w:val="24"/>
          <w:szCs w:val="24"/>
          <w:lang w:eastAsia="en-US"/>
        </w:rPr>
        <w:t>This would be for patients who no longer require medical treatment in a large acute hospital, but are unable to go home.</w:t>
      </w:r>
    </w:p>
    <w:p w:rsidR="00130122" w:rsidRPr="00130122" w:rsidRDefault="00130122" w:rsidP="006B3D16">
      <w:pPr>
        <w:widowControl/>
        <w:autoSpaceDE/>
        <w:autoSpaceDN/>
        <w:adjustRightInd/>
        <w:spacing w:after="200" w:line="276" w:lineRule="auto"/>
        <w:rPr>
          <w:rFonts w:ascii="Arial" w:eastAsia="Calibri" w:hAnsi="Arial" w:cs="Arial"/>
          <w:b/>
          <w:bCs/>
          <w:color w:val="365F91" w:themeColor="accent1" w:themeShade="BF"/>
          <w:sz w:val="28"/>
          <w:szCs w:val="28"/>
          <w:lang w:eastAsia="en-US"/>
        </w:rPr>
      </w:pPr>
      <w:r w:rsidRPr="00130122">
        <w:rPr>
          <w:rFonts w:ascii="Arial" w:eastAsia="Calibri" w:hAnsi="Arial" w:cs="Arial"/>
          <w:b/>
          <w:bCs/>
          <w:color w:val="365F91" w:themeColor="accent1" w:themeShade="BF"/>
          <w:sz w:val="28"/>
          <w:szCs w:val="28"/>
          <w:lang w:eastAsia="en-US"/>
        </w:rPr>
        <w:t>Location of Stroke Rehabilitation Unit in a single community setting</w:t>
      </w:r>
    </w:p>
    <w:p w:rsidR="00130122" w:rsidRPr="00130122" w:rsidRDefault="00130122" w:rsidP="00130122">
      <w:pPr>
        <w:widowControl/>
        <w:autoSpaceDE/>
        <w:autoSpaceDN/>
        <w:adjustRightInd/>
        <w:spacing w:after="200" w:line="276" w:lineRule="auto"/>
        <w:rPr>
          <w:rFonts w:ascii="Arial" w:eastAsia="Calibri" w:hAnsi="Arial" w:cs="Arial"/>
          <w:bCs/>
          <w:sz w:val="24"/>
          <w:szCs w:val="24"/>
          <w:lang w:eastAsia="en-US"/>
        </w:rPr>
      </w:pPr>
      <w:r w:rsidRPr="00130122">
        <w:rPr>
          <w:rFonts w:ascii="Arial" w:eastAsia="Calibri" w:hAnsi="Arial" w:cs="Arial"/>
          <w:bCs/>
          <w:sz w:val="24"/>
          <w:szCs w:val="24"/>
          <w:lang w:eastAsia="en-US"/>
        </w:rPr>
        <w:t>Gloucestershire Care Services NHS Trust, in partnership with NHS Gloucestershire Clinical Commissioning Group, undertook a review of all community hospital sites benchmarking (reviewing) them against a number of criteria identified by expert clinical staff, with the support of a lay (patient) champion.</w:t>
      </w:r>
    </w:p>
    <w:p w:rsidR="00130122" w:rsidRPr="00130122" w:rsidRDefault="00130122" w:rsidP="00130122">
      <w:pPr>
        <w:widowControl/>
        <w:autoSpaceDE/>
        <w:autoSpaceDN/>
        <w:adjustRightInd/>
        <w:spacing w:after="200" w:line="276" w:lineRule="auto"/>
        <w:rPr>
          <w:rFonts w:ascii="Arial" w:eastAsia="Calibri" w:hAnsi="Arial" w:cs="Arial"/>
          <w:bCs/>
          <w:sz w:val="24"/>
          <w:szCs w:val="24"/>
          <w:lang w:eastAsia="en-US"/>
        </w:rPr>
      </w:pPr>
      <w:r w:rsidRPr="00130122">
        <w:rPr>
          <w:rFonts w:ascii="Arial" w:eastAsia="Calibri" w:hAnsi="Arial" w:cs="Arial"/>
          <w:bCs/>
          <w:sz w:val="24"/>
          <w:szCs w:val="24"/>
          <w:lang w:eastAsia="en-US"/>
        </w:rPr>
        <w:t>The criteria that were review</w:t>
      </w:r>
      <w:r>
        <w:rPr>
          <w:rFonts w:ascii="Arial" w:eastAsia="Calibri" w:hAnsi="Arial" w:cs="Arial"/>
          <w:bCs/>
          <w:sz w:val="24"/>
          <w:szCs w:val="24"/>
          <w:lang w:eastAsia="en-US"/>
        </w:rPr>
        <w:t>ed included:</w:t>
      </w:r>
    </w:p>
    <w:p w:rsidR="00130122" w:rsidRPr="00130122" w:rsidRDefault="00130122" w:rsidP="00130122">
      <w:pPr>
        <w:pStyle w:val="ListParagraph"/>
        <w:widowControl/>
        <w:numPr>
          <w:ilvl w:val="0"/>
          <w:numId w:val="36"/>
        </w:numPr>
        <w:autoSpaceDE/>
        <w:autoSpaceDN/>
        <w:adjustRightInd/>
        <w:spacing w:after="200" w:line="276" w:lineRule="auto"/>
        <w:rPr>
          <w:rFonts w:ascii="Arial" w:eastAsia="Calibri" w:hAnsi="Arial" w:cs="Arial"/>
          <w:bCs/>
          <w:lang w:eastAsia="en-US"/>
        </w:rPr>
      </w:pPr>
      <w:r w:rsidRPr="00130122">
        <w:rPr>
          <w:rFonts w:ascii="Arial" w:eastAsia="Calibri" w:hAnsi="Arial" w:cs="Arial"/>
          <w:bCs/>
          <w:lang w:eastAsia="en-US"/>
        </w:rPr>
        <w:t>The internal and external care environment</w:t>
      </w:r>
    </w:p>
    <w:p w:rsidR="00130122" w:rsidRPr="00130122" w:rsidRDefault="00130122" w:rsidP="00130122">
      <w:pPr>
        <w:pStyle w:val="ListParagraph"/>
        <w:widowControl/>
        <w:numPr>
          <w:ilvl w:val="0"/>
          <w:numId w:val="36"/>
        </w:numPr>
        <w:autoSpaceDE/>
        <w:autoSpaceDN/>
        <w:adjustRightInd/>
        <w:spacing w:after="200" w:line="276" w:lineRule="auto"/>
        <w:rPr>
          <w:rFonts w:ascii="Arial" w:eastAsia="Calibri" w:hAnsi="Arial" w:cs="Arial"/>
          <w:bCs/>
          <w:lang w:eastAsia="en-US"/>
        </w:rPr>
      </w:pPr>
      <w:r w:rsidRPr="00130122">
        <w:rPr>
          <w:rFonts w:ascii="Arial" w:eastAsia="Calibri" w:hAnsi="Arial" w:cs="Arial"/>
          <w:bCs/>
          <w:lang w:eastAsia="en-US"/>
        </w:rPr>
        <w:t>The ease of adapting the building</w:t>
      </w:r>
    </w:p>
    <w:p w:rsidR="00130122" w:rsidRDefault="00130122" w:rsidP="00130122">
      <w:pPr>
        <w:pStyle w:val="ListParagraph"/>
        <w:widowControl/>
        <w:numPr>
          <w:ilvl w:val="0"/>
          <w:numId w:val="36"/>
        </w:numPr>
        <w:autoSpaceDE/>
        <w:autoSpaceDN/>
        <w:adjustRightInd/>
        <w:spacing w:after="200" w:line="276" w:lineRule="auto"/>
        <w:rPr>
          <w:rFonts w:ascii="Arial" w:eastAsia="Calibri" w:hAnsi="Arial" w:cs="Arial"/>
          <w:bCs/>
          <w:lang w:eastAsia="en-US"/>
        </w:rPr>
      </w:pPr>
      <w:r w:rsidRPr="00130122">
        <w:rPr>
          <w:rFonts w:ascii="Arial" w:eastAsia="Calibri" w:hAnsi="Arial" w:cs="Arial"/>
          <w:bCs/>
          <w:lang w:eastAsia="en-US"/>
        </w:rPr>
        <w:t>How ‘future proof’ the unit would be if located at the site</w:t>
      </w:r>
    </w:p>
    <w:p w:rsidR="00130122" w:rsidRPr="00130122" w:rsidRDefault="00130122" w:rsidP="00130122">
      <w:pPr>
        <w:pStyle w:val="ListParagraph"/>
        <w:widowControl/>
        <w:numPr>
          <w:ilvl w:val="0"/>
          <w:numId w:val="36"/>
        </w:numPr>
        <w:autoSpaceDE/>
        <w:autoSpaceDN/>
        <w:adjustRightInd/>
        <w:spacing w:after="200" w:line="276" w:lineRule="auto"/>
        <w:rPr>
          <w:rFonts w:ascii="Arial" w:eastAsia="Calibri" w:hAnsi="Arial" w:cs="Arial"/>
          <w:bCs/>
          <w:lang w:eastAsia="en-US"/>
        </w:rPr>
      </w:pPr>
      <w:r w:rsidRPr="00130122">
        <w:rPr>
          <w:rFonts w:ascii="Arial" w:eastAsia="Calibri" w:hAnsi="Arial" w:cs="Arial"/>
          <w:bCs/>
          <w:lang w:eastAsia="en-US"/>
        </w:rPr>
        <w:t>The safety of the site.</w:t>
      </w:r>
    </w:p>
    <w:p w:rsidR="00130122" w:rsidRPr="00130122" w:rsidRDefault="00130122" w:rsidP="00130122">
      <w:pPr>
        <w:widowControl/>
        <w:autoSpaceDE/>
        <w:autoSpaceDN/>
        <w:adjustRightInd/>
        <w:spacing w:after="200" w:line="276" w:lineRule="auto"/>
        <w:rPr>
          <w:rFonts w:ascii="Arial" w:eastAsia="Calibri" w:hAnsi="Arial" w:cs="Arial"/>
          <w:bCs/>
          <w:sz w:val="24"/>
          <w:szCs w:val="24"/>
          <w:lang w:eastAsia="en-US"/>
        </w:rPr>
      </w:pPr>
      <w:r w:rsidRPr="00130122">
        <w:rPr>
          <w:rFonts w:ascii="Arial" w:eastAsia="Calibri" w:hAnsi="Arial" w:cs="Arial"/>
          <w:bCs/>
          <w:sz w:val="24"/>
          <w:szCs w:val="24"/>
          <w:lang w:eastAsia="en-US"/>
        </w:rPr>
        <w:t>These criteria suggest that the Vale Community Hospital, Dursley would provide the best opportunity to deliver this proposal for the following reasons:</w:t>
      </w:r>
    </w:p>
    <w:p w:rsidR="00130122" w:rsidRPr="00130122" w:rsidRDefault="00130122" w:rsidP="00130122">
      <w:pPr>
        <w:pStyle w:val="ListParagraph"/>
        <w:widowControl/>
        <w:numPr>
          <w:ilvl w:val="0"/>
          <w:numId w:val="37"/>
        </w:numPr>
        <w:autoSpaceDE/>
        <w:autoSpaceDN/>
        <w:adjustRightInd/>
        <w:spacing w:after="200" w:line="276" w:lineRule="auto"/>
        <w:rPr>
          <w:rFonts w:ascii="Arial" w:eastAsia="Calibri" w:hAnsi="Arial" w:cs="Arial"/>
          <w:bCs/>
          <w:lang w:eastAsia="en-US"/>
        </w:rPr>
      </w:pPr>
      <w:r w:rsidRPr="00130122">
        <w:rPr>
          <w:rFonts w:ascii="Arial" w:eastAsia="Calibri" w:hAnsi="Arial" w:cs="Arial"/>
          <w:bCs/>
          <w:lang w:eastAsia="en-US"/>
        </w:rPr>
        <w:lastRenderedPageBreak/>
        <w:t>It’s a newly built community hospital with single rooms which are en suite</w:t>
      </w:r>
    </w:p>
    <w:p w:rsidR="00130122" w:rsidRPr="00130122" w:rsidRDefault="00130122" w:rsidP="00130122">
      <w:pPr>
        <w:pStyle w:val="ListParagraph"/>
        <w:widowControl/>
        <w:numPr>
          <w:ilvl w:val="0"/>
          <w:numId w:val="37"/>
        </w:numPr>
        <w:autoSpaceDE/>
        <w:autoSpaceDN/>
        <w:adjustRightInd/>
        <w:spacing w:after="200" w:line="276" w:lineRule="auto"/>
        <w:rPr>
          <w:rFonts w:ascii="Arial" w:eastAsia="Calibri" w:hAnsi="Arial" w:cs="Arial"/>
          <w:bCs/>
          <w:lang w:eastAsia="en-US"/>
        </w:rPr>
      </w:pPr>
      <w:r w:rsidRPr="00130122">
        <w:rPr>
          <w:rFonts w:ascii="Arial" w:eastAsia="Calibri" w:hAnsi="Arial" w:cs="Arial"/>
          <w:bCs/>
          <w:lang w:eastAsia="en-US"/>
        </w:rPr>
        <w:t>It offers both physical and psychological benefits e.g. accessible outside space and a suitably large therapy space</w:t>
      </w:r>
    </w:p>
    <w:p w:rsidR="00130122" w:rsidRPr="00130122" w:rsidRDefault="00130122" w:rsidP="00130122">
      <w:pPr>
        <w:pStyle w:val="ListParagraph"/>
        <w:widowControl/>
        <w:numPr>
          <w:ilvl w:val="0"/>
          <w:numId w:val="37"/>
        </w:numPr>
        <w:autoSpaceDE/>
        <w:autoSpaceDN/>
        <w:adjustRightInd/>
        <w:spacing w:after="200" w:line="276" w:lineRule="auto"/>
        <w:rPr>
          <w:rFonts w:ascii="Arial" w:eastAsia="Calibri" w:hAnsi="Arial" w:cs="Arial"/>
          <w:bCs/>
          <w:lang w:eastAsia="en-US"/>
        </w:rPr>
      </w:pPr>
      <w:r w:rsidRPr="00130122">
        <w:rPr>
          <w:rFonts w:ascii="Arial" w:eastAsia="Calibri" w:hAnsi="Arial" w:cs="Arial"/>
          <w:bCs/>
          <w:lang w:eastAsia="en-US"/>
        </w:rPr>
        <w:t>Minimal building work would be required to provide a good rehabilitation environment</w:t>
      </w:r>
    </w:p>
    <w:p w:rsidR="00130122" w:rsidRPr="00130122" w:rsidRDefault="00130122" w:rsidP="00130122">
      <w:pPr>
        <w:pStyle w:val="ListParagraph"/>
        <w:widowControl/>
        <w:numPr>
          <w:ilvl w:val="0"/>
          <w:numId w:val="37"/>
        </w:numPr>
        <w:autoSpaceDE/>
        <w:autoSpaceDN/>
        <w:adjustRightInd/>
        <w:spacing w:after="200" w:line="276" w:lineRule="auto"/>
        <w:rPr>
          <w:rFonts w:ascii="Arial" w:eastAsia="Calibri" w:hAnsi="Arial" w:cs="Arial"/>
          <w:bCs/>
          <w:lang w:eastAsia="en-US"/>
        </w:rPr>
      </w:pPr>
      <w:r w:rsidRPr="00130122">
        <w:rPr>
          <w:rFonts w:ascii="Arial" w:eastAsia="Calibri" w:hAnsi="Arial" w:cs="Arial"/>
          <w:bCs/>
          <w:lang w:eastAsia="en-US"/>
        </w:rPr>
        <w:t>It’s accessible with easy and free parking</w:t>
      </w:r>
    </w:p>
    <w:p w:rsidR="00130122" w:rsidRPr="00130122" w:rsidRDefault="00130122" w:rsidP="00130122">
      <w:pPr>
        <w:pStyle w:val="ListParagraph"/>
        <w:widowControl/>
        <w:numPr>
          <w:ilvl w:val="0"/>
          <w:numId w:val="37"/>
        </w:numPr>
        <w:autoSpaceDE/>
        <w:autoSpaceDN/>
        <w:adjustRightInd/>
        <w:spacing w:after="200" w:line="276" w:lineRule="auto"/>
        <w:rPr>
          <w:rFonts w:ascii="Arial" w:eastAsia="Calibri" w:hAnsi="Arial" w:cs="Arial"/>
          <w:bCs/>
          <w:lang w:eastAsia="en-US"/>
        </w:rPr>
      </w:pPr>
      <w:r w:rsidRPr="00130122">
        <w:rPr>
          <w:rFonts w:ascii="Arial" w:eastAsia="Calibri" w:hAnsi="Arial" w:cs="Arial"/>
          <w:bCs/>
          <w:lang w:eastAsia="en-US"/>
        </w:rPr>
        <w:t>It’s sited within the same locality as another community hospital with additional general community hospital beds available to local residents.</w:t>
      </w:r>
    </w:p>
    <w:p w:rsidR="006B3D16" w:rsidRDefault="006B3D16" w:rsidP="006B3D16">
      <w:pPr>
        <w:widowControl/>
        <w:autoSpaceDE/>
        <w:autoSpaceDN/>
        <w:adjustRightInd/>
        <w:spacing w:after="200" w:line="276" w:lineRule="auto"/>
        <w:rPr>
          <w:rFonts w:ascii="Arial" w:eastAsia="Calibri" w:hAnsi="Arial" w:cs="Arial"/>
          <w:bCs/>
          <w:sz w:val="24"/>
          <w:szCs w:val="24"/>
          <w:lang w:eastAsia="en-US"/>
        </w:rPr>
      </w:pPr>
    </w:p>
    <w:p w:rsidR="006B3D16" w:rsidRDefault="006B3D16" w:rsidP="003F5A36">
      <w:pPr>
        <w:widowControl/>
        <w:autoSpaceDE/>
        <w:autoSpaceDN/>
        <w:adjustRightInd/>
        <w:spacing w:after="200" w:line="276" w:lineRule="auto"/>
        <w:rPr>
          <w:rFonts w:ascii="Arial" w:eastAsia="Calibri" w:hAnsi="Arial" w:cs="Arial"/>
          <w:b/>
          <w:bCs/>
          <w:color w:val="365F91" w:themeColor="accent1" w:themeShade="BF"/>
          <w:sz w:val="28"/>
          <w:szCs w:val="28"/>
          <w:lang w:eastAsia="en-US"/>
        </w:rPr>
      </w:pPr>
      <w:r>
        <w:rPr>
          <w:rFonts w:ascii="Arial" w:eastAsia="Calibri" w:hAnsi="Arial" w:cs="Arial"/>
          <w:b/>
          <w:bCs/>
          <w:color w:val="365F91" w:themeColor="accent1" w:themeShade="BF"/>
          <w:sz w:val="28"/>
          <w:szCs w:val="28"/>
          <w:lang w:eastAsia="en-US"/>
        </w:rPr>
        <w:t>E</w:t>
      </w:r>
      <w:r w:rsidR="009F1147" w:rsidRPr="00450BBA">
        <w:rPr>
          <w:rFonts w:ascii="Arial" w:eastAsia="Calibri" w:hAnsi="Arial" w:cs="Arial"/>
          <w:b/>
          <w:bCs/>
          <w:color w:val="365F91" w:themeColor="accent1" w:themeShade="BF"/>
          <w:sz w:val="28"/>
          <w:szCs w:val="28"/>
          <w:lang w:eastAsia="en-US"/>
        </w:rPr>
        <w:t>ngagement</w:t>
      </w:r>
      <w:r w:rsidR="009F108F" w:rsidRPr="00450BBA">
        <w:rPr>
          <w:rFonts w:ascii="Arial" w:eastAsia="Calibri" w:hAnsi="Arial" w:cs="Arial"/>
          <w:b/>
          <w:bCs/>
          <w:color w:val="365F91" w:themeColor="accent1" w:themeShade="BF"/>
          <w:sz w:val="28"/>
          <w:szCs w:val="28"/>
          <w:lang w:eastAsia="en-US"/>
        </w:rPr>
        <w:t>:</w:t>
      </w:r>
      <w:r w:rsidR="006D4758">
        <w:rPr>
          <w:rFonts w:ascii="Arial" w:eastAsia="Calibri" w:hAnsi="Arial" w:cs="Arial"/>
          <w:b/>
          <w:bCs/>
          <w:color w:val="365F91" w:themeColor="accent1" w:themeShade="BF"/>
          <w:sz w:val="28"/>
          <w:szCs w:val="28"/>
          <w:lang w:eastAsia="en-US"/>
        </w:rPr>
        <w:t xml:space="preserve"> </w:t>
      </w:r>
      <w:r>
        <w:rPr>
          <w:rFonts w:ascii="Arial" w:eastAsia="Calibri" w:hAnsi="Arial" w:cs="Arial"/>
          <w:b/>
          <w:bCs/>
          <w:color w:val="365F91" w:themeColor="accent1" w:themeShade="BF"/>
          <w:sz w:val="28"/>
          <w:szCs w:val="28"/>
          <w:lang w:eastAsia="en-US"/>
        </w:rPr>
        <w:t>June</w:t>
      </w:r>
      <w:r w:rsidR="006D4758">
        <w:rPr>
          <w:rFonts w:ascii="Arial" w:eastAsia="Calibri" w:hAnsi="Arial" w:cs="Arial"/>
          <w:b/>
          <w:bCs/>
          <w:color w:val="365F91" w:themeColor="accent1" w:themeShade="BF"/>
          <w:sz w:val="28"/>
          <w:szCs w:val="28"/>
          <w:lang w:eastAsia="en-US"/>
        </w:rPr>
        <w:t>/</w:t>
      </w:r>
      <w:r>
        <w:rPr>
          <w:rFonts w:ascii="Arial" w:eastAsia="Calibri" w:hAnsi="Arial" w:cs="Arial"/>
          <w:b/>
          <w:bCs/>
          <w:color w:val="365F91" w:themeColor="accent1" w:themeShade="BF"/>
          <w:sz w:val="28"/>
          <w:szCs w:val="28"/>
          <w:lang w:eastAsia="en-US"/>
        </w:rPr>
        <w:t>July 2018</w:t>
      </w:r>
    </w:p>
    <w:p w:rsidR="009F1147" w:rsidRDefault="006B3D16" w:rsidP="003F5A36">
      <w:pPr>
        <w:widowControl/>
        <w:autoSpaceDE/>
        <w:autoSpaceDN/>
        <w:adjustRightInd/>
        <w:spacing w:after="200" w:line="276" w:lineRule="auto"/>
        <w:rPr>
          <w:rFonts w:ascii="Arial" w:eastAsia="Calibri" w:hAnsi="Arial" w:cs="Arial"/>
          <w:sz w:val="24"/>
          <w:szCs w:val="24"/>
          <w:lang w:eastAsia="en-US"/>
        </w:rPr>
      </w:pPr>
      <w:r>
        <w:rPr>
          <w:rFonts w:ascii="Arial" w:eastAsia="Calibri" w:hAnsi="Arial" w:cs="Arial"/>
          <w:sz w:val="24"/>
          <w:szCs w:val="24"/>
          <w:lang w:eastAsia="en-US"/>
        </w:rPr>
        <w:t>During June and July 2018</w:t>
      </w:r>
      <w:r w:rsidR="009F1147" w:rsidRPr="009F1147">
        <w:rPr>
          <w:rFonts w:ascii="Arial" w:eastAsia="Calibri" w:hAnsi="Arial" w:cs="Arial"/>
          <w:sz w:val="24"/>
          <w:szCs w:val="24"/>
          <w:lang w:eastAsia="en-US"/>
        </w:rPr>
        <w:t xml:space="preserve">, a range of engagement activity was undertaken to gather feedback from </w:t>
      </w:r>
      <w:r>
        <w:rPr>
          <w:rFonts w:ascii="Arial" w:eastAsia="Calibri" w:hAnsi="Arial" w:cs="Arial"/>
          <w:sz w:val="24"/>
          <w:szCs w:val="24"/>
          <w:lang w:eastAsia="en-US"/>
        </w:rPr>
        <w:t xml:space="preserve">local people who have lived experience of local stroke services, either as a patient, carer, patient representative or service provider. </w:t>
      </w:r>
    </w:p>
    <w:p w:rsidR="00130122" w:rsidRPr="00130122" w:rsidRDefault="00130122" w:rsidP="00130122">
      <w:pPr>
        <w:widowControl/>
        <w:autoSpaceDE/>
        <w:autoSpaceDN/>
        <w:adjustRightInd/>
        <w:spacing w:after="200" w:line="276" w:lineRule="auto"/>
        <w:rPr>
          <w:rFonts w:ascii="Arial" w:eastAsia="Calibri" w:hAnsi="Arial" w:cs="Arial"/>
          <w:sz w:val="24"/>
          <w:szCs w:val="24"/>
          <w:lang w:eastAsia="en-US"/>
        </w:rPr>
      </w:pPr>
      <w:r>
        <w:rPr>
          <w:rFonts w:ascii="Arial" w:eastAsia="Calibri" w:hAnsi="Arial" w:cs="Arial"/>
          <w:sz w:val="24"/>
          <w:szCs w:val="24"/>
          <w:lang w:eastAsia="en-US"/>
        </w:rPr>
        <w:t>T</w:t>
      </w:r>
      <w:r w:rsidRPr="00130122">
        <w:rPr>
          <w:rFonts w:ascii="Arial" w:eastAsia="Calibri" w:hAnsi="Arial" w:cs="Arial"/>
          <w:sz w:val="24"/>
          <w:szCs w:val="24"/>
          <w:lang w:eastAsia="en-US"/>
        </w:rPr>
        <w:t>he focus of the engagement</w:t>
      </w:r>
      <w:r>
        <w:rPr>
          <w:rFonts w:ascii="Arial" w:eastAsia="Calibri" w:hAnsi="Arial" w:cs="Arial"/>
          <w:sz w:val="24"/>
          <w:szCs w:val="24"/>
          <w:lang w:eastAsia="en-US"/>
        </w:rPr>
        <w:t xml:space="preserve"> was Option 4 above</w:t>
      </w:r>
      <w:r w:rsidRPr="00130122">
        <w:rPr>
          <w:rFonts w:ascii="Arial" w:eastAsia="Calibri" w:hAnsi="Arial" w:cs="Arial"/>
          <w:sz w:val="24"/>
          <w:szCs w:val="24"/>
          <w:lang w:eastAsia="en-US"/>
        </w:rPr>
        <w:t xml:space="preserve">. Respondents were invited to share their views on the preferred option by answering the following questions: </w:t>
      </w:r>
    </w:p>
    <w:p w:rsidR="00130122" w:rsidRPr="00130122" w:rsidRDefault="00130122" w:rsidP="00130122">
      <w:pPr>
        <w:pStyle w:val="ListParagraph"/>
        <w:widowControl/>
        <w:numPr>
          <w:ilvl w:val="0"/>
          <w:numId w:val="38"/>
        </w:numPr>
        <w:autoSpaceDE/>
        <w:autoSpaceDN/>
        <w:adjustRightInd/>
        <w:spacing w:after="200" w:line="276" w:lineRule="auto"/>
        <w:rPr>
          <w:rFonts w:ascii="Arial" w:eastAsia="Calibri" w:hAnsi="Arial" w:cs="Arial"/>
          <w:lang w:eastAsia="en-US"/>
        </w:rPr>
      </w:pPr>
      <w:r w:rsidRPr="00130122">
        <w:rPr>
          <w:rFonts w:ascii="Arial" w:eastAsia="Calibri" w:hAnsi="Arial" w:cs="Arial"/>
          <w:lang w:eastAsia="en-US"/>
        </w:rPr>
        <w:t>What are your initial thoughts about our proposals?</w:t>
      </w:r>
    </w:p>
    <w:p w:rsidR="00130122" w:rsidRPr="00130122" w:rsidRDefault="00130122" w:rsidP="00130122">
      <w:pPr>
        <w:pStyle w:val="ListParagraph"/>
        <w:widowControl/>
        <w:numPr>
          <w:ilvl w:val="0"/>
          <w:numId w:val="38"/>
        </w:numPr>
        <w:autoSpaceDE/>
        <w:autoSpaceDN/>
        <w:adjustRightInd/>
        <w:spacing w:after="200" w:line="276" w:lineRule="auto"/>
        <w:rPr>
          <w:rFonts w:ascii="Arial" w:eastAsia="Calibri" w:hAnsi="Arial" w:cs="Arial"/>
          <w:lang w:eastAsia="en-US"/>
        </w:rPr>
      </w:pPr>
      <w:r w:rsidRPr="00130122">
        <w:rPr>
          <w:rFonts w:ascii="Arial" w:eastAsia="Calibri" w:hAnsi="Arial" w:cs="Arial"/>
          <w:lang w:eastAsia="en-US"/>
        </w:rPr>
        <w:t>What do you think are the positive aspects of the proposals?</w:t>
      </w:r>
    </w:p>
    <w:p w:rsidR="00130122" w:rsidRPr="00130122" w:rsidRDefault="00130122" w:rsidP="00130122">
      <w:pPr>
        <w:pStyle w:val="ListParagraph"/>
        <w:widowControl/>
        <w:numPr>
          <w:ilvl w:val="0"/>
          <w:numId w:val="38"/>
        </w:numPr>
        <w:autoSpaceDE/>
        <w:autoSpaceDN/>
        <w:adjustRightInd/>
        <w:spacing w:after="200" w:line="276" w:lineRule="auto"/>
        <w:rPr>
          <w:rFonts w:ascii="Arial" w:eastAsia="Calibri" w:hAnsi="Arial" w:cs="Arial"/>
          <w:lang w:eastAsia="en-US"/>
        </w:rPr>
      </w:pPr>
      <w:r w:rsidRPr="00130122">
        <w:rPr>
          <w:rFonts w:ascii="Arial" w:eastAsia="Calibri" w:hAnsi="Arial" w:cs="Arial"/>
          <w:lang w:eastAsia="en-US"/>
        </w:rPr>
        <w:t>Do you have any suggestions for improvements to the proposals, if yes please tell us?</w:t>
      </w:r>
    </w:p>
    <w:p w:rsidR="00130122" w:rsidRPr="00130122" w:rsidRDefault="00130122" w:rsidP="00130122">
      <w:pPr>
        <w:pStyle w:val="ListParagraph"/>
        <w:widowControl/>
        <w:numPr>
          <w:ilvl w:val="0"/>
          <w:numId w:val="38"/>
        </w:numPr>
        <w:autoSpaceDE/>
        <w:autoSpaceDN/>
        <w:adjustRightInd/>
        <w:spacing w:after="200" w:line="276" w:lineRule="auto"/>
        <w:rPr>
          <w:rFonts w:ascii="Arial" w:eastAsia="Calibri" w:hAnsi="Arial" w:cs="Arial"/>
          <w:lang w:eastAsia="en-US"/>
        </w:rPr>
      </w:pPr>
      <w:r w:rsidRPr="00130122">
        <w:rPr>
          <w:rFonts w:ascii="Arial" w:eastAsia="Calibri" w:hAnsi="Arial" w:cs="Arial"/>
          <w:lang w:eastAsia="en-US"/>
        </w:rPr>
        <w:t>Do you have any concerns?</w:t>
      </w:r>
    </w:p>
    <w:p w:rsidR="00130122" w:rsidRPr="00130122" w:rsidRDefault="00130122" w:rsidP="00130122">
      <w:pPr>
        <w:pStyle w:val="ListParagraph"/>
        <w:widowControl/>
        <w:numPr>
          <w:ilvl w:val="0"/>
          <w:numId w:val="38"/>
        </w:numPr>
        <w:autoSpaceDE/>
        <w:autoSpaceDN/>
        <w:adjustRightInd/>
        <w:spacing w:after="200" w:line="276" w:lineRule="auto"/>
        <w:rPr>
          <w:rFonts w:ascii="Arial" w:eastAsia="Calibri" w:hAnsi="Arial" w:cs="Arial"/>
          <w:lang w:eastAsia="en-US"/>
        </w:rPr>
      </w:pPr>
      <w:r w:rsidRPr="00130122">
        <w:rPr>
          <w:rFonts w:ascii="Arial" w:eastAsia="Calibri" w:hAnsi="Arial" w:cs="Arial"/>
          <w:lang w:eastAsia="en-US"/>
        </w:rPr>
        <w:t>Are there any other things you would like us to consider?</w:t>
      </w:r>
    </w:p>
    <w:p w:rsidR="006D4758" w:rsidRDefault="006D4758" w:rsidP="003F5A36">
      <w:pPr>
        <w:spacing w:line="276" w:lineRule="auto"/>
        <w:rPr>
          <w:rFonts w:ascii="Arial" w:hAnsi="Arial" w:cs="Arial"/>
          <w:b/>
          <w:color w:val="365F91" w:themeColor="accent1" w:themeShade="BF"/>
          <w:sz w:val="24"/>
          <w:szCs w:val="24"/>
        </w:rPr>
      </w:pPr>
    </w:p>
    <w:p w:rsidR="007A08DE" w:rsidRPr="00450BBA" w:rsidRDefault="007A08DE" w:rsidP="003F5A36">
      <w:pPr>
        <w:spacing w:line="276" w:lineRule="auto"/>
        <w:rPr>
          <w:rFonts w:ascii="Arial" w:hAnsi="Arial" w:cs="Arial"/>
          <w:b/>
          <w:color w:val="365F91" w:themeColor="accent1" w:themeShade="BF"/>
          <w:sz w:val="24"/>
          <w:szCs w:val="24"/>
        </w:rPr>
      </w:pPr>
      <w:r w:rsidRPr="00450BBA">
        <w:rPr>
          <w:rFonts w:ascii="Arial" w:hAnsi="Arial" w:cs="Arial"/>
          <w:b/>
          <w:color w:val="365F91" w:themeColor="accent1" w:themeShade="BF"/>
          <w:sz w:val="24"/>
          <w:szCs w:val="24"/>
        </w:rPr>
        <w:t>Engagement Activity</w:t>
      </w:r>
    </w:p>
    <w:p w:rsidR="00193842" w:rsidRDefault="00193842" w:rsidP="003F5A36">
      <w:pPr>
        <w:spacing w:line="276" w:lineRule="auto"/>
        <w:rPr>
          <w:rFonts w:ascii="Arial" w:hAnsi="Arial" w:cs="Arial"/>
          <w:sz w:val="24"/>
          <w:szCs w:val="24"/>
        </w:rPr>
      </w:pPr>
    </w:p>
    <w:p w:rsidR="007A08DE" w:rsidRDefault="008D7691" w:rsidP="003F5A36">
      <w:pPr>
        <w:spacing w:line="276" w:lineRule="auto"/>
        <w:rPr>
          <w:rFonts w:ascii="Arial" w:hAnsi="Arial" w:cs="Arial"/>
          <w:sz w:val="24"/>
          <w:szCs w:val="24"/>
        </w:rPr>
      </w:pPr>
      <w:r w:rsidRPr="007A08DE">
        <w:rPr>
          <w:rFonts w:ascii="Arial" w:hAnsi="Arial" w:cs="Arial"/>
          <w:sz w:val="24"/>
          <w:szCs w:val="24"/>
        </w:rPr>
        <w:t xml:space="preserve">The </w:t>
      </w:r>
      <w:r w:rsidR="007A08DE" w:rsidRPr="007A08DE">
        <w:rPr>
          <w:rFonts w:ascii="Arial" w:hAnsi="Arial" w:cs="Arial"/>
          <w:sz w:val="24"/>
          <w:szCs w:val="24"/>
        </w:rPr>
        <w:t xml:space="preserve">engagement was </w:t>
      </w:r>
      <w:r w:rsidRPr="007A08DE">
        <w:rPr>
          <w:rFonts w:ascii="Arial" w:hAnsi="Arial" w:cs="Arial"/>
          <w:sz w:val="24"/>
          <w:szCs w:val="24"/>
        </w:rPr>
        <w:t>prom</w:t>
      </w:r>
      <w:r w:rsidR="007A08DE">
        <w:rPr>
          <w:rFonts w:ascii="Arial" w:hAnsi="Arial" w:cs="Arial"/>
          <w:sz w:val="24"/>
          <w:szCs w:val="24"/>
        </w:rPr>
        <w:t xml:space="preserve">oted </w:t>
      </w:r>
      <w:r w:rsidR="005532C8">
        <w:rPr>
          <w:rFonts w:ascii="Arial" w:hAnsi="Arial" w:cs="Arial"/>
          <w:sz w:val="24"/>
          <w:szCs w:val="24"/>
        </w:rPr>
        <w:t>throu</w:t>
      </w:r>
      <w:r w:rsidR="00130122">
        <w:rPr>
          <w:rFonts w:ascii="Arial" w:hAnsi="Arial" w:cs="Arial"/>
          <w:sz w:val="24"/>
          <w:szCs w:val="24"/>
        </w:rPr>
        <w:t xml:space="preserve">gh the local media, online via the GCCG website </w:t>
      </w:r>
      <w:hyperlink r:id="rId12" w:history="1">
        <w:r w:rsidR="00130122" w:rsidRPr="007E4837">
          <w:rPr>
            <w:rStyle w:val="Hyperlink"/>
            <w:rFonts w:ascii="Arial" w:hAnsi="Arial" w:cs="Arial"/>
            <w:sz w:val="24"/>
            <w:szCs w:val="24"/>
          </w:rPr>
          <w:t>https://www.gloucestershireccg.nhs.uk/wp-content/uploads/2018/06/Stroke-Rehab-Engagement-Booklet-June2018.pdf</w:t>
        </w:r>
      </w:hyperlink>
      <w:r w:rsidR="00130122">
        <w:rPr>
          <w:rFonts w:ascii="Arial" w:hAnsi="Arial" w:cs="Arial"/>
          <w:sz w:val="24"/>
          <w:szCs w:val="24"/>
        </w:rPr>
        <w:t xml:space="preserve"> , a printed public engagement booklet including a freepost feedback form, a </w:t>
      </w:r>
      <w:r w:rsidR="00E75A51">
        <w:rPr>
          <w:rFonts w:ascii="Arial" w:hAnsi="Arial" w:cs="Arial"/>
          <w:sz w:val="24"/>
          <w:szCs w:val="24"/>
        </w:rPr>
        <w:t xml:space="preserve">targeted </w:t>
      </w:r>
      <w:r w:rsidR="00130122">
        <w:rPr>
          <w:rFonts w:ascii="Arial" w:hAnsi="Arial" w:cs="Arial"/>
          <w:sz w:val="24"/>
          <w:szCs w:val="24"/>
        </w:rPr>
        <w:t>stakeholder workshop and a number of targeted group meetings, including the League of Friends of the Vale Community Hospital. We are grateful to the local branch of the Stroke Association and to local Stroke Clubs and others for promoting the engagement</w:t>
      </w:r>
      <w:r w:rsidR="00E75A51">
        <w:rPr>
          <w:rFonts w:ascii="Arial" w:hAnsi="Arial" w:cs="Arial"/>
          <w:sz w:val="24"/>
          <w:szCs w:val="24"/>
        </w:rPr>
        <w:t xml:space="preserve"> to their members</w:t>
      </w:r>
      <w:r w:rsidR="00130122">
        <w:rPr>
          <w:rFonts w:ascii="Arial" w:hAnsi="Arial" w:cs="Arial"/>
          <w:sz w:val="24"/>
          <w:szCs w:val="24"/>
        </w:rPr>
        <w:t xml:space="preserve">, inviting us to meet with them and for providing valuable feedback. </w:t>
      </w:r>
    </w:p>
    <w:p w:rsidR="00130122" w:rsidRPr="007A08DE" w:rsidRDefault="00130122" w:rsidP="003F5A36">
      <w:pPr>
        <w:spacing w:line="276" w:lineRule="auto"/>
        <w:rPr>
          <w:rFonts w:ascii="Arial" w:hAnsi="Arial" w:cs="Arial"/>
          <w:sz w:val="24"/>
          <w:szCs w:val="24"/>
        </w:rPr>
      </w:pPr>
    </w:p>
    <w:p w:rsidR="000E7FFA" w:rsidRDefault="000E7FFA" w:rsidP="003F5A36">
      <w:pPr>
        <w:spacing w:line="276" w:lineRule="auto"/>
        <w:rPr>
          <w:rFonts w:ascii="Arial" w:hAnsi="Arial" w:cs="Arial"/>
          <w:b/>
          <w:sz w:val="24"/>
          <w:szCs w:val="24"/>
        </w:rPr>
      </w:pPr>
      <w:r w:rsidRPr="000E7FFA">
        <w:rPr>
          <w:rFonts w:ascii="Arial" w:hAnsi="Arial" w:cs="Arial"/>
          <w:b/>
          <w:sz w:val="24"/>
          <w:szCs w:val="24"/>
        </w:rPr>
        <w:t>Staff e</w:t>
      </w:r>
      <w:r w:rsidR="00FF5955">
        <w:rPr>
          <w:rFonts w:ascii="Arial" w:hAnsi="Arial" w:cs="Arial"/>
          <w:b/>
          <w:sz w:val="24"/>
          <w:szCs w:val="24"/>
        </w:rPr>
        <w:t>ngagement</w:t>
      </w:r>
    </w:p>
    <w:p w:rsidR="00FF5955" w:rsidRDefault="00680326" w:rsidP="003F5A36">
      <w:pPr>
        <w:spacing w:line="276" w:lineRule="auto"/>
        <w:rPr>
          <w:rFonts w:ascii="Arial" w:hAnsi="Arial" w:cs="Arial"/>
          <w:sz w:val="24"/>
          <w:szCs w:val="24"/>
        </w:rPr>
      </w:pPr>
      <w:r>
        <w:rPr>
          <w:rFonts w:ascii="Arial" w:hAnsi="Arial" w:cs="Arial"/>
          <w:sz w:val="24"/>
          <w:szCs w:val="24"/>
        </w:rPr>
        <w:t xml:space="preserve">The engagement was promoted to staff, and </w:t>
      </w:r>
      <w:r w:rsidR="00FF5955" w:rsidRPr="00FF5955">
        <w:rPr>
          <w:rFonts w:ascii="Arial" w:hAnsi="Arial" w:cs="Arial"/>
          <w:sz w:val="24"/>
          <w:szCs w:val="24"/>
        </w:rPr>
        <w:t>engagement materials</w:t>
      </w:r>
      <w:r w:rsidR="00130122">
        <w:rPr>
          <w:rFonts w:ascii="Arial" w:hAnsi="Arial" w:cs="Arial"/>
          <w:sz w:val="24"/>
          <w:szCs w:val="24"/>
        </w:rPr>
        <w:t xml:space="preserve"> made available by GCS. </w:t>
      </w:r>
    </w:p>
    <w:p w:rsidR="00130122" w:rsidRDefault="00130122" w:rsidP="003F5A36">
      <w:pPr>
        <w:spacing w:line="276" w:lineRule="auto"/>
        <w:rPr>
          <w:rFonts w:ascii="Arial" w:hAnsi="Arial" w:cs="Arial"/>
          <w:b/>
          <w:sz w:val="24"/>
          <w:szCs w:val="24"/>
        </w:rPr>
      </w:pPr>
    </w:p>
    <w:p w:rsidR="00CF53BE" w:rsidRDefault="00CF53BE" w:rsidP="003F5A36">
      <w:pPr>
        <w:keepNext/>
        <w:keepLines/>
        <w:widowControl/>
        <w:autoSpaceDE/>
        <w:autoSpaceDN/>
        <w:adjustRightInd/>
        <w:spacing w:before="480" w:line="276" w:lineRule="auto"/>
        <w:ind w:left="432" w:hanging="432"/>
        <w:outlineLvl w:val="0"/>
        <w:rPr>
          <w:rFonts w:ascii="Arial" w:eastAsiaTheme="majorEastAsia" w:hAnsi="Arial" w:cs="Arial"/>
          <w:b/>
          <w:bCs/>
          <w:color w:val="365F91" w:themeColor="accent1" w:themeShade="BF"/>
          <w:sz w:val="28"/>
          <w:szCs w:val="28"/>
          <w:lang w:eastAsia="en-US"/>
        </w:rPr>
      </w:pPr>
      <w:r>
        <w:rPr>
          <w:rFonts w:ascii="Arial" w:eastAsiaTheme="majorEastAsia" w:hAnsi="Arial" w:cs="Arial"/>
          <w:b/>
          <w:bCs/>
          <w:color w:val="365F91" w:themeColor="accent1" w:themeShade="BF"/>
          <w:sz w:val="28"/>
          <w:szCs w:val="28"/>
          <w:lang w:eastAsia="en-US"/>
        </w:rPr>
        <w:lastRenderedPageBreak/>
        <w:t>Engagement</w:t>
      </w:r>
      <w:r w:rsidR="00B7515D">
        <w:rPr>
          <w:rFonts w:ascii="Arial" w:eastAsiaTheme="majorEastAsia" w:hAnsi="Arial" w:cs="Arial"/>
          <w:b/>
          <w:bCs/>
          <w:color w:val="365F91" w:themeColor="accent1" w:themeShade="BF"/>
          <w:sz w:val="28"/>
          <w:szCs w:val="28"/>
          <w:lang w:eastAsia="en-US"/>
        </w:rPr>
        <w:t xml:space="preserve"> Feedback</w:t>
      </w:r>
      <w:r w:rsidRPr="00CF53BE">
        <w:rPr>
          <w:rFonts w:ascii="Arial" w:eastAsiaTheme="majorEastAsia" w:hAnsi="Arial" w:cs="Arial"/>
          <w:b/>
          <w:bCs/>
          <w:color w:val="365F91" w:themeColor="accent1" w:themeShade="BF"/>
          <w:sz w:val="28"/>
          <w:szCs w:val="28"/>
          <w:lang w:eastAsia="en-US"/>
        </w:rPr>
        <w:t xml:space="preserve"> </w:t>
      </w:r>
    </w:p>
    <w:p w:rsidR="005F002E" w:rsidRDefault="005F002E" w:rsidP="005F002E">
      <w:pPr>
        <w:keepNext/>
        <w:keepLines/>
        <w:widowControl/>
        <w:numPr>
          <w:ilvl w:val="1"/>
          <w:numId w:val="0"/>
        </w:numPr>
        <w:autoSpaceDE/>
        <w:autoSpaceDN/>
        <w:adjustRightInd/>
        <w:spacing w:line="276" w:lineRule="auto"/>
        <w:ind w:left="576" w:hanging="576"/>
        <w:outlineLvl w:val="1"/>
        <w:rPr>
          <w:rFonts w:ascii="Arial" w:eastAsiaTheme="majorEastAsia" w:hAnsi="Arial" w:cs="Arial"/>
          <w:bCs/>
          <w:sz w:val="24"/>
          <w:szCs w:val="24"/>
          <w:lang w:eastAsia="en-US"/>
        </w:rPr>
      </w:pPr>
    </w:p>
    <w:p w:rsidR="004B110B" w:rsidRDefault="00B7515D" w:rsidP="004B110B">
      <w:pPr>
        <w:keepNext/>
        <w:keepLines/>
        <w:widowControl/>
        <w:numPr>
          <w:ilvl w:val="1"/>
          <w:numId w:val="0"/>
        </w:numPr>
        <w:autoSpaceDE/>
        <w:autoSpaceDN/>
        <w:adjustRightInd/>
        <w:spacing w:line="276" w:lineRule="auto"/>
        <w:ind w:left="576" w:hanging="576"/>
        <w:outlineLvl w:val="1"/>
        <w:rPr>
          <w:rFonts w:ascii="Arial" w:eastAsiaTheme="majorEastAsia" w:hAnsi="Arial" w:cs="Arial"/>
          <w:bCs/>
          <w:sz w:val="24"/>
          <w:szCs w:val="24"/>
          <w:lang w:eastAsia="en-US"/>
        </w:rPr>
      </w:pPr>
      <w:r>
        <w:rPr>
          <w:rFonts w:ascii="Arial" w:eastAsiaTheme="majorEastAsia" w:hAnsi="Arial" w:cs="Arial"/>
          <w:bCs/>
          <w:sz w:val="24"/>
          <w:szCs w:val="24"/>
          <w:lang w:eastAsia="en-US"/>
        </w:rPr>
        <w:t xml:space="preserve">The engagement gathered feedback in two ways: targeted face-to-face events and a survey. </w:t>
      </w:r>
    </w:p>
    <w:p w:rsidR="00B7515D" w:rsidRPr="00B7515D" w:rsidRDefault="004B110B" w:rsidP="004B110B">
      <w:pPr>
        <w:keepNext/>
        <w:keepLines/>
        <w:widowControl/>
        <w:numPr>
          <w:ilvl w:val="1"/>
          <w:numId w:val="0"/>
        </w:numPr>
        <w:autoSpaceDE/>
        <w:autoSpaceDN/>
        <w:adjustRightInd/>
        <w:spacing w:line="276" w:lineRule="auto"/>
        <w:ind w:left="576" w:hanging="576"/>
        <w:outlineLvl w:val="1"/>
        <w:rPr>
          <w:rFonts w:ascii="Arial" w:eastAsiaTheme="majorEastAsia" w:hAnsi="Arial" w:cs="Arial"/>
          <w:bCs/>
          <w:sz w:val="24"/>
          <w:szCs w:val="24"/>
          <w:lang w:eastAsia="en-US"/>
        </w:rPr>
      </w:pPr>
      <w:r>
        <w:rPr>
          <w:rFonts w:ascii="Arial" w:eastAsiaTheme="majorEastAsia" w:hAnsi="Arial" w:cs="Arial"/>
          <w:bCs/>
          <w:sz w:val="24"/>
          <w:szCs w:val="24"/>
          <w:lang w:eastAsia="en-US"/>
        </w:rPr>
        <w:t xml:space="preserve">One letter was also received. </w:t>
      </w:r>
    </w:p>
    <w:p w:rsidR="00B7515D" w:rsidRDefault="00B7515D" w:rsidP="005F002E">
      <w:pPr>
        <w:keepNext/>
        <w:keepLines/>
        <w:widowControl/>
        <w:numPr>
          <w:ilvl w:val="1"/>
          <w:numId w:val="0"/>
        </w:numPr>
        <w:autoSpaceDE/>
        <w:autoSpaceDN/>
        <w:adjustRightInd/>
        <w:spacing w:line="276" w:lineRule="auto"/>
        <w:ind w:left="576" w:hanging="576"/>
        <w:outlineLvl w:val="1"/>
        <w:rPr>
          <w:rFonts w:ascii="Arial" w:eastAsiaTheme="majorEastAsia" w:hAnsi="Arial" w:cs="Arial"/>
          <w:b/>
          <w:bCs/>
          <w:color w:val="365F91" w:themeColor="accent1" w:themeShade="BF"/>
          <w:sz w:val="26"/>
          <w:szCs w:val="26"/>
          <w:lang w:eastAsia="en-US"/>
        </w:rPr>
      </w:pPr>
    </w:p>
    <w:p w:rsidR="00B7515D" w:rsidRPr="00B7515D" w:rsidRDefault="00B7515D" w:rsidP="005F002E">
      <w:pPr>
        <w:keepNext/>
        <w:keepLines/>
        <w:widowControl/>
        <w:numPr>
          <w:ilvl w:val="1"/>
          <w:numId w:val="0"/>
        </w:numPr>
        <w:autoSpaceDE/>
        <w:autoSpaceDN/>
        <w:adjustRightInd/>
        <w:spacing w:line="276" w:lineRule="auto"/>
        <w:ind w:left="576" w:hanging="576"/>
        <w:outlineLvl w:val="1"/>
        <w:rPr>
          <w:rFonts w:ascii="Arial" w:eastAsiaTheme="majorEastAsia" w:hAnsi="Arial" w:cs="Arial"/>
          <w:b/>
          <w:bCs/>
          <w:color w:val="365F91" w:themeColor="accent1" w:themeShade="BF"/>
          <w:sz w:val="28"/>
          <w:szCs w:val="28"/>
          <w:lang w:eastAsia="en-US"/>
        </w:rPr>
      </w:pPr>
      <w:r w:rsidRPr="00B7515D">
        <w:rPr>
          <w:rFonts w:ascii="Arial" w:eastAsiaTheme="majorEastAsia" w:hAnsi="Arial" w:cs="Arial"/>
          <w:b/>
          <w:bCs/>
          <w:color w:val="365F91" w:themeColor="accent1" w:themeShade="BF"/>
          <w:sz w:val="28"/>
          <w:szCs w:val="28"/>
          <w:lang w:eastAsia="en-US"/>
        </w:rPr>
        <w:t>Engagement Events</w:t>
      </w:r>
    </w:p>
    <w:p w:rsidR="00BA479D" w:rsidRDefault="00BA479D" w:rsidP="00BA479D">
      <w:pPr>
        <w:keepNext/>
        <w:keepLines/>
        <w:widowControl/>
        <w:numPr>
          <w:ilvl w:val="1"/>
          <w:numId w:val="0"/>
        </w:numPr>
        <w:autoSpaceDE/>
        <w:autoSpaceDN/>
        <w:adjustRightInd/>
        <w:spacing w:line="276" w:lineRule="auto"/>
        <w:ind w:left="576" w:hanging="576"/>
        <w:outlineLvl w:val="1"/>
        <w:rPr>
          <w:rFonts w:ascii="Arial" w:eastAsiaTheme="majorEastAsia" w:hAnsi="Arial" w:cs="Arial"/>
          <w:b/>
          <w:bCs/>
          <w:color w:val="365F91" w:themeColor="accent1" w:themeShade="BF"/>
          <w:sz w:val="26"/>
          <w:szCs w:val="26"/>
          <w:lang w:eastAsia="en-US"/>
        </w:rPr>
      </w:pPr>
    </w:p>
    <w:p w:rsidR="00BA479D" w:rsidRPr="00BA479D" w:rsidRDefault="00BA479D" w:rsidP="00BA479D">
      <w:pPr>
        <w:keepNext/>
        <w:keepLines/>
        <w:widowControl/>
        <w:numPr>
          <w:ilvl w:val="1"/>
          <w:numId w:val="0"/>
        </w:numPr>
        <w:autoSpaceDE/>
        <w:autoSpaceDN/>
        <w:adjustRightInd/>
        <w:spacing w:line="276" w:lineRule="auto"/>
        <w:ind w:left="576" w:hanging="576"/>
        <w:outlineLvl w:val="1"/>
        <w:rPr>
          <w:rFonts w:ascii="Arial" w:eastAsiaTheme="majorEastAsia" w:hAnsi="Arial" w:cs="Arial"/>
          <w:bCs/>
          <w:sz w:val="26"/>
          <w:szCs w:val="26"/>
          <w:lang w:eastAsia="en-US"/>
        </w:rPr>
      </w:pPr>
      <w:r>
        <w:rPr>
          <w:rFonts w:ascii="Arial" w:eastAsiaTheme="majorEastAsia" w:hAnsi="Arial" w:cs="Arial"/>
          <w:bCs/>
          <w:sz w:val="26"/>
          <w:szCs w:val="26"/>
          <w:lang w:eastAsia="en-US"/>
        </w:rPr>
        <w:t>Face-to-face discussions with the following groups</w:t>
      </w:r>
      <w:r w:rsidRPr="00BA479D">
        <w:rPr>
          <w:rFonts w:ascii="Arial" w:eastAsiaTheme="majorEastAsia" w:hAnsi="Arial" w:cs="Arial"/>
          <w:bCs/>
          <w:sz w:val="26"/>
          <w:szCs w:val="26"/>
          <w:lang w:eastAsia="en-US"/>
        </w:rPr>
        <w:t xml:space="preserve"> (A-Z)</w:t>
      </w:r>
      <w:r>
        <w:rPr>
          <w:rFonts w:ascii="Arial" w:eastAsiaTheme="majorEastAsia" w:hAnsi="Arial" w:cs="Arial"/>
          <w:bCs/>
          <w:sz w:val="26"/>
          <w:szCs w:val="26"/>
          <w:lang w:eastAsia="en-US"/>
        </w:rPr>
        <w:t>:</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Circulatory Clinical Programme Board CPG Lay Members (attended Stroke Workshop)</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Cirencester Stroke Club (attended Stroke Workshop)</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Clinical Programme Board</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 xml:space="preserve">Countywide Patient Participation Group Network, followed by Stroke Workshop </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Countywide Stroke Strategy Group</w:t>
      </w:r>
    </w:p>
    <w:p w:rsid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Gloucestershire Care Services</w:t>
      </w:r>
      <w:r>
        <w:rPr>
          <w:rFonts w:ascii="Arial" w:eastAsiaTheme="majorEastAsia" w:hAnsi="Arial" w:cs="Arial"/>
          <w:bCs/>
          <w:sz w:val="26"/>
          <w:szCs w:val="26"/>
          <w:lang w:eastAsia="en-US"/>
        </w:rPr>
        <w:t xml:space="preserve"> (GCS)</w:t>
      </w:r>
      <w:r w:rsidRPr="00BA479D">
        <w:rPr>
          <w:rFonts w:ascii="Arial" w:eastAsiaTheme="majorEastAsia" w:hAnsi="Arial" w:cs="Arial"/>
          <w:bCs/>
          <w:sz w:val="26"/>
          <w:szCs w:val="26"/>
          <w:lang w:eastAsia="en-US"/>
        </w:rPr>
        <w:t xml:space="preserve"> NHS Trust Board</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Pr>
          <w:rFonts w:ascii="Arial" w:eastAsiaTheme="majorEastAsia" w:hAnsi="Arial" w:cs="Arial"/>
          <w:bCs/>
          <w:sz w:val="26"/>
          <w:szCs w:val="26"/>
          <w:lang w:eastAsia="en-US"/>
        </w:rPr>
        <w:t>GCS staff</w:t>
      </w:r>
    </w:p>
    <w:p w:rsid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Gloucester Stroke Club</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Pr>
          <w:rFonts w:ascii="Arial" w:eastAsiaTheme="majorEastAsia" w:hAnsi="Arial" w:cs="Arial"/>
          <w:bCs/>
          <w:sz w:val="26"/>
          <w:szCs w:val="26"/>
          <w:lang w:eastAsia="en-US"/>
        </w:rPr>
        <w:t>Health and Care Overview and Scrutiny Committee (HCOSC)</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Healthwatch Gloucestershire (attended Stroke Workshop)</w:t>
      </w:r>
    </w:p>
    <w:p w:rsid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Integrated Locality Board - Stroud and Berkley Vale</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New Models of Care Board</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NHS Reference Group</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 xml:space="preserve">Painswick Stroke Club </w:t>
      </w:r>
    </w:p>
    <w:p w:rsid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Patient Representatives</w:t>
      </w:r>
    </w:p>
    <w:p w:rsidR="004B110B" w:rsidRPr="00BA479D" w:rsidRDefault="004B110B"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Pr>
          <w:rFonts w:ascii="Arial" w:eastAsiaTheme="majorEastAsia" w:hAnsi="Arial" w:cs="Arial"/>
          <w:bCs/>
          <w:sz w:val="26"/>
          <w:szCs w:val="26"/>
          <w:lang w:eastAsia="en-US"/>
        </w:rPr>
        <w:t xml:space="preserve">Patient Participation Group (PPG) Cluster </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Priorities Committee at NHS Gloucestershire Clinical Commissioning Group</w:t>
      </w:r>
      <w:r>
        <w:rPr>
          <w:rFonts w:ascii="Arial" w:eastAsiaTheme="majorEastAsia" w:hAnsi="Arial" w:cs="Arial"/>
          <w:bCs/>
          <w:sz w:val="26"/>
          <w:szCs w:val="26"/>
          <w:lang w:eastAsia="en-US"/>
        </w:rPr>
        <w:t xml:space="preserve"> (GCCG)</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Rehabilitation Steering Group</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South West Clinical Senate</w:t>
      </w:r>
    </w:p>
    <w:p w:rsidR="00B7515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sidRPr="00BA479D">
        <w:rPr>
          <w:rFonts w:ascii="Arial" w:eastAsiaTheme="majorEastAsia" w:hAnsi="Arial" w:cs="Arial"/>
          <w:bCs/>
          <w:sz w:val="26"/>
          <w:szCs w:val="26"/>
          <w:lang w:eastAsia="en-US"/>
        </w:rPr>
        <w:t>Vale League of Friends (Member attended Stroke Workshop)</w:t>
      </w:r>
    </w:p>
    <w:p w:rsidR="00BA479D" w:rsidRPr="00BA479D" w:rsidRDefault="00BA479D" w:rsidP="00BA479D">
      <w:pPr>
        <w:pStyle w:val="ListParagraph"/>
        <w:keepNext/>
        <w:keepLines/>
        <w:widowControl/>
        <w:numPr>
          <w:ilvl w:val="0"/>
          <w:numId w:val="39"/>
        </w:numPr>
        <w:autoSpaceDE/>
        <w:autoSpaceDN/>
        <w:adjustRightInd/>
        <w:spacing w:line="276" w:lineRule="auto"/>
        <w:outlineLvl w:val="1"/>
        <w:rPr>
          <w:rFonts w:ascii="Arial" w:eastAsiaTheme="majorEastAsia" w:hAnsi="Arial" w:cs="Arial"/>
          <w:bCs/>
          <w:sz w:val="26"/>
          <w:szCs w:val="26"/>
          <w:lang w:eastAsia="en-US"/>
        </w:rPr>
      </w:pPr>
      <w:r>
        <w:rPr>
          <w:rFonts w:ascii="Arial" w:eastAsiaTheme="majorEastAsia" w:hAnsi="Arial" w:cs="Arial"/>
          <w:bCs/>
          <w:sz w:val="26"/>
          <w:szCs w:val="26"/>
          <w:lang w:eastAsia="en-US"/>
        </w:rPr>
        <w:t>Vale League of Friends meeting with GCS</w:t>
      </w:r>
    </w:p>
    <w:p w:rsidR="00B7515D" w:rsidRDefault="00B7515D" w:rsidP="005F002E">
      <w:pPr>
        <w:keepNext/>
        <w:keepLines/>
        <w:widowControl/>
        <w:numPr>
          <w:ilvl w:val="1"/>
          <w:numId w:val="0"/>
        </w:numPr>
        <w:autoSpaceDE/>
        <w:autoSpaceDN/>
        <w:adjustRightInd/>
        <w:spacing w:line="276" w:lineRule="auto"/>
        <w:ind w:left="576" w:hanging="576"/>
        <w:outlineLvl w:val="1"/>
        <w:rPr>
          <w:rFonts w:ascii="Arial" w:eastAsiaTheme="majorEastAsia" w:hAnsi="Arial" w:cs="Arial"/>
          <w:b/>
          <w:bCs/>
          <w:color w:val="365F91" w:themeColor="accent1" w:themeShade="BF"/>
          <w:sz w:val="26"/>
          <w:szCs w:val="26"/>
          <w:lang w:eastAsia="en-US"/>
        </w:rPr>
      </w:pPr>
    </w:p>
    <w:p w:rsidR="00343162" w:rsidRDefault="00BA479D" w:rsidP="00BA479D">
      <w:pPr>
        <w:widowControl/>
        <w:autoSpaceDE/>
        <w:autoSpaceDN/>
        <w:adjustRightInd/>
        <w:spacing w:after="200" w:line="276" w:lineRule="auto"/>
        <w:rPr>
          <w:rFonts w:ascii="Arial" w:eastAsiaTheme="minorHAnsi" w:hAnsi="Arial" w:cs="Arial"/>
          <w:b/>
          <w:sz w:val="28"/>
          <w:szCs w:val="28"/>
          <w:lang w:eastAsia="en-US"/>
        </w:rPr>
      </w:pPr>
      <w:r w:rsidRPr="00F24FBB">
        <w:rPr>
          <w:rFonts w:ascii="Arial" w:eastAsiaTheme="minorHAnsi" w:hAnsi="Arial" w:cs="Arial"/>
          <w:b/>
          <w:sz w:val="28"/>
          <w:szCs w:val="28"/>
          <w:lang w:eastAsia="en-US"/>
        </w:rPr>
        <w:t>Community Partner Workshop</w:t>
      </w:r>
    </w:p>
    <w:p w:rsidR="00343162" w:rsidRDefault="00DA4CEA" w:rsidP="00BA479D">
      <w:pPr>
        <w:widowControl/>
        <w:autoSpaceDE/>
        <w:autoSpaceDN/>
        <w:adjustRightInd/>
        <w:spacing w:after="200" w:line="276" w:lineRule="auto"/>
        <w:rPr>
          <w:rFonts w:ascii="Arial" w:eastAsiaTheme="minorHAnsi" w:hAnsi="Arial" w:cs="Arial"/>
          <w:sz w:val="24"/>
          <w:szCs w:val="24"/>
          <w:lang w:eastAsia="en-US"/>
        </w:rPr>
      </w:pPr>
      <w:r>
        <w:rPr>
          <w:rFonts w:ascii="Arial" w:eastAsiaTheme="minorHAnsi" w:hAnsi="Arial" w:cs="Arial"/>
          <w:sz w:val="24"/>
          <w:szCs w:val="24"/>
          <w:lang w:eastAsia="en-US"/>
        </w:rPr>
        <w:t xml:space="preserve">A Community Partner Workshop was held on 8 June 2018. </w:t>
      </w:r>
      <w:r w:rsidR="00343162">
        <w:rPr>
          <w:rFonts w:ascii="Arial" w:eastAsiaTheme="minorHAnsi" w:hAnsi="Arial" w:cs="Arial"/>
          <w:sz w:val="24"/>
          <w:szCs w:val="24"/>
          <w:lang w:eastAsia="en-US"/>
        </w:rPr>
        <w:t xml:space="preserve">Presentations were made by representatives of NHS Gloucestershire Clinical Commissioning Group, Gloucestershire Care Services NHS Trust and Gloucestershire Hospitals NHS Foundation Trust. These were followed by facilitated round table discussions. </w:t>
      </w:r>
    </w:p>
    <w:p w:rsidR="00DA4CEA" w:rsidRPr="00DA4CEA" w:rsidRDefault="00343162" w:rsidP="00BA479D">
      <w:pPr>
        <w:widowControl/>
        <w:autoSpaceDE/>
        <w:autoSpaceDN/>
        <w:adjustRightInd/>
        <w:spacing w:after="200" w:line="276" w:lineRule="auto"/>
        <w:rPr>
          <w:rFonts w:ascii="Arial" w:eastAsiaTheme="minorHAnsi" w:hAnsi="Arial" w:cs="Arial"/>
          <w:sz w:val="24"/>
          <w:szCs w:val="24"/>
          <w:lang w:eastAsia="en-US"/>
        </w:rPr>
      </w:pPr>
      <w:r>
        <w:rPr>
          <w:rFonts w:ascii="Arial" w:eastAsiaTheme="minorHAnsi" w:hAnsi="Arial" w:cs="Arial"/>
          <w:sz w:val="24"/>
          <w:szCs w:val="24"/>
          <w:lang w:eastAsia="en-US"/>
        </w:rPr>
        <w:t>Below is a summary of the main themes from feedback collected at the workshop.</w:t>
      </w:r>
    </w:p>
    <w:p w:rsidR="006D4758" w:rsidRPr="006D4758" w:rsidRDefault="00BA479D" w:rsidP="00BA479D">
      <w:pPr>
        <w:widowControl/>
        <w:autoSpaceDE/>
        <w:autoSpaceDN/>
        <w:adjustRightInd/>
        <w:spacing w:after="200" w:line="276" w:lineRule="auto"/>
        <w:rPr>
          <w:rFonts w:ascii="Arial" w:eastAsiaTheme="minorHAnsi" w:hAnsi="Arial" w:cs="Arial"/>
          <w:b/>
          <w:sz w:val="24"/>
          <w:szCs w:val="24"/>
          <w:lang w:eastAsia="en-US"/>
        </w:rPr>
      </w:pPr>
      <w:r w:rsidRPr="006D4758">
        <w:rPr>
          <w:rFonts w:ascii="Arial" w:eastAsiaTheme="minorHAnsi" w:hAnsi="Arial" w:cs="Arial"/>
          <w:b/>
          <w:sz w:val="24"/>
          <w:szCs w:val="24"/>
          <w:lang w:eastAsia="en-US"/>
        </w:rPr>
        <w:t xml:space="preserve">Initial thoughts </w:t>
      </w:r>
    </w:p>
    <w:p w:rsidR="006D4758" w:rsidRPr="00343162" w:rsidRDefault="006D4758" w:rsidP="00343162">
      <w:pPr>
        <w:pStyle w:val="ListParagraph"/>
        <w:widowControl/>
        <w:numPr>
          <w:ilvl w:val="0"/>
          <w:numId w:val="40"/>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General support from all respondents – but worry about what happens after the unit.</w:t>
      </w:r>
    </w:p>
    <w:p w:rsidR="00BA479D" w:rsidRPr="00343162" w:rsidRDefault="00BA479D" w:rsidP="00343162">
      <w:pPr>
        <w:pStyle w:val="ListParagraph"/>
        <w:widowControl/>
        <w:numPr>
          <w:ilvl w:val="0"/>
          <w:numId w:val="40"/>
        </w:numPr>
        <w:autoSpaceDE/>
        <w:autoSpaceDN/>
        <w:adjustRightInd/>
        <w:spacing w:after="200" w:line="276" w:lineRule="auto"/>
        <w:rPr>
          <w:rFonts w:ascii="Arial" w:eastAsiaTheme="minorHAnsi" w:hAnsi="Arial" w:cs="Arial"/>
          <w:i/>
          <w:lang w:eastAsia="en-US"/>
        </w:rPr>
      </w:pPr>
      <w:r w:rsidRPr="00343162">
        <w:rPr>
          <w:rFonts w:ascii="Arial" w:eastAsiaTheme="minorHAnsi" w:hAnsi="Arial" w:cs="Arial"/>
          <w:i/>
          <w:lang w:eastAsia="en-US"/>
        </w:rPr>
        <w:lastRenderedPageBreak/>
        <w:t>“It’s obvious, it’s specialist care at a specialist location – families cope”</w:t>
      </w:r>
    </w:p>
    <w:p w:rsidR="00BA479D" w:rsidRPr="00343162" w:rsidRDefault="00BA479D" w:rsidP="00343162">
      <w:pPr>
        <w:pStyle w:val="ListParagraph"/>
        <w:widowControl/>
        <w:numPr>
          <w:ilvl w:val="0"/>
          <w:numId w:val="40"/>
        </w:numPr>
        <w:autoSpaceDE/>
        <w:autoSpaceDN/>
        <w:adjustRightInd/>
        <w:spacing w:after="200" w:line="276" w:lineRule="auto"/>
        <w:rPr>
          <w:rFonts w:ascii="Arial" w:eastAsiaTheme="minorHAnsi" w:hAnsi="Arial" w:cs="Arial"/>
          <w:i/>
          <w:lang w:eastAsia="en-US"/>
        </w:rPr>
      </w:pPr>
      <w:r w:rsidRPr="00343162">
        <w:rPr>
          <w:rFonts w:ascii="Arial" w:eastAsiaTheme="minorHAnsi" w:hAnsi="Arial" w:cs="Arial"/>
          <w:i/>
          <w:lang w:eastAsia="en-US"/>
        </w:rPr>
        <w:t>“Sounds like a stroke boot camp”</w:t>
      </w:r>
    </w:p>
    <w:p w:rsidR="00BA479D" w:rsidRPr="00343162" w:rsidRDefault="00BA479D" w:rsidP="00343162">
      <w:pPr>
        <w:pStyle w:val="ListParagraph"/>
        <w:widowControl/>
        <w:numPr>
          <w:ilvl w:val="0"/>
          <w:numId w:val="40"/>
        </w:numPr>
        <w:autoSpaceDE/>
        <w:autoSpaceDN/>
        <w:adjustRightInd/>
        <w:spacing w:after="200" w:line="276" w:lineRule="auto"/>
        <w:rPr>
          <w:rFonts w:ascii="Arial" w:eastAsiaTheme="minorHAnsi" w:hAnsi="Arial" w:cs="Arial"/>
          <w:i/>
          <w:lang w:eastAsia="en-US"/>
        </w:rPr>
      </w:pPr>
      <w:r w:rsidRPr="00343162">
        <w:rPr>
          <w:rFonts w:ascii="Arial" w:eastAsiaTheme="minorHAnsi" w:hAnsi="Arial" w:cs="Arial"/>
          <w:i/>
          <w:lang w:eastAsia="en-US"/>
        </w:rPr>
        <w:t>“It’s the right thing to do”</w:t>
      </w:r>
    </w:p>
    <w:p w:rsidR="00343162" w:rsidRDefault="00343162" w:rsidP="00BA479D">
      <w:pPr>
        <w:widowControl/>
        <w:autoSpaceDE/>
        <w:autoSpaceDN/>
        <w:adjustRightInd/>
        <w:spacing w:after="200" w:line="276" w:lineRule="auto"/>
        <w:rPr>
          <w:rFonts w:ascii="Arial" w:eastAsiaTheme="minorHAnsi" w:hAnsi="Arial" w:cs="Arial"/>
          <w:b/>
          <w:sz w:val="24"/>
          <w:szCs w:val="24"/>
          <w:lang w:eastAsia="en-US"/>
        </w:rPr>
      </w:pPr>
    </w:p>
    <w:p w:rsidR="00BA479D" w:rsidRPr="006D4758" w:rsidRDefault="00BA479D" w:rsidP="00BA479D">
      <w:pPr>
        <w:widowControl/>
        <w:autoSpaceDE/>
        <w:autoSpaceDN/>
        <w:adjustRightInd/>
        <w:spacing w:after="200" w:line="276" w:lineRule="auto"/>
        <w:rPr>
          <w:rFonts w:ascii="Arial" w:eastAsiaTheme="minorHAnsi" w:hAnsi="Arial" w:cs="Arial"/>
          <w:b/>
          <w:sz w:val="24"/>
          <w:szCs w:val="24"/>
          <w:lang w:eastAsia="en-US"/>
        </w:rPr>
      </w:pPr>
      <w:r w:rsidRPr="006D4758">
        <w:rPr>
          <w:rFonts w:ascii="Arial" w:eastAsiaTheme="minorHAnsi" w:hAnsi="Arial" w:cs="Arial"/>
          <w:b/>
          <w:sz w:val="24"/>
          <w:szCs w:val="24"/>
          <w:lang w:eastAsia="en-US"/>
        </w:rPr>
        <w:t>Positive aspects of the proposals</w:t>
      </w:r>
    </w:p>
    <w:p w:rsidR="00BA479D" w:rsidRPr="00343162" w:rsidRDefault="00BA479D" w:rsidP="00343162">
      <w:pPr>
        <w:pStyle w:val="ListParagraph"/>
        <w:widowControl/>
        <w:numPr>
          <w:ilvl w:val="0"/>
          <w:numId w:val="41"/>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Calmer environment with the whole day-to-day business more responsive to needs of people with stroke – respondents were particularly enthusiastic about the time for staff to understand some of the limitations stroke survivors have in terms of meeting basic needs (e.g. ability to reach/see a buzzer or glass of water)</w:t>
      </w:r>
    </w:p>
    <w:p w:rsidR="00BA479D" w:rsidRPr="00343162" w:rsidRDefault="00BA479D" w:rsidP="00343162">
      <w:pPr>
        <w:pStyle w:val="ListParagraph"/>
        <w:widowControl/>
        <w:numPr>
          <w:ilvl w:val="0"/>
          <w:numId w:val="41"/>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You get the right care at the right time 7 days a week</w:t>
      </w:r>
    </w:p>
    <w:p w:rsidR="00BA479D" w:rsidRPr="00343162" w:rsidRDefault="00BA479D" w:rsidP="00343162">
      <w:pPr>
        <w:pStyle w:val="ListParagraph"/>
        <w:widowControl/>
        <w:numPr>
          <w:ilvl w:val="0"/>
          <w:numId w:val="41"/>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Psychology becomes a key component</w:t>
      </w:r>
    </w:p>
    <w:p w:rsidR="00BA479D" w:rsidRPr="00343162" w:rsidRDefault="00BA479D" w:rsidP="00343162">
      <w:pPr>
        <w:pStyle w:val="ListParagraph"/>
        <w:widowControl/>
        <w:numPr>
          <w:ilvl w:val="0"/>
          <w:numId w:val="41"/>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Good for staff morale</w:t>
      </w:r>
    </w:p>
    <w:p w:rsidR="00BA479D" w:rsidRPr="00343162" w:rsidRDefault="00BA479D" w:rsidP="00343162">
      <w:pPr>
        <w:pStyle w:val="ListParagraph"/>
        <w:widowControl/>
        <w:numPr>
          <w:ilvl w:val="0"/>
          <w:numId w:val="41"/>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Ability for family to be more involved with therapy</w:t>
      </w:r>
    </w:p>
    <w:p w:rsidR="00BA479D" w:rsidRPr="00343162" w:rsidRDefault="00BA479D" w:rsidP="00343162">
      <w:pPr>
        <w:pStyle w:val="ListParagraph"/>
        <w:widowControl/>
        <w:numPr>
          <w:ilvl w:val="0"/>
          <w:numId w:val="41"/>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Led by an enthusiastic team</w:t>
      </w:r>
    </w:p>
    <w:p w:rsidR="00BA479D" w:rsidRPr="00343162" w:rsidRDefault="00BA479D" w:rsidP="00343162">
      <w:pPr>
        <w:pStyle w:val="ListParagraph"/>
        <w:widowControl/>
        <w:numPr>
          <w:ilvl w:val="0"/>
          <w:numId w:val="41"/>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Feeling of moving on / making progress for patient (less institutionalised care)</w:t>
      </w:r>
    </w:p>
    <w:p w:rsidR="00BA479D" w:rsidRPr="00343162" w:rsidRDefault="00BA479D" w:rsidP="00343162">
      <w:pPr>
        <w:pStyle w:val="ListParagraph"/>
        <w:widowControl/>
        <w:numPr>
          <w:ilvl w:val="0"/>
          <w:numId w:val="41"/>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Good opportunity for rest in single rooms after demanding/ tiring therapy</w:t>
      </w:r>
    </w:p>
    <w:p w:rsidR="00BA479D" w:rsidRPr="00343162" w:rsidRDefault="00BA479D" w:rsidP="00343162">
      <w:pPr>
        <w:pStyle w:val="ListParagraph"/>
        <w:widowControl/>
        <w:numPr>
          <w:ilvl w:val="0"/>
          <w:numId w:val="41"/>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Reassured that the proposal has considered transport and mitigation of single site access issues, including use of IT.</w:t>
      </w:r>
    </w:p>
    <w:p w:rsidR="00BA479D" w:rsidRPr="00343162" w:rsidRDefault="00BA479D" w:rsidP="00343162">
      <w:pPr>
        <w:pStyle w:val="ListParagraph"/>
        <w:widowControl/>
        <w:numPr>
          <w:ilvl w:val="0"/>
          <w:numId w:val="41"/>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Easy access to the outside.</w:t>
      </w:r>
    </w:p>
    <w:p w:rsidR="00BA479D" w:rsidRPr="006D4758" w:rsidRDefault="00BA479D" w:rsidP="00BA479D">
      <w:pPr>
        <w:widowControl/>
        <w:autoSpaceDE/>
        <w:autoSpaceDN/>
        <w:adjustRightInd/>
        <w:spacing w:after="200" w:line="276" w:lineRule="auto"/>
        <w:rPr>
          <w:rFonts w:ascii="Arial" w:eastAsiaTheme="minorHAnsi" w:hAnsi="Arial" w:cs="Arial"/>
          <w:b/>
          <w:sz w:val="24"/>
          <w:szCs w:val="24"/>
          <w:lang w:eastAsia="en-US"/>
        </w:rPr>
      </w:pPr>
      <w:r w:rsidRPr="006D4758">
        <w:rPr>
          <w:rFonts w:ascii="Arial" w:eastAsiaTheme="minorHAnsi" w:hAnsi="Arial" w:cs="Arial"/>
          <w:b/>
          <w:sz w:val="24"/>
          <w:szCs w:val="24"/>
          <w:lang w:eastAsia="en-US"/>
        </w:rPr>
        <w:t>Suggestions for improvements to the proposals</w:t>
      </w:r>
    </w:p>
    <w:p w:rsidR="00BA479D" w:rsidRPr="00343162" w:rsidRDefault="00BA479D" w:rsidP="00343162">
      <w:pPr>
        <w:pStyle w:val="ListParagraph"/>
        <w:widowControl/>
        <w:numPr>
          <w:ilvl w:val="0"/>
          <w:numId w:val="42"/>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What happens after the unit?  In particular: Access to stroke specialist nurse support, easily accessible information (paper and electronic), supporting local and regional networks, Linking to stroke clubs (and advertise them in the unit), Possible in-reach of stroke clubs to unit, Use the booklet (currently given at discharge from GHFT), More engagement with VCS and GPs particularly around discharge.</w:t>
      </w:r>
    </w:p>
    <w:p w:rsidR="00BA479D" w:rsidRPr="00343162" w:rsidRDefault="00BA479D" w:rsidP="00343162">
      <w:pPr>
        <w:pStyle w:val="ListParagraph"/>
        <w:widowControl/>
        <w:numPr>
          <w:ilvl w:val="0"/>
          <w:numId w:val="42"/>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To reduce social inequality and problems with relatives visiting, ensure that this is identified and managed before transfer to the unit (i.e. as part of discharge planning at GRH).</w:t>
      </w:r>
    </w:p>
    <w:p w:rsidR="00BA479D" w:rsidRPr="006D4758" w:rsidRDefault="00BA479D" w:rsidP="00BA479D">
      <w:pPr>
        <w:widowControl/>
        <w:autoSpaceDE/>
        <w:autoSpaceDN/>
        <w:adjustRightInd/>
        <w:spacing w:after="200" w:line="276" w:lineRule="auto"/>
        <w:rPr>
          <w:rFonts w:ascii="Arial" w:eastAsiaTheme="minorHAnsi" w:hAnsi="Arial" w:cs="Arial"/>
          <w:b/>
          <w:sz w:val="24"/>
          <w:szCs w:val="24"/>
          <w:lang w:eastAsia="en-US"/>
        </w:rPr>
      </w:pPr>
      <w:r w:rsidRPr="006D4758">
        <w:rPr>
          <w:rFonts w:ascii="Arial" w:eastAsiaTheme="minorHAnsi" w:hAnsi="Arial" w:cs="Arial"/>
          <w:b/>
          <w:sz w:val="24"/>
          <w:szCs w:val="24"/>
          <w:lang w:eastAsia="en-US"/>
        </w:rPr>
        <w:t>Concerns</w:t>
      </w:r>
    </w:p>
    <w:p w:rsidR="00BA479D" w:rsidRPr="00343162" w:rsidRDefault="00BA479D" w:rsidP="00343162">
      <w:pPr>
        <w:pStyle w:val="ListParagraph"/>
        <w:widowControl/>
        <w:numPr>
          <w:ilvl w:val="0"/>
          <w:numId w:val="43"/>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Patients are aware they can’t have specialist therapy forever, but many felt that there is little or no support for the transition into community services.</w:t>
      </w:r>
    </w:p>
    <w:p w:rsidR="00BA479D" w:rsidRPr="00343162" w:rsidRDefault="00BA479D" w:rsidP="00343162">
      <w:pPr>
        <w:pStyle w:val="ListParagraph"/>
        <w:widowControl/>
        <w:numPr>
          <w:ilvl w:val="0"/>
          <w:numId w:val="43"/>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Home visits from the unit need to be available wherever they are resident in the county.</w:t>
      </w:r>
    </w:p>
    <w:p w:rsidR="00BA479D" w:rsidRPr="00343162" w:rsidRDefault="00BA479D" w:rsidP="00343162">
      <w:pPr>
        <w:pStyle w:val="ListParagraph"/>
        <w:widowControl/>
        <w:numPr>
          <w:ilvl w:val="0"/>
          <w:numId w:val="43"/>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lastRenderedPageBreak/>
        <w:t>Vale Hospital is perceived as “not easy to find” and may be more inaccessible during adverse weather.</w:t>
      </w:r>
    </w:p>
    <w:p w:rsidR="00BA479D" w:rsidRPr="00343162" w:rsidRDefault="00BA479D" w:rsidP="00343162">
      <w:pPr>
        <w:pStyle w:val="ListParagraph"/>
        <w:widowControl/>
        <w:numPr>
          <w:ilvl w:val="0"/>
          <w:numId w:val="43"/>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Although transport links were said to be good, where is the bus stop, and how regularly does the service run.  In particular, the transport links may be good, but are they as good as for GRH?</w:t>
      </w:r>
    </w:p>
    <w:p w:rsidR="00BA479D" w:rsidRPr="00343162" w:rsidRDefault="00BA479D" w:rsidP="00343162">
      <w:pPr>
        <w:pStyle w:val="ListParagraph"/>
        <w:widowControl/>
        <w:numPr>
          <w:ilvl w:val="0"/>
          <w:numId w:val="43"/>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What is happening to support younger stroke patients and their young families when they leave the unit?</w:t>
      </w:r>
    </w:p>
    <w:p w:rsidR="00BA479D" w:rsidRPr="00343162" w:rsidRDefault="00BA479D" w:rsidP="00343162">
      <w:pPr>
        <w:pStyle w:val="ListParagraph"/>
        <w:widowControl/>
        <w:numPr>
          <w:ilvl w:val="0"/>
          <w:numId w:val="43"/>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Follow up from specialist services is currently not long enough and doesn’t have all of the right professionals (e.g. psychology, nutrition, speech and language) – will this change?</w:t>
      </w:r>
    </w:p>
    <w:p w:rsidR="00BA479D" w:rsidRPr="00343162" w:rsidRDefault="00BA479D" w:rsidP="00343162">
      <w:pPr>
        <w:pStyle w:val="ListParagraph"/>
        <w:widowControl/>
        <w:numPr>
          <w:ilvl w:val="0"/>
          <w:numId w:val="43"/>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Health inequalities are wider than transport and access – how will this be addressed?</w:t>
      </w:r>
    </w:p>
    <w:p w:rsidR="00BA479D" w:rsidRPr="00343162" w:rsidRDefault="00BA479D" w:rsidP="00343162">
      <w:pPr>
        <w:pStyle w:val="ListParagraph"/>
        <w:widowControl/>
        <w:numPr>
          <w:ilvl w:val="0"/>
          <w:numId w:val="43"/>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Could the unit create dependency/ is this a better service than going home with ESD?</w:t>
      </w:r>
    </w:p>
    <w:p w:rsidR="006D4758" w:rsidRPr="006D4758" w:rsidRDefault="00BA479D" w:rsidP="00BA479D">
      <w:pPr>
        <w:widowControl/>
        <w:autoSpaceDE/>
        <w:autoSpaceDN/>
        <w:adjustRightInd/>
        <w:spacing w:after="200" w:line="276" w:lineRule="auto"/>
        <w:rPr>
          <w:rFonts w:ascii="Arial" w:eastAsiaTheme="minorHAnsi" w:hAnsi="Arial" w:cs="Arial"/>
          <w:b/>
          <w:sz w:val="24"/>
          <w:szCs w:val="24"/>
          <w:lang w:eastAsia="en-US"/>
        </w:rPr>
      </w:pPr>
      <w:r w:rsidRPr="006D4758">
        <w:rPr>
          <w:rFonts w:ascii="Arial" w:eastAsiaTheme="minorHAnsi" w:hAnsi="Arial" w:cs="Arial"/>
          <w:b/>
          <w:sz w:val="24"/>
          <w:szCs w:val="24"/>
          <w:lang w:eastAsia="en-US"/>
        </w:rPr>
        <w:t xml:space="preserve">Any other things to consider </w:t>
      </w:r>
    </w:p>
    <w:p w:rsidR="00BA479D" w:rsidRPr="00343162" w:rsidRDefault="00BA479D" w:rsidP="00343162">
      <w:pPr>
        <w:pStyle w:val="ListParagraph"/>
        <w:widowControl/>
        <w:numPr>
          <w:ilvl w:val="0"/>
          <w:numId w:val="44"/>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Query over how food is prepared and served to meet different patient needs</w:t>
      </w:r>
    </w:p>
    <w:p w:rsidR="00BA479D" w:rsidRPr="00343162" w:rsidRDefault="00BA479D" w:rsidP="00343162">
      <w:pPr>
        <w:pStyle w:val="ListParagraph"/>
        <w:widowControl/>
        <w:numPr>
          <w:ilvl w:val="0"/>
          <w:numId w:val="44"/>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What translation provisions will be made?</w:t>
      </w:r>
    </w:p>
    <w:p w:rsidR="00BA479D" w:rsidRPr="00343162" w:rsidRDefault="00BA479D" w:rsidP="00343162">
      <w:pPr>
        <w:pStyle w:val="ListParagraph"/>
        <w:widowControl/>
        <w:numPr>
          <w:ilvl w:val="0"/>
          <w:numId w:val="44"/>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How would the unit deal with large families visiting?</w:t>
      </w:r>
    </w:p>
    <w:p w:rsidR="00BA479D" w:rsidRPr="00343162" w:rsidRDefault="00BA479D" w:rsidP="00343162">
      <w:pPr>
        <w:pStyle w:val="ListParagraph"/>
        <w:widowControl/>
        <w:numPr>
          <w:ilvl w:val="0"/>
          <w:numId w:val="44"/>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Representatives heard and acknowledged the proposal would include social space, but wanted to emphasise the importance of it because of single room accommodation.</w:t>
      </w:r>
    </w:p>
    <w:p w:rsidR="00BA479D" w:rsidRPr="00343162" w:rsidRDefault="00BA479D" w:rsidP="00343162">
      <w:pPr>
        <w:pStyle w:val="ListParagraph"/>
        <w:widowControl/>
        <w:numPr>
          <w:ilvl w:val="0"/>
          <w:numId w:val="44"/>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“Glimmer of hope for Community Hospitals to be revitalised”</w:t>
      </w:r>
    </w:p>
    <w:p w:rsidR="00BA479D" w:rsidRPr="00343162" w:rsidRDefault="00BA479D" w:rsidP="00343162">
      <w:pPr>
        <w:pStyle w:val="ListParagraph"/>
        <w:widowControl/>
        <w:numPr>
          <w:ilvl w:val="0"/>
          <w:numId w:val="44"/>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Staff rotation through the unit to create network feel felt to be very positive.</w:t>
      </w:r>
    </w:p>
    <w:p w:rsidR="00E75A51" w:rsidRDefault="00E75A51" w:rsidP="00E75A51">
      <w:pPr>
        <w:widowControl/>
        <w:autoSpaceDE/>
        <w:autoSpaceDN/>
        <w:adjustRightInd/>
        <w:spacing w:after="200" w:line="276" w:lineRule="auto"/>
        <w:rPr>
          <w:rFonts w:ascii="Arial" w:eastAsiaTheme="minorHAnsi" w:hAnsi="Arial" w:cs="Arial"/>
          <w:sz w:val="24"/>
          <w:szCs w:val="24"/>
          <w:lang w:eastAsia="en-US"/>
        </w:rPr>
      </w:pPr>
    </w:p>
    <w:p w:rsidR="00343162" w:rsidRPr="00343162" w:rsidRDefault="00343162" w:rsidP="00E75A51">
      <w:pPr>
        <w:widowControl/>
        <w:autoSpaceDE/>
        <w:autoSpaceDN/>
        <w:adjustRightInd/>
        <w:spacing w:after="200" w:line="276" w:lineRule="auto"/>
        <w:rPr>
          <w:rFonts w:ascii="Arial" w:eastAsiaTheme="minorHAnsi" w:hAnsi="Arial" w:cs="Arial"/>
          <w:b/>
          <w:sz w:val="28"/>
          <w:szCs w:val="28"/>
          <w:lang w:eastAsia="en-US"/>
        </w:rPr>
      </w:pPr>
      <w:r w:rsidRPr="00343162">
        <w:rPr>
          <w:rFonts w:ascii="Arial" w:eastAsiaTheme="minorHAnsi" w:hAnsi="Arial" w:cs="Arial"/>
          <w:b/>
          <w:sz w:val="28"/>
          <w:szCs w:val="28"/>
          <w:lang w:eastAsia="en-US"/>
        </w:rPr>
        <w:t>Other Group feedback</w:t>
      </w:r>
    </w:p>
    <w:p w:rsidR="00E75A51" w:rsidRPr="00E75A51" w:rsidRDefault="00E75A51" w:rsidP="00E75A51">
      <w:pPr>
        <w:widowControl/>
        <w:autoSpaceDE/>
        <w:autoSpaceDN/>
        <w:adjustRightInd/>
        <w:spacing w:after="200" w:line="276" w:lineRule="auto"/>
        <w:rPr>
          <w:rFonts w:ascii="Arial" w:eastAsiaTheme="minorHAnsi" w:hAnsi="Arial" w:cs="Arial"/>
          <w:b/>
          <w:sz w:val="28"/>
          <w:szCs w:val="28"/>
          <w:lang w:eastAsia="en-US"/>
        </w:rPr>
      </w:pPr>
      <w:r w:rsidRPr="00E75A51">
        <w:rPr>
          <w:rFonts w:ascii="Arial" w:eastAsiaTheme="minorHAnsi" w:hAnsi="Arial" w:cs="Arial"/>
          <w:b/>
          <w:sz w:val="28"/>
          <w:szCs w:val="28"/>
          <w:lang w:eastAsia="en-US"/>
        </w:rPr>
        <w:t>Stroke Clubs</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The Engagement Team were invited to attend two Stroke Clubs</w:t>
      </w:r>
      <w:r>
        <w:rPr>
          <w:rFonts w:ascii="Arial" w:eastAsiaTheme="minorHAnsi" w:hAnsi="Arial" w:cs="Arial"/>
          <w:sz w:val="24"/>
          <w:szCs w:val="24"/>
          <w:lang w:eastAsia="en-US"/>
        </w:rPr>
        <w:t xml:space="preserve"> to talk about the proposed new development</w:t>
      </w:r>
      <w:r w:rsidRPr="00E75A51">
        <w:rPr>
          <w:rFonts w:ascii="Arial" w:eastAsiaTheme="minorHAnsi" w:hAnsi="Arial" w:cs="Arial"/>
          <w:sz w:val="24"/>
          <w:szCs w:val="24"/>
          <w:lang w:eastAsia="en-US"/>
        </w:rPr>
        <w:t xml:space="preserve">. The following is a summary of the main themes from </w:t>
      </w:r>
      <w:r>
        <w:rPr>
          <w:rFonts w:ascii="Arial" w:eastAsiaTheme="minorHAnsi" w:hAnsi="Arial" w:cs="Arial"/>
          <w:sz w:val="24"/>
          <w:szCs w:val="24"/>
          <w:lang w:eastAsia="en-US"/>
        </w:rPr>
        <w:t xml:space="preserve">the feedback from </w:t>
      </w:r>
      <w:r w:rsidRPr="00E75A51">
        <w:rPr>
          <w:rFonts w:ascii="Arial" w:eastAsiaTheme="minorHAnsi" w:hAnsi="Arial" w:cs="Arial"/>
          <w:sz w:val="24"/>
          <w:szCs w:val="24"/>
          <w:lang w:eastAsia="en-US"/>
        </w:rPr>
        <w:t>both groups:</w:t>
      </w:r>
    </w:p>
    <w:p w:rsidR="00E75A51" w:rsidRPr="00E75A51" w:rsidRDefault="00E75A51" w:rsidP="00E75A51">
      <w:pPr>
        <w:widowControl/>
        <w:autoSpaceDE/>
        <w:autoSpaceDN/>
        <w:adjustRightInd/>
        <w:spacing w:after="200" w:line="276" w:lineRule="auto"/>
        <w:rPr>
          <w:rFonts w:ascii="Arial" w:eastAsiaTheme="minorHAnsi" w:hAnsi="Arial" w:cs="Arial"/>
          <w:b/>
          <w:sz w:val="24"/>
          <w:szCs w:val="24"/>
          <w:lang w:eastAsia="en-US"/>
        </w:rPr>
      </w:pPr>
      <w:r w:rsidRPr="00E75A51">
        <w:rPr>
          <w:rFonts w:ascii="Arial" w:eastAsiaTheme="minorHAnsi" w:hAnsi="Arial" w:cs="Arial"/>
          <w:b/>
          <w:sz w:val="24"/>
          <w:szCs w:val="24"/>
          <w:lang w:eastAsia="en-US"/>
        </w:rPr>
        <w:t>Painswick Stroke Club</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The Painswick Stroke club were enthusiastic about the prospect of improved rehabilitation services albeit in a time of the pathway that would not benefit “historic” stroke survivors.  In general, people were supportive of the idea that a specialist centre would be available when needed, and that most people would be happy to travel to ensure the best/ most appropriate therapy was provided.  Some concerns were:</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There is an information overload at the point of discharge, and then very little support later once people feel able to try and access some of the things that were previously mentioned.</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lastRenderedPageBreak/>
        <w:t>There is a feeling of abandonment for stroke survivors after the initial “intense” rehabilitation period.</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One couple felt that the introduction of “another handoff” would be detrimental and questioned why it was not possible to have the unit at the acute hospital.</w:t>
      </w:r>
    </w:p>
    <w:p w:rsidR="00E75A51" w:rsidRPr="00E75A51" w:rsidRDefault="00E75A51" w:rsidP="00E75A51">
      <w:pPr>
        <w:widowControl/>
        <w:autoSpaceDE/>
        <w:autoSpaceDN/>
        <w:adjustRightInd/>
        <w:spacing w:after="200" w:line="276" w:lineRule="auto"/>
        <w:rPr>
          <w:rFonts w:ascii="Arial" w:eastAsiaTheme="minorHAnsi" w:hAnsi="Arial" w:cs="Arial"/>
          <w:b/>
          <w:sz w:val="24"/>
          <w:szCs w:val="24"/>
          <w:lang w:eastAsia="en-US"/>
        </w:rPr>
      </w:pPr>
      <w:r w:rsidRPr="00E75A51">
        <w:rPr>
          <w:rFonts w:ascii="Arial" w:eastAsiaTheme="minorHAnsi" w:hAnsi="Arial" w:cs="Arial"/>
          <w:b/>
          <w:sz w:val="24"/>
          <w:szCs w:val="24"/>
          <w:lang w:eastAsia="en-US"/>
        </w:rPr>
        <w:t xml:space="preserve">Gloucester Stroke Club </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Welcomed the further work underway to improve stroke services</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If there was a Community specialist stroke rehabilitation unit available foll</w:t>
      </w:r>
      <w:r w:rsidR="006971D2">
        <w:rPr>
          <w:rFonts w:ascii="Arial" w:eastAsiaTheme="minorHAnsi" w:hAnsi="Arial" w:cs="Arial"/>
          <w:sz w:val="24"/>
          <w:szCs w:val="24"/>
          <w:lang w:eastAsia="en-US"/>
        </w:rPr>
        <w:t>owing their stroke they would have</w:t>
      </w:r>
      <w:r w:rsidRPr="00E75A51">
        <w:rPr>
          <w:rFonts w:ascii="Arial" w:eastAsiaTheme="minorHAnsi" w:hAnsi="Arial" w:cs="Arial"/>
          <w:sz w:val="24"/>
          <w:szCs w:val="24"/>
          <w:lang w:eastAsia="en-US"/>
        </w:rPr>
        <w:t xml:space="preserve"> used it</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Recognised the environmental issues in the Tower block</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No comment was made related to the location but overall Transport is a significant issue to access all services including the Stroke Club</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Need for more support to Stroke clubs and the volunteers who run these (I gather a number of locality Stroke clubs have recently ceased due to lack of support)</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Strong support for a change in service model that focuses on supporting individuals and carers who have had a stroke across their whole lifespan and not just post incident (many spoke of limited support given by E</w:t>
      </w:r>
      <w:r>
        <w:rPr>
          <w:rFonts w:ascii="Arial" w:eastAsiaTheme="minorHAnsi" w:hAnsi="Arial" w:cs="Arial"/>
          <w:sz w:val="24"/>
          <w:szCs w:val="24"/>
          <w:lang w:eastAsia="en-US"/>
        </w:rPr>
        <w:t xml:space="preserve">arly </w:t>
      </w:r>
      <w:r w:rsidRPr="00E75A51">
        <w:rPr>
          <w:rFonts w:ascii="Arial" w:eastAsiaTheme="minorHAnsi" w:hAnsi="Arial" w:cs="Arial"/>
          <w:sz w:val="24"/>
          <w:szCs w:val="24"/>
          <w:lang w:eastAsia="en-US"/>
        </w:rPr>
        <w:t>S</w:t>
      </w:r>
      <w:r>
        <w:rPr>
          <w:rFonts w:ascii="Arial" w:eastAsiaTheme="minorHAnsi" w:hAnsi="Arial" w:cs="Arial"/>
          <w:sz w:val="24"/>
          <w:szCs w:val="24"/>
          <w:lang w:eastAsia="en-US"/>
        </w:rPr>
        <w:t xml:space="preserve">upported </w:t>
      </w:r>
      <w:r w:rsidRPr="00E75A51">
        <w:rPr>
          <w:rFonts w:ascii="Arial" w:eastAsiaTheme="minorHAnsi" w:hAnsi="Arial" w:cs="Arial"/>
          <w:sz w:val="24"/>
          <w:szCs w:val="24"/>
          <w:lang w:eastAsia="en-US"/>
        </w:rPr>
        <w:t>D</w:t>
      </w:r>
      <w:r>
        <w:rPr>
          <w:rFonts w:ascii="Arial" w:eastAsiaTheme="minorHAnsi" w:hAnsi="Arial" w:cs="Arial"/>
          <w:sz w:val="24"/>
          <w:szCs w:val="24"/>
          <w:lang w:eastAsia="en-US"/>
        </w:rPr>
        <w:t>ischarge (ESD) Team</w:t>
      </w:r>
      <w:r w:rsidRPr="00E75A51">
        <w:rPr>
          <w:rFonts w:ascii="Arial" w:eastAsiaTheme="minorHAnsi" w:hAnsi="Arial" w:cs="Arial"/>
          <w:sz w:val="24"/>
          <w:szCs w:val="24"/>
          <w:lang w:eastAsia="en-US"/>
        </w:rPr>
        <w:t xml:space="preserve"> - only 6 weeks – then not having any information on what was available. Recognise that this is not only the health and social care sector that has a role in providing this.</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Many are accessing private therapists due to lack of services</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Comments on lack of proactive follow-up and limited/no engagement from primary care</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Limited understanding of what supports are available for Carers – no awareness of Carers Gloucestershire</w:t>
      </w:r>
    </w:p>
    <w:p w:rsidR="00E75A51" w:rsidRPr="00E75A51" w:rsidRDefault="00E75A51" w:rsidP="00E75A51">
      <w:pPr>
        <w:widowControl/>
        <w:autoSpaceDE/>
        <w:autoSpaceDN/>
        <w:adjustRightInd/>
        <w:spacing w:after="200" w:line="276" w:lineRule="auto"/>
        <w:rPr>
          <w:rFonts w:ascii="Arial" w:eastAsiaTheme="minorHAnsi" w:hAnsi="Arial" w:cs="Arial"/>
          <w:sz w:val="24"/>
          <w:szCs w:val="24"/>
          <w:lang w:eastAsia="en-US"/>
        </w:rPr>
      </w:pPr>
      <w:r w:rsidRPr="00E75A51">
        <w:rPr>
          <w:rFonts w:ascii="Arial" w:eastAsiaTheme="minorHAnsi" w:hAnsi="Arial" w:cs="Arial"/>
          <w:sz w:val="24"/>
          <w:szCs w:val="24"/>
          <w:lang w:eastAsia="en-US"/>
        </w:rPr>
        <w:t>Frustration with shift to information online, many who are not IT literature are disadvantaged by this</w:t>
      </w:r>
    </w:p>
    <w:p w:rsidR="00343162" w:rsidRDefault="00343162">
      <w:pPr>
        <w:widowControl/>
        <w:autoSpaceDE/>
        <w:autoSpaceDN/>
        <w:adjustRightInd/>
        <w:spacing w:after="200" w:line="276" w:lineRule="auto"/>
        <w:rPr>
          <w:rFonts w:ascii="Arial" w:eastAsiaTheme="minorHAnsi" w:hAnsi="Arial" w:cs="Arial"/>
          <w:b/>
          <w:sz w:val="24"/>
          <w:szCs w:val="24"/>
          <w:lang w:eastAsia="en-US"/>
        </w:rPr>
      </w:pPr>
    </w:p>
    <w:p w:rsidR="00BA479D" w:rsidRDefault="00343162">
      <w:pPr>
        <w:widowControl/>
        <w:autoSpaceDE/>
        <w:autoSpaceDN/>
        <w:adjustRightInd/>
        <w:spacing w:after="200" w:line="276" w:lineRule="auto"/>
        <w:rPr>
          <w:rFonts w:ascii="Arial" w:eastAsiaTheme="minorHAnsi" w:hAnsi="Arial" w:cs="Arial"/>
          <w:sz w:val="24"/>
          <w:szCs w:val="24"/>
          <w:lang w:eastAsia="en-US"/>
        </w:rPr>
      </w:pPr>
      <w:r>
        <w:rPr>
          <w:rFonts w:ascii="Arial" w:eastAsiaTheme="minorHAnsi" w:hAnsi="Arial" w:cs="Arial"/>
          <w:b/>
          <w:sz w:val="24"/>
          <w:szCs w:val="24"/>
          <w:lang w:eastAsia="en-US"/>
        </w:rPr>
        <w:t xml:space="preserve">The </w:t>
      </w:r>
      <w:r w:rsidR="00F736A0" w:rsidRPr="00F736A0">
        <w:rPr>
          <w:rFonts w:ascii="Arial" w:eastAsiaTheme="minorHAnsi" w:hAnsi="Arial" w:cs="Arial"/>
          <w:b/>
          <w:sz w:val="24"/>
          <w:szCs w:val="24"/>
          <w:lang w:eastAsia="en-US"/>
        </w:rPr>
        <w:t>ReConnect Peer Support Group at Dundry, Cheltenham</w:t>
      </w:r>
      <w:r>
        <w:rPr>
          <w:rFonts w:ascii="Arial" w:eastAsiaTheme="minorHAnsi" w:hAnsi="Arial" w:cs="Arial"/>
          <w:b/>
          <w:sz w:val="24"/>
          <w:szCs w:val="24"/>
          <w:lang w:eastAsia="en-US"/>
        </w:rPr>
        <w:t xml:space="preserve">, </w:t>
      </w:r>
      <w:r w:rsidR="00DD2FB2" w:rsidRPr="00DD2FB2">
        <w:rPr>
          <w:rFonts w:ascii="Arial" w:eastAsiaTheme="minorHAnsi" w:hAnsi="Arial" w:cs="Arial"/>
          <w:sz w:val="24"/>
          <w:szCs w:val="24"/>
          <w:lang w:eastAsia="en-US"/>
        </w:rPr>
        <w:t>the majority of members have had a stroke or</w:t>
      </w:r>
      <w:r>
        <w:rPr>
          <w:rFonts w:ascii="Arial" w:eastAsiaTheme="minorHAnsi" w:hAnsi="Arial" w:cs="Arial"/>
          <w:sz w:val="24"/>
          <w:szCs w:val="24"/>
          <w:lang w:eastAsia="en-US"/>
        </w:rPr>
        <w:t xml:space="preserve"> are carers of stroke survivors, met together to discuss the proposed service development. Below is a summary of the feedback from their discussion:</w:t>
      </w:r>
    </w:p>
    <w:p w:rsidR="00DD2FB2" w:rsidRPr="00343162" w:rsidRDefault="00DD2FB2" w:rsidP="00343162">
      <w:pPr>
        <w:pStyle w:val="ListParagraph"/>
        <w:widowControl/>
        <w:numPr>
          <w:ilvl w:val="0"/>
          <w:numId w:val="45"/>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 xml:space="preserve">All agreed that Option 4 was the best option. </w:t>
      </w:r>
    </w:p>
    <w:p w:rsidR="00DD2FB2" w:rsidRPr="00343162" w:rsidRDefault="00DA4CEA" w:rsidP="00343162">
      <w:pPr>
        <w:pStyle w:val="ListParagraph"/>
        <w:widowControl/>
        <w:numPr>
          <w:ilvl w:val="0"/>
          <w:numId w:val="45"/>
        </w:numPr>
        <w:autoSpaceDE/>
        <w:autoSpaceDN/>
        <w:adjustRightInd/>
        <w:spacing w:after="200" w:line="276" w:lineRule="auto"/>
        <w:rPr>
          <w:rFonts w:ascii="Arial" w:eastAsiaTheme="minorHAnsi" w:hAnsi="Arial" w:cs="Arial"/>
          <w:i/>
          <w:lang w:eastAsia="en-US"/>
        </w:rPr>
      </w:pPr>
      <w:r w:rsidRPr="00343162">
        <w:rPr>
          <w:rFonts w:ascii="Arial" w:eastAsiaTheme="minorHAnsi" w:hAnsi="Arial" w:cs="Arial"/>
          <w:lang w:eastAsia="en-US"/>
        </w:rPr>
        <w:t>W</w:t>
      </w:r>
      <w:r w:rsidR="00DD2FB2" w:rsidRPr="00343162">
        <w:rPr>
          <w:rFonts w:ascii="Arial" w:eastAsiaTheme="minorHAnsi" w:hAnsi="Arial" w:cs="Arial"/>
          <w:lang w:eastAsia="en-US"/>
        </w:rPr>
        <w:t xml:space="preserve">ards at GRH cramped and unsuitable for effective rehabilitation. One member stated that </w:t>
      </w:r>
      <w:r w:rsidR="00DD2FB2" w:rsidRPr="00343162">
        <w:rPr>
          <w:rFonts w:ascii="Arial" w:eastAsiaTheme="minorHAnsi" w:hAnsi="Arial" w:cs="Arial"/>
          <w:i/>
          <w:lang w:eastAsia="en-US"/>
        </w:rPr>
        <w:t>“it did not fill you with hope when someone in the bed next to you was very poorly. You need to have positivity around you”.</w:t>
      </w:r>
    </w:p>
    <w:p w:rsidR="00DD2FB2" w:rsidRPr="00343162" w:rsidRDefault="00DD2FB2" w:rsidP="00343162">
      <w:pPr>
        <w:pStyle w:val="ListParagraph"/>
        <w:widowControl/>
        <w:numPr>
          <w:ilvl w:val="0"/>
          <w:numId w:val="45"/>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There were varying experiences (good and not so good) of E</w:t>
      </w:r>
      <w:r w:rsidR="00DA4CEA" w:rsidRPr="00343162">
        <w:rPr>
          <w:rFonts w:ascii="Arial" w:eastAsiaTheme="minorHAnsi" w:hAnsi="Arial" w:cs="Arial"/>
          <w:lang w:eastAsia="en-US"/>
        </w:rPr>
        <w:t>arly Support Discharge (E</w:t>
      </w:r>
      <w:r w:rsidRPr="00343162">
        <w:rPr>
          <w:rFonts w:ascii="Arial" w:eastAsiaTheme="minorHAnsi" w:hAnsi="Arial" w:cs="Arial"/>
          <w:lang w:eastAsia="en-US"/>
        </w:rPr>
        <w:t>SD</w:t>
      </w:r>
      <w:r w:rsidR="00DA4CEA" w:rsidRPr="00343162">
        <w:rPr>
          <w:rFonts w:ascii="Arial" w:eastAsiaTheme="minorHAnsi" w:hAnsi="Arial" w:cs="Arial"/>
          <w:lang w:eastAsia="en-US"/>
        </w:rPr>
        <w:t>)</w:t>
      </w:r>
      <w:r w:rsidRPr="00343162">
        <w:rPr>
          <w:rFonts w:ascii="Arial" w:eastAsiaTheme="minorHAnsi" w:hAnsi="Arial" w:cs="Arial"/>
          <w:lang w:eastAsia="en-US"/>
        </w:rPr>
        <w:t xml:space="preserve"> and all stated that six weeks of support was not enough. Carers said that they were expected to cope at home with very little knowledge about how to manage someone with e.g. physical </w:t>
      </w:r>
      <w:r w:rsidRPr="00343162">
        <w:rPr>
          <w:rFonts w:ascii="Arial" w:eastAsiaTheme="minorHAnsi" w:hAnsi="Arial" w:cs="Arial"/>
          <w:lang w:eastAsia="en-US"/>
        </w:rPr>
        <w:lastRenderedPageBreak/>
        <w:t xml:space="preserve">disability, no speech etc. as well as dealing with all the emotional stress associated with a sudden lifestyle change. </w:t>
      </w:r>
    </w:p>
    <w:p w:rsidR="00DD2FB2" w:rsidRPr="00343162" w:rsidRDefault="00DA4CEA" w:rsidP="00343162">
      <w:pPr>
        <w:pStyle w:val="ListParagraph"/>
        <w:widowControl/>
        <w:numPr>
          <w:ilvl w:val="0"/>
          <w:numId w:val="45"/>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L</w:t>
      </w:r>
      <w:r w:rsidR="00DD2FB2" w:rsidRPr="00343162">
        <w:rPr>
          <w:rFonts w:ascii="Arial" w:eastAsiaTheme="minorHAnsi" w:hAnsi="Arial" w:cs="Arial"/>
          <w:lang w:eastAsia="en-US"/>
        </w:rPr>
        <w:t>ike the fact that all the specialist/therapists would be in one place. You would get to know them well and them you. There would be continuity in the advice/treatment received.</w:t>
      </w:r>
    </w:p>
    <w:p w:rsidR="00DD2FB2" w:rsidRPr="00DD2FB2" w:rsidRDefault="00DD2FB2" w:rsidP="00DD2FB2">
      <w:pPr>
        <w:widowControl/>
        <w:autoSpaceDE/>
        <w:autoSpaceDN/>
        <w:adjustRightInd/>
        <w:spacing w:after="200" w:line="276" w:lineRule="auto"/>
        <w:rPr>
          <w:rFonts w:ascii="Arial" w:eastAsiaTheme="minorHAnsi" w:hAnsi="Arial" w:cs="Arial"/>
          <w:sz w:val="24"/>
          <w:szCs w:val="24"/>
          <w:lang w:eastAsia="en-US"/>
        </w:rPr>
      </w:pPr>
      <w:r w:rsidRPr="00DD2FB2">
        <w:rPr>
          <w:rFonts w:ascii="Arial" w:eastAsiaTheme="minorHAnsi" w:hAnsi="Arial" w:cs="Arial"/>
          <w:sz w:val="24"/>
          <w:szCs w:val="24"/>
          <w:lang w:eastAsia="en-US"/>
        </w:rPr>
        <w:t>The Site:</w:t>
      </w:r>
    </w:p>
    <w:p w:rsidR="00DD2FB2" w:rsidRPr="00343162" w:rsidRDefault="00DD2FB2" w:rsidP="00343162">
      <w:pPr>
        <w:pStyle w:val="ListParagraph"/>
        <w:widowControl/>
        <w:numPr>
          <w:ilvl w:val="0"/>
          <w:numId w:val="46"/>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Free parking close to hospital a bonus. Able to make use of Train station at Cam if good bus link.</w:t>
      </w:r>
    </w:p>
    <w:p w:rsidR="00DD2FB2" w:rsidRPr="00343162" w:rsidRDefault="00DD2FB2" w:rsidP="00343162">
      <w:pPr>
        <w:pStyle w:val="ListParagraph"/>
        <w:widowControl/>
        <w:numPr>
          <w:ilvl w:val="0"/>
          <w:numId w:val="46"/>
        </w:numPr>
        <w:autoSpaceDE/>
        <w:autoSpaceDN/>
        <w:adjustRightInd/>
        <w:spacing w:after="200" w:line="276" w:lineRule="auto"/>
        <w:rPr>
          <w:rFonts w:ascii="Arial" w:eastAsiaTheme="minorHAnsi" w:hAnsi="Arial" w:cs="Arial"/>
          <w:i/>
          <w:lang w:eastAsia="en-US"/>
        </w:rPr>
      </w:pPr>
      <w:r w:rsidRPr="00343162">
        <w:rPr>
          <w:rFonts w:ascii="Arial" w:eastAsiaTheme="minorHAnsi" w:hAnsi="Arial" w:cs="Arial"/>
          <w:i/>
          <w:lang w:eastAsia="en-US"/>
        </w:rPr>
        <w:t>“Distance is not a problem if you are going to get better care and support”</w:t>
      </w:r>
    </w:p>
    <w:p w:rsidR="00DD2FB2" w:rsidRPr="00343162" w:rsidRDefault="00DD2FB2" w:rsidP="00343162">
      <w:pPr>
        <w:pStyle w:val="ListParagraph"/>
        <w:widowControl/>
        <w:numPr>
          <w:ilvl w:val="0"/>
          <w:numId w:val="46"/>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Outside space available to sit with family away from the ward/get some fresh air, is good.</w:t>
      </w:r>
    </w:p>
    <w:p w:rsidR="00DD2FB2" w:rsidRPr="00343162" w:rsidRDefault="00DD2FB2" w:rsidP="00343162">
      <w:pPr>
        <w:pStyle w:val="ListParagraph"/>
        <w:widowControl/>
        <w:numPr>
          <w:ilvl w:val="0"/>
          <w:numId w:val="46"/>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 xml:space="preserve">Good to have single rooms but also need communal area so patients can meet others going through the same thing/give encouragement/feel less isolated. </w:t>
      </w:r>
    </w:p>
    <w:p w:rsidR="00DD2FB2" w:rsidRPr="00343162" w:rsidRDefault="00DD2FB2" w:rsidP="00343162">
      <w:pPr>
        <w:pStyle w:val="ListParagraph"/>
        <w:widowControl/>
        <w:numPr>
          <w:ilvl w:val="0"/>
          <w:numId w:val="46"/>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Other suggestions:</w:t>
      </w:r>
    </w:p>
    <w:p w:rsidR="00DD2FB2" w:rsidRPr="00343162" w:rsidRDefault="00DD2FB2" w:rsidP="00343162">
      <w:pPr>
        <w:pStyle w:val="ListParagraph"/>
        <w:widowControl/>
        <w:numPr>
          <w:ilvl w:val="0"/>
          <w:numId w:val="46"/>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Have a Resource Library on site so that items may be borrowed to help in their recovery afterwards- Carers said that they had to source their own materials, equipment to help with e.g</w:t>
      </w:r>
      <w:r w:rsidR="00DA4CEA" w:rsidRPr="00343162">
        <w:rPr>
          <w:rFonts w:ascii="Arial" w:eastAsiaTheme="minorHAnsi" w:hAnsi="Arial" w:cs="Arial"/>
          <w:lang w:eastAsia="en-US"/>
        </w:rPr>
        <w:t>.</w:t>
      </w:r>
      <w:r w:rsidRPr="00343162">
        <w:rPr>
          <w:rFonts w:ascii="Arial" w:eastAsiaTheme="minorHAnsi" w:hAnsi="Arial" w:cs="Arial"/>
          <w:lang w:eastAsia="en-US"/>
        </w:rPr>
        <w:t xml:space="preserve"> strengthening , speech improvement, writing tools, games, etc.</w:t>
      </w:r>
    </w:p>
    <w:p w:rsidR="00DD2FB2" w:rsidRPr="00343162" w:rsidRDefault="00372567" w:rsidP="00343162">
      <w:pPr>
        <w:pStyle w:val="ListParagraph"/>
        <w:widowControl/>
        <w:numPr>
          <w:ilvl w:val="0"/>
          <w:numId w:val="46"/>
        </w:numPr>
        <w:autoSpaceDE/>
        <w:autoSpaceDN/>
        <w:adjustRightInd/>
        <w:spacing w:after="200" w:line="276" w:lineRule="auto"/>
        <w:rPr>
          <w:rFonts w:ascii="Arial" w:eastAsiaTheme="minorHAnsi" w:hAnsi="Arial" w:cs="Arial"/>
          <w:lang w:eastAsia="en-US"/>
        </w:rPr>
      </w:pPr>
      <w:r>
        <w:rPr>
          <w:rFonts w:ascii="Arial" w:eastAsiaTheme="minorHAnsi" w:hAnsi="Arial" w:cs="Arial"/>
          <w:lang w:eastAsia="en-US"/>
        </w:rPr>
        <w:t>Sessions provided for Carers (</w:t>
      </w:r>
      <w:r w:rsidR="00DD2FB2" w:rsidRPr="00343162">
        <w:rPr>
          <w:rFonts w:ascii="Arial" w:eastAsiaTheme="minorHAnsi" w:hAnsi="Arial" w:cs="Arial"/>
          <w:lang w:eastAsia="en-US"/>
        </w:rPr>
        <w:t>as part of the rehab and before the patient goes home) – Understanding Stroke / Moving and Handling/ Emotional Support. Hear about other support in the community.</w:t>
      </w:r>
    </w:p>
    <w:p w:rsidR="00DD2FB2" w:rsidRPr="00343162" w:rsidRDefault="00DD2FB2" w:rsidP="00343162">
      <w:pPr>
        <w:pStyle w:val="ListParagraph"/>
        <w:widowControl/>
        <w:numPr>
          <w:ilvl w:val="0"/>
          <w:numId w:val="46"/>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Need to provide a café area so that relatives have s</w:t>
      </w:r>
      <w:r w:rsidR="00372567">
        <w:rPr>
          <w:rFonts w:ascii="Arial" w:eastAsiaTheme="minorHAnsi" w:hAnsi="Arial" w:cs="Arial"/>
          <w:lang w:eastAsia="en-US"/>
        </w:rPr>
        <w:t>omewhere to take stroke patient</w:t>
      </w:r>
      <w:r w:rsidRPr="00343162">
        <w:rPr>
          <w:rFonts w:ascii="Arial" w:eastAsiaTheme="minorHAnsi" w:hAnsi="Arial" w:cs="Arial"/>
          <w:lang w:eastAsia="en-US"/>
        </w:rPr>
        <w:t xml:space="preserve">, meet informally with other support providers etc. </w:t>
      </w:r>
    </w:p>
    <w:p w:rsidR="00DD2FB2" w:rsidRPr="00343162" w:rsidRDefault="00DD2FB2" w:rsidP="00343162">
      <w:pPr>
        <w:pStyle w:val="ListParagraph"/>
        <w:widowControl/>
        <w:numPr>
          <w:ilvl w:val="0"/>
          <w:numId w:val="46"/>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Could there be a Drop-In facility or telephone help line for people who have been discharged but may be having</w:t>
      </w:r>
      <w:r w:rsidR="00DA4CEA" w:rsidRPr="00343162">
        <w:rPr>
          <w:rFonts w:ascii="Arial" w:eastAsiaTheme="minorHAnsi" w:hAnsi="Arial" w:cs="Arial"/>
          <w:lang w:eastAsia="en-US"/>
        </w:rPr>
        <w:t xml:space="preserve"> a problem and need some advice?</w:t>
      </w:r>
    </w:p>
    <w:p w:rsidR="00DD2FB2" w:rsidRPr="00343162" w:rsidRDefault="00DD2FB2" w:rsidP="00343162">
      <w:pPr>
        <w:pStyle w:val="ListParagraph"/>
        <w:widowControl/>
        <w:numPr>
          <w:ilvl w:val="0"/>
          <w:numId w:val="47"/>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In more difficult cases could a respite bed be provided to give Carers a break?</w:t>
      </w:r>
    </w:p>
    <w:p w:rsidR="00DD2FB2" w:rsidRPr="00343162" w:rsidRDefault="00DD2FB2" w:rsidP="00343162">
      <w:pPr>
        <w:pStyle w:val="ListParagraph"/>
        <w:widowControl/>
        <w:numPr>
          <w:ilvl w:val="0"/>
          <w:numId w:val="47"/>
        </w:numPr>
        <w:autoSpaceDE/>
        <w:autoSpaceDN/>
        <w:adjustRightInd/>
        <w:spacing w:after="200" w:line="276" w:lineRule="auto"/>
        <w:rPr>
          <w:rFonts w:ascii="Arial" w:eastAsiaTheme="minorHAnsi" w:hAnsi="Arial" w:cs="Arial"/>
          <w:lang w:eastAsia="en-US"/>
        </w:rPr>
      </w:pPr>
      <w:r w:rsidRPr="00343162">
        <w:rPr>
          <w:rFonts w:ascii="Arial" w:eastAsiaTheme="minorHAnsi" w:hAnsi="Arial" w:cs="Arial"/>
          <w:lang w:eastAsia="en-US"/>
        </w:rPr>
        <w:t>Would it be open visiting times? It is very restricted at GRH at the moment. Relatives would get to know more about how to support the person once they are discharged?</w:t>
      </w:r>
    </w:p>
    <w:p w:rsidR="00F736A0" w:rsidRDefault="00F736A0">
      <w:pPr>
        <w:widowControl/>
        <w:autoSpaceDE/>
        <w:autoSpaceDN/>
        <w:adjustRightInd/>
        <w:spacing w:after="200" w:line="276" w:lineRule="auto"/>
        <w:rPr>
          <w:rFonts w:ascii="Arial" w:eastAsiaTheme="minorHAnsi" w:hAnsi="Arial" w:cs="Arial"/>
          <w:sz w:val="24"/>
          <w:szCs w:val="24"/>
          <w:lang w:eastAsia="en-US"/>
        </w:rPr>
      </w:pPr>
    </w:p>
    <w:p w:rsidR="004B110B" w:rsidRDefault="004B110B">
      <w:pPr>
        <w:widowControl/>
        <w:autoSpaceDE/>
        <w:autoSpaceDN/>
        <w:adjustRightInd/>
        <w:spacing w:after="200" w:line="276" w:lineRule="auto"/>
        <w:rPr>
          <w:rFonts w:ascii="Arial" w:eastAsiaTheme="minorHAnsi" w:hAnsi="Arial" w:cs="Arial"/>
          <w:b/>
          <w:sz w:val="24"/>
          <w:szCs w:val="24"/>
          <w:lang w:eastAsia="en-US"/>
        </w:rPr>
      </w:pPr>
      <w:r w:rsidRPr="004B110B">
        <w:rPr>
          <w:rFonts w:ascii="Arial" w:eastAsiaTheme="minorHAnsi" w:hAnsi="Arial" w:cs="Arial"/>
          <w:b/>
          <w:sz w:val="24"/>
          <w:szCs w:val="24"/>
          <w:lang w:eastAsia="en-US"/>
        </w:rPr>
        <w:t>PPG Cluster</w:t>
      </w:r>
      <w:r>
        <w:rPr>
          <w:rFonts w:ascii="Arial" w:eastAsiaTheme="minorHAnsi" w:hAnsi="Arial" w:cs="Arial"/>
          <w:b/>
          <w:sz w:val="24"/>
          <w:szCs w:val="24"/>
          <w:lang w:eastAsia="en-US"/>
        </w:rPr>
        <w:t xml:space="preserve"> </w:t>
      </w:r>
    </w:p>
    <w:p w:rsidR="006971D2" w:rsidRDefault="00372567">
      <w:pPr>
        <w:widowControl/>
        <w:autoSpaceDE/>
        <w:autoSpaceDN/>
        <w:adjustRightInd/>
        <w:spacing w:after="200" w:line="276" w:lineRule="auto"/>
        <w:rPr>
          <w:rFonts w:ascii="Arial" w:eastAsiaTheme="minorHAnsi" w:hAnsi="Arial" w:cs="Arial"/>
          <w:i/>
          <w:sz w:val="24"/>
          <w:szCs w:val="24"/>
          <w:lang w:eastAsia="en-US"/>
        </w:rPr>
      </w:pPr>
      <w:r>
        <w:rPr>
          <w:rFonts w:ascii="Arial" w:eastAsiaTheme="minorHAnsi" w:hAnsi="Arial" w:cs="Arial"/>
          <w:sz w:val="24"/>
          <w:szCs w:val="24"/>
          <w:lang w:eastAsia="en-US"/>
        </w:rPr>
        <w:t xml:space="preserve">The PPG Cluster </w:t>
      </w:r>
      <w:r w:rsidR="006971D2">
        <w:rPr>
          <w:rFonts w:ascii="Arial" w:eastAsiaTheme="minorHAnsi" w:hAnsi="Arial" w:cs="Arial"/>
          <w:sz w:val="24"/>
          <w:szCs w:val="24"/>
          <w:lang w:eastAsia="en-US"/>
        </w:rPr>
        <w:t xml:space="preserve">agreed </w:t>
      </w:r>
      <w:r w:rsidR="006971D2" w:rsidRPr="006971D2">
        <w:rPr>
          <w:rFonts w:ascii="Arial" w:eastAsiaTheme="minorHAnsi" w:hAnsi="Arial" w:cs="Arial"/>
          <w:sz w:val="24"/>
          <w:szCs w:val="24"/>
          <w:lang w:eastAsia="en-US"/>
        </w:rPr>
        <w:t>that</w:t>
      </w:r>
      <w:r w:rsidR="006971D2">
        <w:rPr>
          <w:rFonts w:ascii="Arial" w:eastAsiaTheme="minorHAnsi" w:hAnsi="Arial" w:cs="Arial"/>
          <w:sz w:val="24"/>
          <w:szCs w:val="24"/>
          <w:lang w:eastAsia="en-US"/>
        </w:rPr>
        <w:t xml:space="preserve">: </w:t>
      </w:r>
      <w:r w:rsidR="006971D2" w:rsidRPr="006971D2">
        <w:rPr>
          <w:rFonts w:ascii="Arial" w:eastAsiaTheme="minorHAnsi" w:hAnsi="Arial" w:cs="Arial"/>
          <w:sz w:val="24"/>
          <w:szCs w:val="24"/>
          <w:lang w:eastAsia="en-US"/>
        </w:rPr>
        <w:t xml:space="preserve"> </w:t>
      </w:r>
      <w:r w:rsidR="006971D2" w:rsidRPr="006971D2">
        <w:rPr>
          <w:rFonts w:ascii="Arial" w:eastAsiaTheme="minorHAnsi" w:hAnsi="Arial" w:cs="Arial"/>
          <w:i/>
          <w:sz w:val="24"/>
          <w:szCs w:val="24"/>
          <w:lang w:eastAsia="en-US"/>
        </w:rPr>
        <w:t>“Gloucestershire needs a dedicated stroke unit. The argument for this is well made, clearly summarised, and supported by a wide range of evidence and specialist judgement.</w:t>
      </w:r>
      <w:r w:rsidR="006971D2">
        <w:rPr>
          <w:rFonts w:ascii="Arial" w:eastAsiaTheme="minorHAnsi" w:hAnsi="Arial" w:cs="Arial"/>
          <w:i/>
          <w:sz w:val="24"/>
          <w:szCs w:val="24"/>
          <w:lang w:eastAsia="en-US"/>
        </w:rPr>
        <w:t xml:space="preserve">” </w:t>
      </w:r>
      <w:r w:rsidR="006971D2" w:rsidRPr="006971D2">
        <w:rPr>
          <w:rFonts w:ascii="Arial" w:eastAsiaTheme="minorHAnsi" w:hAnsi="Arial" w:cs="Arial"/>
          <w:i/>
          <w:sz w:val="24"/>
          <w:szCs w:val="24"/>
          <w:lang w:eastAsia="en-US"/>
        </w:rPr>
        <w:t xml:space="preserve"> </w:t>
      </w:r>
      <w:r w:rsidR="006971D2" w:rsidRPr="006971D2">
        <w:rPr>
          <w:rFonts w:ascii="Arial" w:eastAsiaTheme="minorHAnsi" w:hAnsi="Arial" w:cs="Arial"/>
          <w:sz w:val="24"/>
          <w:szCs w:val="24"/>
          <w:lang w:eastAsia="en-US"/>
        </w:rPr>
        <w:t xml:space="preserve">However, </w:t>
      </w:r>
      <w:r w:rsidR="006971D2">
        <w:rPr>
          <w:rFonts w:ascii="Arial" w:eastAsiaTheme="minorHAnsi" w:hAnsi="Arial" w:cs="Arial"/>
          <w:sz w:val="24"/>
          <w:szCs w:val="24"/>
          <w:lang w:eastAsia="en-US"/>
        </w:rPr>
        <w:t xml:space="preserve">the group expressed concerns and questions regarding the proposed location. </w:t>
      </w:r>
    </w:p>
    <w:p w:rsidR="00372567" w:rsidRPr="00372567" w:rsidRDefault="00372567">
      <w:pPr>
        <w:widowControl/>
        <w:autoSpaceDE/>
        <w:autoSpaceDN/>
        <w:adjustRightInd/>
        <w:spacing w:after="200" w:line="276" w:lineRule="auto"/>
        <w:rPr>
          <w:rFonts w:ascii="Arial" w:eastAsiaTheme="minorHAnsi" w:hAnsi="Arial" w:cs="Arial"/>
          <w:i/>
          <w:sz w:val="24"/>
          <w:szCs w:val="24"/>
          <w:lang w:eastAsia="en-US"/>
        </w:rPr>
      </w:pPr>
      <w:r>
        <w:rPr>
          <w:rFonts w:ascii="Arial" w:eastAsiaTheme="minorHAnsi" w:hAnsi="Arial" w:cs="Arial"/>
          <w:sz w:val="24"/>
          <w:szCs w:val="24"/>
          <w:lang w:eastAsia="en-US"/>
        </w:rPr>
        <w:t xml:space="preserve">Questions focussed on transport planning, impact on bed numbers at the Vale Hospital if the new Specialist Stroke Rehabilitation Unit was established there and the impact on other services provided </w:t>
      </w:r>
      <w:r>
        <w:rPr>
          <w:rFonts w:ascii="Arial" w:eastAsiaTheme="minorHAnsi" w:hAnsi="Arial" w:cs="Arial"/>
          <w:sz w:val="24"/>
          <w:szCs w:val="24"/>
          <w:lang w:eastAsia="en-US"/>
        </w:rPr>
        <w:lastRenderedPageBreak/>
        <w:t>at the Vale Hospital such as outpatient services and future investment in services at the Vale Hospital. The preference of this group was that the</w:t>
      </w:r>
      <w:r w:rsidRPr="00372567">
        <w:rPr>
          <w:rFonts w:ascii="Arial" w:eastAsiaTheme="minorHAnsi" w:hAnsi="Arial" w:cs="Arial"/>
          <w:sz w:val="24"/>
          <w:szCs w:val="24"/>
          <w:lang w:eastAsia="en-US"/>
        </w:rPr>
        <w:t xml:space="preserve"> </w:t>
      </w:r>
      <w:r w:rsidRPr="00372567">
        <w:rPr>
          <w:rFonts w:ascii="Arial" w:eastAsiaTheme="minorHAnsi" w:hAnsi="Arial" w:cs="Arial"/>
          <w:i/>
          <w:sz w:val="24"/>
          <w:szCs w:val="24"/>
          <w:lang w:eastAsia="en-US"/>
        </w:rPr>
        <w:t>“proposed stroke unit should be somewhere on the GRH campus, allowing for the practicalities of bus travel from most parts of the county, as well as parking, even though this is charged for and insufficient at present”.</w:t>
      </w:r>
    </w:p>
    <w:p w:rsidR="00372567" w:rsidRDefault="00372567" w:rsidP="007A45E3">
      <w:pPr>
        <w:widowControl/>
        <w:autoSpaceDE/>
        <w:autoSpaceDN/>
        <w:adjustRightInd/>
        <w:spacing w:line="276" w:lineRule="auto"/>
        <w:rPr>
          <w:rFonts w:ascii="Arial" w:eastAsiaTheme="minorHAnsi" w:hAnsi="Arial" w:cs="Arial"/>
          <w:b/>
          <w:color w:val="365F91" w:themeColor="accent1" w:themeShade="BF"/>
          <w:sz w:val="28"/>
          <w:szCs w:val="28"/>
          <w:lang w:eastAsia="en-US"/>
        </w:rPr>
      </w:pPr>
    </w:p>
    <w:p w:rsidR="00B7515D" w:rsidRPr="00B7515D" w:rsidRDefault="00B7515D" w:rsidP="007A45E3">
      <w:pPr>
        <w:widowControl/>
        <w:autoSpaceDE/>
        <w:autoSpaceDN/>
        <w:adjustRightInd/>
        <w:spacing w:line="276" w:lineRule="auto"/>
        <w:rPr>
          <w:rFonts w:ascii="Arial" w:eastAsiaTheme="minorHAnsi" w:hAnsi="Arial" w:cs="Arial"/>
          <w:b/>
          <w:color w:val="365F91" w:themeColor="accent1" w:themeShade="BF"/>
          <w:sz w:val="28"/>
          <w:szCs w:val="28"/>
          <w:lang w:eastAsia="en-US"/>
        </w:rPr>
      </w:pPr>
      <w:r w:rsidRPr="00B7515D">
        <w:rPr>
          <w:rFonts w:ascii="Arial" w:eastAsiaTheme="minorHAnsi" w:hAnsi="Arial" w:cs="Arial"/>
          <w:b/>
          <w:color w:val="365F91" w:themeColor="accent1" w:themeShade="BF"/>
          <w:sz w:val="28"/>
          <w:szCs w:val="28"/>
          <w:lang w:eastAsia="en-US"/>
        </w:rPr>
        <w:t>Survey Questionnaire</w:t>
      </w:r>
    </w:p>
    <w:p w:rsidR="007A45E3" w:rsidRDefault="00CF53BE" w:rsidP="007A45E3">
      <w:pPr>
        <w:widowControl/>
        <w:autoSpaceDE/>
        <w:autoSpaceDN/>
        <w:adjustRightInd/>
        <w:spacing w:line="276" w:lineRule="auto"/>
        <w:rPr>
          <w:rFonts w:ascii="Arial" w:eastAsiaTheme="minorHAnsi" w:hAnsi="Arial" w:cs="Arial"/>
          <w:sz w:val="24"/>
          <w:szCs w:val="24"/>
          <w:lang w:eastAsia="en-US"/>
        </w:rPr>
      </w:pPr>
      <w:r w:rsidRPr="00CF53BE">
        <w:rPr>
          <w:rFonts w:ascii="Arial" w:eastAsiaTheme="minorHAnsi" w:hAnsi="Arial" w:cs="Arial"/>
          <w:sz w:val="24"/>
          <w:szCs w:val="24"/>
          <w:lang w:eastAsia="en-US"/>
        </w:rPr>
        <w:t xml:space="preserve">The </w:t>
      </w:r>
      <w:r>
        <w:rPr>
          <w:rFonts w:ascii="Arial" w:eastAsiaTheme="minorHAnsi" w:hAnsi="Arial" w:cs="Arial"/>
          <w:sz w:val="24"/>
          <w:szCs w:val="24"/>
          <w:lang w:eastAsia="en-US"/>
        </w:rPr>
        <w:t xml:space="preserve">survey </w:t>
      </w:r>
      <w:r w:rsidRPr="00CF53BE">
        <w:rPr>
          <w:rFonts w:ascii="Arial" w:eastAsiaTheme="minorHAnsi" w:hAnsi="Arial" w:cs="Arial"/>
          <w:sz w:val="24"/>
          <w:szCs w:val="24"/>
          <w:lang w:eastAsia="en-US"/>
        </w:rPr>
        <w:t>questionnaire was created using survey software which supports analysis of both quantitative (number and %) responses as well as qualitative (free text) responses</w:t>
      </w:r>
      <w:r w:rsidR="00680DD7">
        <w:rPr>
          <w:rFonts w:ascii="Arial" w:eastAsiaTheme="minorHAnsi" w:hAnsi="Arial" w:cs="Arial"/>
          <w:sz w:val="24"/>
          <w:szCs w:val="24"/>
          <w:lang w:eastAsia="en-US"/>
        </w:rPr>
        <w:t xml:space="preserve">. </w:t>
      </w:r>
    </w:p>
    <w:p w:rsidR="00680DD7" w:rsidRDefault="00680DD7" w:rsidP="007A45E3">
      <w:pPr>
        <w:widowControl/>
        <w:autoSpaceDE/>
        <w:autoSpaceDN/>
        <w:adjustRightInd/>
        <w:spacing w:line="276" w:lineRule="auto"/>
        <w:rPr>
          <w:rFonts w:ascii="Arial" w:eastAsiaTheme="minorHAnsi" w:hAnsi="Arial" w:cs="Arial"/>
          <w:sz w:val="24"/>
          <w:szCs w:val="24"/>
          <w:lang w:eastAsia="en-US"/>
        </w:rPr>
      </w:pPr>
    </w:p>
    <w:p w:rsidR="00CF53BE" w:rsidRDefault="00CF53BE" w:rsidP="007A45E3">
      <w:pPr>
        <w:widowControl/>
        <w:autoSpaceDE/>
        <w:autoSpaceDN/>
        <w:adjustRightInd/>
        <w:spacing w:line="276" w:lineRule="auto"/>
        <w:rPr>
          <w:rFonts w:ascii="Arial" w:eastAsiaTheme="minorHAnsi" w:hAnsi="Arial" w:cs="Arial"/>
          <w:sz w:val="24"/>
          <w:szCs w:val="24"/>
          <w:lang w:eastAsia="en-US"/>
        </w:rPr>
      </w:pPr>
      <w:r w:rsidRPr="00CF53BE">
        <w:rPr>
          <w:rFonts w:ascii="Arial" w:eastAsiaTheme="minorHAnsi" w:hAnsi="Arial" w:cs="Arial"/>
          <w:sz w:val="24"/>
          <w:szCs w:val="24"/>
          <w:lang w:eastAsia="en-US"/>
        </w:rPr>
        <w:t xml:space="preserve">The survey questionnaire was made available to the public, staff and stakeholders </w:t>
      </w:r>
      <w:hyperlink r:id="rId13" w:history="1">
        <w:r w:rsidRPr="00CF53BE">
          <w:rPr>
            <w:rFonts w:ascii="Arial" w:eastAsiaTheme="minorHAnsi" w:hAnsi="Arial" w:cs="Arial"/>
            <w:sz w:val="24"/>
            <w:szCs w:val="24"/>
            <w:lang w:eastAsia="en-US"/>
          </w:rPr>
          <w:t xml:space="preserve">for a </w:t>
        </w:r>
        <w:r>
          <w:rPr>
            <w:rFonts w:ascii="Arial" w:eastAsiaTheme="minorHAnsi" w:hAnsi="Arial" w:cs="Arial"/>
            <w:sz w:val="24"/>
            <w:szCs w:val="24"/>
            <w:lang w:eastAsia="en-US"/>
          </w:rPr>
          <w:t xml:space="preserve">six week </w:t>
        </w:r>
        <w:r w:rsidRPr="00CF53BE">
          <w:rPr>
            <w:rFonts w:ascii="Arial" w:eastAsiaTheme="minorHAnsi" w:hAnsi="Arial" w:cs="Arial"/>
            <w:sz w:val="24"/>
            <w:szCs w:val="24"/>
            <w:lang w:eastAsia="en-US"/>
          </w:rPr>
          <w:t>period in either print form or online</w:t>
        </w:r>
        <w:r w:rsidR="005B63AF">
          <w:rPr>
            <w:rFonts w:ascii="Arial" w:eastAsiaTheme="minorHAnsi" w:hAnsi="Arial" w:cs="Arial"/>
            <w:sz w:val="24"/>
            <w:szCs w:val="24"/>
            <w:lang w:eastAsia="en-US"/>
          </w:rPr>
          <w:t>.</w:t>
        </w:r>
        <w:r w:rsidR="005B63AF" w:rsidRPr="005B63AF">
          <w:t xml:space="preserve"> </w:t>
        </w:r>
        <w:r w:rsidR="005B63AF" w:rsidRPr="005B63AF">
          <w:rPr>
            <w:rFonts w:ascii="Arial" w:eastAsiaTheme="minorHAnsi" w:hAnsi="Arial" w:cs="Arial"/>
            <w:sz w:val="24"/>
            <w:szCs w:val="24"/>
            <w:lang w:eastAsia="en-US"/>
          </w:rPr>
          <w:t>The</w:t>
        </w:r>
        <w:r w:rsidR="00130122">
          <w:rPr>
            <w:rFonts w:ascii="Arial" w:eastAsiaTheme="minorHAnsi" w:hAnsi="Arial" w:cs="Arial"/>
            <w:sz w:val="24"/>
            <w:szCs w:val="24"/>
            <w:lang w:eastAsia="en-US"/>
          </w:rPr>
          <w:t xml:space="preserve"> engagement was targeted as previously mentioned towards people with lived experience of local stroke services. However, the</w:t>
        </w:r>
        <w:r w:rsidR="005B63AF" w:rsidRPr="005B63AF">
          <w:rPr>
            <w:rFonts w:ascii="Arial" w:eastAsiaTheme="minorHAnsi" w:hAnsi="Arial" w:cs="Arial"/>
            <w:sz w:val="24"/>
            <w:szCs w:val="24"/>
            <w:lang w:eastAsia="en-US"/>
          </w:rPr>
          <w:t xml:space="preserve"> survey was open to anyone wishing to provide feedbac</w:t>
        </w:r>
        <w:r w:rsidR="005B63AF">
          <w:rPr>
            <w:rFonts w:ascii="Arial" w:eastAsiaTheme="minorHAnsi" w:hAnsi="Arial" w:cs="Arial"/>
            <w:sz w:val="24"/>
            <w:szCs w:val="24"/>
            <w:lang w:eastAsia="en-US"/>
          </w:rPr>
          <w:t>k during the engagement period</w:t>
        </w:r>
        <w:r w:rsidRPr="00CF53BE">
          <w:rPr>
            <w:rFonts w:ascii="Arial" w:eastAsiaTheme="minorHAnsi" w:hAnsi="Arial" w:cs="Arial"/>
            <w:sz w:val="24"/>
            <w:szCs w:val="24"/>
            <w:lang w:eastAsia="en-US"/>
          </w:rPr>
          <w:t>, resulting in a</w:t>
        </w:r>
        <w:r>
          <w:rPr>
            <w:rFonts w:ascii="Arial" w:eastAsiaTheme="minorHAnsi" w:hAnsi="Arial" w:cs="Arial"/>
            <w:sz w:val="24"/>
            <w:szCs w:val="24"/>
            <w:lang w:eastAsia="en-US"/>
          </w:rPr>
          <w:t xml:space="preserve"> self-selecting</w:t>
        </w:r>
        <w:r w:rsidR="005B63AF">
          <w:rPr>
            <w:rFonts w:ascii="Arial" w:eastAsiaTheme="minorHAnsi" w:hAnsi="Arial" w:cs="Arial"/>
            <w:sz w:val="24"/>
            <w:szCs w:val="24"/>
            <w:lang w:eastAsia="en-US"/>
          </w:rPr>
          <w:t>,</w:t>
        </w:r>
        <w:r w:rsidRPr="00CF53BE">
          <w:rPr>
            <w:rFonts w:ascii="Arial" w:eastAsiaTheme="minorHAnsi" w:hAnsi="Arial" w:cs="Arial"/>
            <w:sz w:val="24"/>
            <w:szCs w:val="24"/>
            <w:lang w:eastAsia="en-US"/>
          </w:rPr>
          <w:t xml:space="preserve"> random sample</w:t>
        </w:r>
      </w:hyperlink>
      <w:r w:rsidRPr="00CF53BE">
        <w:rPr>
          <w:rFonts w:ascii="Arial" w:eastAsiaTheme="minorHAnsi" w:hAnsi="Arial" w:cs="Arial"/>
          <w:sz w:val="24"/>
          <w:szCs w:val="24"/>
          <w:lang w:eastAsia="en-US"/>
        </w:rPr>
        <w:t xml:space="preserve"> of respondents to the</w:t>
      </w:r>
      <w:r>
        <w:rPr>
          <w:rFonts w:ascii="Arial" w:eastAsiaTheme="minorHAnsi" w:hAnsi="Arial" w:cs="Arial"/>
          <w:sz w:val="24"/>
          <w:szCs w:val="24"/>
          <w:lang w:eastAsia="en-US"/>
        </w:rPr>
        <w:t xml:space="preserve"> engagement</w:t>
      </w:r>
      <w:r w:rsidRPr="00CF53BE">
        <w:rPr>
          <w:rFonts w:ascii="Arial" w:eastAsiaTheme="minorHAnsi" w:hAnsi="Arial" w:cs="Arial"/>
          <w:sz w:val="24"/>
          <w:szCs w:val="24"/>
          <w:lang w:eastAsia="en-US"/>
        </w:rPr>
        <w:t xml:space="preserve">. </w:t>
      </w:r>
    </w:p>
    <w:p w:rsidR="007A45E3" w:rsidRPr="00CF53BE" w:rsidRDefault="007A45E3" w:rsidP="007A45E3">
      <w:pPr>
        <w:widowControl/>
        <w:autoSpaceDE/>
        <w:autoSpaceDN/>
        <w:adjustRightInd/>
        <w:spacing w:line="276" w:lineRule="auto"/>
        <w:rPr>
          <w:rFonts w:ascii="Arial" w:eastAsiaTheme="minorHAnsi" w:hAnsi="Arial" w:cs="Arial"/>
          <w:sz w:val="24"/>
          <w:szCs w:val="24"/>
          <w:lang w:eastAsia="en-US"/>
        </w:rPr>
      </w:pPr>
    </w:p>
    <w:p w:rsidR="00680326" w:rsidRPr="00195A8E" w:rsidRDefault="00680326" w:rsidP="003F5A36">
      <w:pPr>
        <w:widowControl/>
        <w:autoSpaceDE/>
        <w:autoSpaceDN/>
        <w:adjustRightInd/>
        <w:spacing w:after="200" w:line="276" w:lineRule="auto"/>
        <w:rPr>
          <w:rFonts w:ascii="Arial" w:eastAsiaTheme="minorHAnsi" w:hAnsi="Arial" w:cs="Arial"/>
          <w:b/>
          <w:color w:val="1F497D" w:themeColor="text2"/>
          <w:sz w:val="24"/>
          <w:szCs w:val="24"/>
          <w:highlight w:val="yellow"/>
          <w:lang w:eastAsia="en-US"/>
        </w:rPr>
      </w:pPr>
      <w:r w:rsidRPr="00195A8E">
        <w:rPr>
          <w:rFonts w:ascii="Arial" w:eastAsiaTheme="minorHAnsi" w:hAnsi="Arial" w:cs="Arial"/>
          <w:b/>
          <w:color w:val="1F497D" w:themeColor="text2"/>
          <w:sz w:val="24"/>
          <w:szCs w:val="24"/>
          <w:lang w:eastAsia="en-US"/>
        </w:rPr>
        <w:t>Characteristics of open surveys</w:t>
      </w:r>
    </w:p>
    <w:p w:rsidR="00680326" w:rsidRPr="00680326" w:rsidRDefault="00CF53BE" w:rsidP="003F5A36">
      <w:pPr>
        <w:widowControl/>
        <w:autoSpaceDE/>
        <w:autoSpaceDN/>
        <w:adjustRightInd/>
        <w:spacing w:after="200" w:line="276" w:lineRule="auto"/>
        <w:rPr>
          <w:rFonts w:ascii="Arial" w:eastAsiaTheme="minorHAnsi" w:hAnsi="Arial" w:cs="Arial"/>
          <w:sz w:val="24"/>
          <w:szCs w:val="24"/>
          <w:lang w:eastAsia="en-US"/>
        </w:rPr>
      </w:pPr>
      <w:r w:rsidRPr="00680326">
        <w:rPr>
          <w:rFonts w:ascii="Arial" w:eastAsiaTheme="minorHAnsi" w:hAnsi="Arial" w:cs="Arial"/>
          <w:sz w:val="24"/>
          <w:szCs w:val="24"/>
          <w:lang w:eastAsia="en-US"/>
        </w:rPr>
        <w:t xml:space="preserve">In considering the </w:t>
      </w:r>
      <w:r w:rsidR="00680326" w:rsidRPr="00680326">
        <w:rPr>
          <w:rFonts w:ascii="Arial" w:eastAsiaTheme="minorHAnsi" w:hAnsi="Arial" w:cs="Arial"/>
          <w:sz w:val="24"/>
          <w:szCs w:val="24"/>
          <w:lang w:eastAsia="en-US"/>
        </w:rPr>
        <w:t xml:space="preserve">open </w:t>
      </w:r>
      <w:r w:rsidRPr="00680326">
        <w:rPr>
          <w:rFonts w:ascii="Arial" w:eastAsiaTheme="minorHAnsi" w:hAnsi="Arial" w:cs="Arial"/>
          <w:sz w:val="24"/>
          <w:szCs w:val="24"/>
          <w:lang w:eastAsia="en-US"/>
        </w:rPr>
        <w:t>survey questionnaire analysis it should be noted that</w:t>
      </w:r>
      <w:r w:rsidR="00680326">
        <w:rPr>
          <w:rFonts w:ascii="Arial" w:eastAsiaTheme="minorHAnsi" w:hAnsi="Arial" w:cs="Arial"/>
          <w:sz w:val="24"/>
          <w:szCs w:val="24"/>
          <w:lang w:eastAsia="en-US"/>
        </w:rPr>
        <w:t>:</w:t>
      </w:r>
    </w:p>
    <w:p w:rsidR="00680326" w:rsidRPr="00680326" w:rsidRDefault="00680326" w:rsidP="00680326">
      <w:pPr>
        <w:pStyle w:val="ListParagraph"/>
        <w:widowControl/>
        <w:numPr>
          <w:ilvl w:val="0"/>
          <w:numId w:val="8"/>
        </w:numPr>
        <w:autoSpaceDE/>
        <w:autoSpaceDN/>
        <w:adjustRightInd/>
        <w:spacing w:after="200"/>
        <w:rPr>
          <w:rFonts w:ascii="Arial" w:eastAsiaTheme="minorHAnsi" w:hAnsi="Arial" w:cs="Arial"/>
          <w:lang w:eastAsia="en-US"/>
        </w:rPr>
      </w:pPr>
      <w:r w:rsidRPr="00680326">
        <w:rPr>
          <w:rFonts w:ascii="Arial" w:eastAsiaTheme="minorHAnsi" w:hAnsi="Arial" w:cs="Arial"/>
          <w:lang w:eastAsia="en-US"/>
        </w:rPr>
        <w:t>Anyone can respond</w:t>
      </w:r>
    </w:p>
    <w:p w:rsidR="00680326" w:rsidRPr="00680326" w:rsidRDefault="007A45E3" w:rsidP="00680326">
      <w:pPr>
        <w:pStyle w:val="ListParagraph"/>
        <w:widowControl/>
        <w:numPr>
          <w:ilvl w:val="0"/>
          <w:numId w:val="8"/>
        </w:numPr>
        <w:autoSpaceDE/>
        <w:autoSpaceDN/>
        <w:adjustRightInd/>
        <w:spacing w:after="200"/>
        <w:rPr>
          <w:rFonts w:ascii="Arial" w:eastAsiaTheme="minorHAnsi" w:hAnsi="Arial" w:cs="Arial"/>
          <w:lang w:eastAsia="en-US"/>
        </w:rPr>
      </w:pPr>
      <w:r>
        <w:rPr>
          <w:rFonts w:ascii="Arial" w:eastAsiaTheme="minorHAnsi" w:hAnsi="Arial" w:cs="Arial"/>
          <w:lang w:eastAsia="en-US"/>
        </w:rPr>
        <w:t>It is n</w:t>
      </w:r>
      <w:r w:rsidR="00680326" w:rsidRPr="00680326">
        <w:rPr>
          <w:rFonts w:ascii="Arial" w:eastAsiaTheme="minorHAnsi" w:hAnsi="Arial" w:cs="Arial"/>
          <w:lang w:eastAsia="en-US"/>
        </w:rPr>
        <w:t>ot a controlled statistical sample</w:t>
      </w:r>
    </w:p>
    <w:p w:rsidR="00680326" w:rsidRPr="007A45E3" w:rsidRDefault="007A45E3" w:rsidP="00680326">
      <w:pPr>
        <w:pStyle w:val="ListParagraph"/>
        <w:widowControl/>
        <w:numPr>
          <w:ilvl w:val="0"/>
          <w:numId w:val="8"/>
        </w:numPr>
        <w:autoSpaceDE/>
        <w:autoSpaceDN/>
        <w:adjustRightInd/>
        <w:spacing w:after="200"/>
        <w:rPr>
          <w:rFonts w:ascii="Arial" w:eastAsiaTheme="minorHAnsi" w:hAnsi="Arial" w:cs="Arial"/>
          <w:lang w:eastAsia="en-US"/>
        </w:rPr>
      </w:pPr>
      <w:r w:rsidRPr="007A45E3">
        <w:rPr>
          <w:rFonts w:ascii="Arial" w:eastAsiaTheme="minorHAnsi" w:hAnsi="Arial" w:cs="Arial"/>
          <w:lang w:eastAsia="en-US"/>
        </w:rPr>
        <w:t>There is s</w:t>
      </w:r>
      <w:r w:rsidR="00680326" w:rsidRPr="007A45E3">
        <w:rPr>
          <w:rFonts w:ascii="Arial" w:eastAsiaTheme="minorHAnsi" w:hAnsi="Arial" w:cs="Arial"/>
          <w:lang w:eastAsia="en-US"/>
        </w:rPr>
        <w:t>elf-selection bias (just those who want to respond</w:t>
      </w:r>
      <w:r w:rsidR="005B63AF" w:rsidRPr="007A45E3">
        <w:rPr>
          <w:rFonts w:ascii="Arial" w:eastAsiaTheme="minorHAnsi" w:hAnsi="Arial" w:cs="Arial"/>
          <w:lang w:eastAsia="en-US"/>
        </w:rPr>
        <w:t xml:space="preserve"> do respond</w:t>
      </w:r>
      <w:r w:rsidR="00680326" w:rsidRPr="007A45E3">
        <w:rPr>
          <w:rFonts w:ascii="Arial" w:eastAsiaTheme="minorHAnsi" w:hAnsi="Arial" w:cs="Arial"/>
          <w:lang w:eastAsia="en-US"/>
        </w:rPr>
        <w:t>)</w:t>
      </w:r>
    </w:p>
    <w:p w:rsidR="00680326" w:rsidRPr="005B63AF" w:rsidRDefault="007A45E3" w:rsidP="00680326">
      <w:pPr>
        <w:pStyle w:val="ListParagraph"/>
        <w:widowControl/>
        <w:numPr>
          <w:ilvl w:val="0"/>
          <w:numId w:val="8"/>
        </w:numPr>
        <w:autoSpaceDE/>
        <w:autoSpaceDN/>
        <w:adjustRightInd/>
        <w:spacing w:after="200"/>
        <w:rPr>
          <w:rFonts w:ascii="Arial" w:eastAsiaTheme="minorHAnsi" w:hAnsi="Arial" w:cs="Arial"/>
          <w:lang w:eastAsia="en-US"/>
        </w:rPr>
      </w:pPr>
      <w:r>
        <w:rPr>
          <w:rFonts w:ascii="Arial" w:eastAsiaTheme="minorHAnsi" w:hAnsi="Arial" w:cs="Arial"/>
          <w:lang w:eastAsia="en-US"/>
        </w:rPr>
        <w:t>There are n</w:t>
      </w:r>
      <w:r w:rsidR="00680326" w:rsidRPr="005B63AF">
        <w:rPr>
          <w:rFonts w:ascii="Arial" w:eastAsiaTheme="minorHAnsi" w:hAnsi="Arial" w:cs="Arial"/>
          <w:lang w:eastAsia="en-US"/>
        </w:rPr>
        <w:t>o controls on:</w:t>
      </w:r>
    </w:p>
    <w:p w:rsidR="00680326" w:rsidRPr="005B63AF" w:rsidRDefault="00680326" w:rsidP="005B63AF">
      <w:pPr>
        <w:pStyle w:val="ListParagraph"/>
        <w:widowControl/>
        <w:numPr>
          <w:ilvl w:val="1"/>
          <w:numId w:val="8"/>
        </w:numPr>
        <w:autoSpaceDE/>
        <w:autoSpaceDN/>
        <w:adjustRightInd/>
        <w:spacing w:after="200"/>
        <w:rPr>
          <w:rFonts w:ascii="Arial" w:eastAsiaTheme="minorHAnsi" w:hAnsi="Arial" w:cs="Arial"/>
          <w:lang w:eastAsia="en-US"/>
        </w:rPr>
      </w:pPr>
      <w:r w:rsidRPr="005B63AF">
        <w:rPr>
          <w:rFonts w:ascii="Arial" w:eastAsiaTheme="minorHAnsi" w:hAnsi="Arial" w:cs="Arial"/>
          <w:lang w:eastAsia="en-US"/>
        </w:rPr>
        <w:t>One person responding multiple times</w:t>
      </w:r>
    </w:p>
    <w:p w:rsidR="00680326" w:rsidRPr="005B63AF" w:rsidRDefault="00680326" w:rsidP="005B63AF">
      <w:pPr>
        <w:pStyle w:val="ListParagraph"/>
        <w:widowControl/>
        <w:numPr>
          <w:ilvl w:val="1"/>
          <w:numId w:val="8"/>
        </w:numPr>
        <w:autoSpaceDE/>
        <w:autoSpaceDN/>
        <w:adjustRightInd/>
        <w:spacing w:after="200"/>
        <w:rPr>
          <w:rFonts w:ascii="Arial" w:eastAsiaTheme="minorHAnsi" w:hAnsi="Arial" w:cs="Arial"/>
          <w:lang w:eastAsia="en-US"/>
        </w:rPr>
      </w:pPr>
      <w:r w:rsidRPr="005B63AF">
        <w:rPr>
          <w:rFonts w:ascii="Arial" w:eastAsiaTheme="minorHAnsi" w:hAnsi="Arial" w:cs="Arial"/>
          <w:lang w:eastAsia="en-US"/>
        </w:rPr>
        <w:t>People misrepresenting facts (e.g. their postcode)</w:t>
      </w:r>
    </w:p>
    <w:p w:rsidR="00680326" w:rsidRPr="005B63AF" w:rsidRDefault="00680326" w:rsidP="005B63AF">
      <w:pPr>
        <w:pStyle w:val="ListParagraph"/>
        <w:widowControl/>
        <w:numPr>
          <w:ilvl w:val="1"/>
          <w:numId w:val="8"/>
        </w:numPr>
        <w:autoSpaceDE/>
        <w:autoSpaceDN/>
        <w:adjustRightInd/>
        <w:spacing w:after="200"/>
        <w:rPr>
          <w:rFonts w:ascii="Arial" w:eastAsiaTheme="minorHAnsi" w:hAnsi="Arial" w:cs="Arial"/>
          <w:lang w:eastAsia="en-US"/>
        </w:rPr>
      </w:pPr>
      <w:r w:rsidRPr="005B63AF">
        <w:rPr>
          <w:rFonts w:ascii="Arial" w:eastAsiaTheme="minorHAnsi" w:hAnsi="Arial" w:cs="Arial"/>
          <w:lang w:eastAsia="en-US"/>
        </w:rPr>
        <w:t>Demographics of those who respond</w:t>
      </w:r>
    </w:p>
    <w:p w:rsidR="00680326" w:rsidRPr="005B63AF" w:rsidRDefault="00680326" w:rsidP="005B63AF">
      <w:pPr>
        <w:pStyle w:val="ListParagraph"/>
        <w:widowControl/>
        <w:numPr>
          <w:ilvl w:val="1"/>
          <w:numId w:val="8"/>
        </w:numPr>
        <w:autoSpaceDE/>
        <w:autoSpaceDN/>
        <w:adjustRightInd/>
        <w:spacing w:after="200"/>
        <w:rPr>
          <w:rFonts w:ascii="Arial" w:eastAsiaTheme="minorHAnsi" w:hAnsi="Arial" w:cs="Arial"/>
          <w:lang w:eastAsia="en-US"/>
        </w:rPr>
      </w:pPr>
      <w:r w:rsidRPr="005B63AF">
        <w:rPr>
          <w:rFonts w:ascii="Arial" w:eastAsiaTheme="minorHAnsi" w:hAnsi="Arial" w:cs="Arial"/>
          <w:lang w:eastAsia="en-US"/>
        </w:rPr>
        <w:t>Therefore we cannot say: “this reflects the views of population X”</w:t>
      </w:r>
    </w:p>
    <w:p w:rsidR="00680326" w:rsidRPr="005B63AF" w:rsidRDefault="00680326" w:rsidP="005B63AF">
      <w:pPr>
        <w:pStyle w:val="ListParagraph"/>
        <w:widowControl/>
        <w:numPr>
          <w:ilvl w:val="1"/>
          <w:numId w:val="8"/>
        </w:numPr>
        <w:autoSpaceDE/>
        <w:autoSpaceDN/>
        <w:adjustRightInd/>
        <w:spacing w:after="200" w:line="276" w:lineRule="auto"/>
        <w:rPr>
          <w:rFonts w:ascii="Arial" w:eastAsiaTheme="minorHAnsi" w:hAnsi="Arial" w:cs="Arial"/>
          <w:lang w:eastAsia="en-US"/>
        </w:rPr>
      </w:pPr>
      <w:r w:rsidRPr="005B63AF">
        <w:rPr>
          <w:rFonts w:ascii="Arial" w:eastAsiaTheme="minorHAnsi" w:hAnsi="Arial" w:cs="Arial"/>
          <w:lang w:eastAsia="en-US"/>
        </w:rPr>
        <w:t>We can say: “the people who chose to respond said Y”</w:t>
      </w:r>
    </w:p>
    <w:p w:rsidR="00680DD7" w:rsidRDefault="007A45E3" w:rsidP="0065008F">
      <w:pPr>
        <w:widowControl/>
        <w:autoSpaceDE/>
        <w:autoSpaceDN/>
        <w:adjustRightInd/>
        <w:spacing w:line="276" w:lineRule="auto"/>
        <w:ind w:left="357"/>
        <w:rPr>
          <w:rFonts w:ascii="Arial" w:eastAsiaTheme="minorHAnsi" w:hAnsi="Arial" w:cs="Arial"/>
          <w:sz w:val="24"/>
          <w:szCs w:val="24"/>
          <w:lang w:eastAsia="en-US"/>
        </w:rPr>
      </w:pPr>
      <w:r w:rsidRPr="007A45E3">
        <w:rPr>
          <w:rFonts w:ascii="Arial" w:eastAsiaTheme="minorHAnsi" w:hAnsi="Arial" w:cs="Arial"/>
          <w:sz w:val="24"/>
          <w:szCs w:val="24"/>
          <w:lang w:eastAsia="en-US"/>
        </w:rPr>
        <w:t xml:space="preserve">The engagement team can confirm that </w:t>
      </w:r>
      <w:r w:rsidRPr="007A45E3">
        <w:rPr>
          <w:rFonts w:ascii="Arial" w:eastAsiaTheme="minorHAnsi" w:hAnsi="Arial" w:cs="Arial"/>
          <w:sz w:val="24"/>
          <w:szCs w:val="24"/>
          <w:u w:val="single"/>
          <w:lang w:eastAsia="en-US"/>
        </w:rPr>
        <w:t>all</w:t>
      </w:r>
      <w:r w:rsidRPr="007A45E3">
        <w:rPr>
          <w:rFonts w:ascii="Arial" w:eastAsiaTheme="minorHAnsi" w:hAnsi="Arial" w:cs="Arial"/>
          <w:sz w:val="24"/>
          <w:szCs w:val="24"/>
          <w:lang w:eastAsia="en-US"/>
        </w:rPr>
        <w:t xml:space="preserve"> survey questionnair</w:t>
      </w:r>
      <w:r>
        <w:rPr>
          <w:rFonts w:ascii="Arial" w:eastAsiaTheme="minorHAnsi" w:hAnsi="Arial" w:cs="Arial"/>
          <w:sz w:val="24"/>
          <w:szCs w:val="24"/>
          <w:lang w:eastAsia="en-US"/>
        </w:rPr>
        <w:t xml:space="preserve">es received between </w:t>
      </w:r>
      <w:r w:rsidRPr="007A45E3">
        <w:rPr>
          <w:rFonts w:ascii="Arial" w:eastAsiaTheme="minorHAnsi" w:hAnsi="Arial" w:cs="Arial"/>
          <w:sz w:val="24"/>
          <w:szCs w:val="24"/>
          <w:lang w:eastAsia="en-US"/>
        </w:rPr>
        <w:t>were included in the analysis in this Report (receipt of postal que</w:t>
      </w:r>
      <w:r w:rsidR="00680DD7">
        <w:rPr>
          <w:rFonts w:ascii="Arial" w:eastAsiaTheme="minorHAnsi" w:hAnsi="Arial" w:cs="Arial"/>
          <w:sz w:val="24"/>
          <w:szCs w:val="24"/>
          <w:lang w:eastAsia="en-US"/>
        </w:rPr>
        <w:t>stionnaires was extended beyond the 31 July deadline to enable one of the local stroke clubs to meet and discuss the engagement at a meeting on 4 August 2018)</w:t>
      </w:r>
      <w:r w:rsidRPr="007A45E3">
        <w:rPr>
          <w:rFonts w:ascii="Arial" w:eastAsiaTheme="minorHAnsi" w:hAnsi="Arial" w:cs="Arial"/>
          <w:sz w:val="24"/>
          <w:szCs w:val="24"/>
          <w:lang w:eastAsia="en-US"/>
        </w:rPr>
        <w:t xml:space="preserve">. </w:t>
      </w:r>
    </w:p>
    <w:p w:rsidR="00680DD7" w:rsidRDefault="00680DD7" w:rsidP="0065008F">
      <w:pPr>
        <w:widowControl/>
        <w:autoSpaceDE/>
        <w:autoSpaceDN/>
        <w:adjustRightInd/>
        <w:spacing w:line="276" w:lineRule="auto"/>
        <w:ind w:left="357"/>
        <w:rPr>
          <w:rFonts w:ascii="Arial" w:eastAsiaTheme="minorHAnsi" w:hAnsi="Arial" w:cs="Arial"/>
          <w:sz w:val="24"/>
          <w:szCs w:val="24"/>
          <w:lang w:eastAsia="en-US"/>
        </w:rPr>
      </w:pPr>
    </w:p>
    <w:p w:rsidR="007A45E3" w:rsidRDefault="007A45E3" w:rsidP="0065008F">
      <w:pPr>
        <w:widowControl/>
        <w:autoSpaceDE/>
        <w:autoSpaceDN/>
        <w:adjustRightInd/>
        <w:spacing w:line="276" w:lineRule="auto"/>
        <w:ind w:left="357"/>
        <w:rPr>
          <w:rFonts w:ascii="Arial" w:eastAsiaTheme="minorHAnsi" w:hAnsi="Arial" w:cs="Arial"/>
          <w:sz w:val="24"/>
          <w:szCs w:val="24"/>
          <w:lang w:eastAsia="en-US"/>
        </w:rPr>
      </w:pPr>
      <w:r w:rsidRPr="007A45E3">
        <w:rPr>
          <w:rFonts w:ascii="Arial" w:eastAsiaTheme="minorHAnsi" w:hAnsi="Arial" w:cs="Arial"/>
          <w:sz w:val="24"/>
          <w:szCs w:val="24"/>
          <w:lang w:eastAsia="en-US"/>
        </w:rPr>
        <w:t xml:space="preserve">Where it was clear that the same hand had been used to complete a postal survey questionnaire, or identical phrases had been used to answer free text questions, it was assumed by the </w:t>
      </w:r>
      <w:r>
        <w:rPr>
          <w:rFonts w:ascii="Arial" w:eastAsiaTheme="minorHAnsi" w:hAnsi="Arial" w:cs="Arial"/>
          <w:sz w:val="24"/>
          <w:szCs w:val="24"/>
          <w:lang w:eastAsia="en-US"/>
        </w:rPr>
        <w:t>engagement</w:t>
      </w:r>
      <w:r w:rsidRPr="007A45E3">
        <w:rPr>
          <w:rFonts w:ascii="Arial" w:eastAsiaTheme="minorHAnsi" w:hAnsi="Arial" w:cs="Arial"/>
          <w:sz w:val="24"/>
          <w:szCs w:val="24"/>
          <w:lang w:eastAsia="en-US"/>
        </w:rPr>
        <w:t xml:space="preserve"> team that the questionnaire had been completed on behalf of another individual.</w:t>
      </w:r>
    </w:p>
    <w:p w:rsidR="0065008F" w:rsidRPr="007A45E3" w:rsidRDefault="0065008F" w:rsidP="0065008F">
      <w:pPr>
        <w:widowControl/>
        <w:autoSpaceDE/>
        <w:autoSpaceDN/>
        <w:adjustRightInd/>
        <w:spacing w:line="276" w:lineRule="auto"/>
        <w:ind w:left="357"/>
        <w:rPr>
          <w:rFonts w:ascii="Arial" w:eastAsiaTheme="minorHAnsi" w:hAnsi="Arial" w:cs="Arial"/>
          <w:sz w:val="24"/>
          <w:szCs w:val="24"/>
          <w:lang w:eastAsia="en-US"/>
        </w:rPr>
      </w:pPr>
    </w:p>
    <w:p w:rsidR="005B63AF" w:rsidRPr="00CF53BE" w:rsidRDefault="005B63AF" w:rsidP="005B63AF">
      <w:pPr>
        <w:keepNext/>
        <w:keepLines/>
        <w:widowControl/>
        <w:numPr>
          <w:ilvl w:val="1"/>
          <w:numId w:val="0"/>
        </w:numPr>
        <w:autoSpaceDE/>
        <w:autoSpaceDN/>
        <w:adjustRightInd/>
        <w:spacing w:before="200" w:line="276" w:lineRule="auto"/>
        <w:ind w:left="576" w:hanging="576"/>
        <w:outlineLvl w:val="1"/>
        <w:rPr>
          <w:rFonts w:ascii="Arial" w:eastAsiaTheme="majorEastAsia" w:hAnsi="Arial" w:cs="Arial"/>
          <w:b/>
          <w:bCs/>
          <w:color w:val="365F91" w:themeColor="accent1" w:themeShade="BF"/>
          <w:sz w:val="28"/>
          <w:szCs w:val="28"/>
          <w:lang w:eastAsia="en-US"/>
        </w:rPr>
      </w:pPr>
      <w:r w:rsidRPr="00CF53BE">
        <w:rPr>
          <w:rFonts w:ascii="Arial" w:eastAsiaTheme="majorEastAsia" w:hAnsi="Arial" w:cs="Arial"/>
          <w:b/>
          <w:bCs/>
          <w:color w:val="365F91" w:themeColor="accent1" w:themeShade="BF"/>
          <w:sz w:val="28"/>
          <w:szCs w:val="28"/>
          <w:lang w:eastAsia="en-US"/>
        </w:rPr>
        <w:t xml:space="preserve">Survey </w:t>
      </w:r>
      <w:r w:rsidRPr="00592F1A">
        <w:rPr>
          <w:rFonts w:ascii="Arial" w:eastAsiaTheme="majorEastAsia" w:hAnsi="Arial" w:cs="Arial"/>
          <w:b/>
          <w:bCs/>
          <w:color w:val="365F91" w:themeColor="accent1" w:themeShade="BF"/>
          <w:sz w:val="28"/>
          <w:szCs w:val="28"/>
          <w:lang w:eastAsia="en-US"/>
        </w:rPr>
        <w:t>Questionnaire Responses</w:t>
      </w:r>
    </w:p>
    <w:p w:rsidR="005B63AF" w:rsidRDefault="005B63AF" w:rsidP="00766867">
      <w:pPr>
        <w:rPr>
          <w:rFonts w:ascii="Arial" w:hAnsi="Arial" w:cs="Arial"/>
          <w:sz w:val="24"/>
          <w:szCs w:val="24"/>
        </w:rPr>
      </w:pPr>
    </w:p>
    <w:p w:rsidR="005B63AF" w:rsidRPr="008263E8" w:rsidRDefault="005B63AF" w:rsidP="008263E8">
      <w:pPr>
        <w:spacing w:line="276" w:lineRule="auto"/>
        <w:rPr>
          <w:rFonts w:ascii="Arial" w:hAnsi="Arial" w:cs="Arial"/>
          <w:sz w:val="24"/>
          <w:szCs w:val="24"/>
        </w:rPr>
      </w:pPr>
      <w:r w:rsidRPr="008263E8">
        <w:rPr>
          <w:rFonts w:ascii="Arial" w:hAnsi="Arial" w:cs="Arial"/>
          <w:sz w:val="24"/>
          <w:szCs w:val="24"/>
        </w:rPr>
        <w:lastRenderedPageBreak/>
        <w:t>A total of</w:t>
      </w:r>
      <w:r w:rsidR="007069AE" w:rsidRPr="008263E8">
        <w:rPr>
          <w:rFonts w:ascii="Arial" w:hAnsi="Arial" w:cs="Arial"/>
          <w:sz w:val="24"/>
          <w:szCs w:val="24"/>
        </w:rPr>
        <w:t xml:space="preserve"> </w:t>
      </w:r>
      <w:r w:rsidR="00343162">
        <w:rPr>
          <w:rFonts w:ascii="Arial" w:hAnsi="Arial" w:cs="Arial"/>
          <w:sz w:val="24"/>
          <w:szCs w:val="24"/>
        </w:rPr>
        <w:t xml:space="preserve">65 </w:t>
      </w:r>
      <w:r w:rsidRPr="008263E8">
        <w:rPr>
          <w:rFonts w:ascii="Arial" w:hAnsi="Arial" w:cs="Arial"/>
          <w:sz w:val="24"/>
          <w:szCs w:val="24"/>
        </w:rPr>
        <w:t>surveys were completed</w:t>
      </w:r>
      <w:r w:rsidR="00680DD7">
        <w:rPr>
          <w:rFonts w:ascii="Arial" w:hAnsi="Arial" w:cs="Arial"/>
          <w:sz w:val="24"/>
          <w:szCs w:val="24"/>
        </w:rPr>
        <w:t xml:space="preserve">. </w:t>
      </w:r>
      <w:r w:rsidRPr="008263E8">
        <w:rPr>
          <w:rFonts w:ascii="Arial" w:hAnsi="Arial" w:cs="Arial"/>
          <w:sz w:val="24"/>
          <w:szCs w:val="24"/>
        </w:rPr>
        <w:t xml:space="preserve">Survey questionnaires were either completed on line or by hand using the tear-out freepost survey questionnaire printed in the engagement booklets Questionnaires received by freepost were entered into the online </w:t>
      </w:r>
      <w:r w:rsidR="0014291F">
        <w:rPr>
          <w:rFonts w:ascii="Arial" w:hAnsi="Arial" w:cs="Arial"/>
          <w:sz w:val="24"/>
          <w:szCs w:val="24"/>
        </w:rPr>
        <w:t xml:space="preserve">survey </w:t>
      </w:r>
      <w:r w:rsidRPr="008263E8">
        <w:rPr>
          <w:rFonts w:ascii="Arial" w:hAnsi="Arial" w:cs="Arial"/>
          <w:sz w:val="24"/>
          <w:szCs w:val="24"/>
        </w:rPr>
        <w:t xml:space="preserve">by the engagement team </w:t>
      </w:r>
      <w:r w:rsidR="0014291F">
        <w:rPr>
          <w:rFonts w:ascii="Arial" w:hAnsi="Arial" w:cs="Arial"/>
          <w:sz w:val="24"/>
          <w:szCs w:val="24"/>
        </w:rPr>
        <w:t>using</w:t>
      </w:r>
      <w:r w:rsidRPr="008263E8">
        <w:rPr>
          <w:rFonts w:ascii="Arial" w:hAnsi="Arial" w:cs="Arial"/>
          <w:sz w:val="24"/>
          <w:szCs w:val="24"/>
        </w:rPr>
        <w:t xml:space="preserve"> exactly the same words as were used originally. Where, in some cases handwriting was very difficult to read a series of ‘?????’ were entered.</w:t>
      </w:r>
      <w:r w:rsidR="00680DD7" w:rsidRPr="00680DD7">
        <w:t xml:space="preserve"> </w:t>
      </w:r>
      <w:r w:rsidR="00680DD7" w:rsidRPr="00680DD7">
        <w:rPr>
          <w:rFonts w:ascii="Arial" w:hAnsi="Arial" w:cs="Arial"/>
          <w:sz w:val="24"/>
          <w:szCs w:val="24"/>
        </w:rPr>
        <w:t>This engagement focussed on qualitative feedback</w:t>
      </w:r>
      <w:r w:rsidR="00680DD7">
        <w:rPr>
          <w:rFonts w:ascii="Arial" w:hAnsi="Arial" w:cs="Arial"/>
          <w:sz w:val="24"/>
          <w:szCs w:val="24"/>
        </w:rPr>
        <w:t>. Therefore, a</w:t>
      </w:r>
      <w:r w:rsidRPr="008263E8">
        <w:rPr>
          <w:rFonts w:ascii="Arial" w:hAnsi="Arial" w:cs="Arial"/>
          <w:sz w:val="24"/>
          <w:szCs w:val="24"/>
        </w:rPr>
        <w:t xml:space="preserve">ll </w:t>
      </w:r>
      <w:r w:rsidR="0014291F">
        <w:rPr>
          <w:rFonts w:ascii="Arial" w:hAnsi="Arial" w:cs="Arial"/>
          <w:sz w:val="24"/>
          <w:szCs w:val="24"/>
        </w:rPr>
        <w:t>r</w:t>
      </w:r>
      <w:r w:rsidRPr="008263E8">
        <w:rPr>
          <w:rFonts w:ascii="Arial" w:hAnsi="Arial" w:cs="Arial"/>
          <w:sz w:val="24"/>
          <w:szCs w:val="24"/>
        </w:rPr>
        <w:t>esponses were read by members of the engagement team and grouped according to key themes.</w:t>
      </w:r>
      <w:r w:rsidR="00680DD7" w:rsidRPr="00680DD7">
        <w:t xml:space="preserve"> </w:t>
      </w:r>
    </w:p>
    <w:p w:rsidR="00680DD7" w:rsidRDefault="00680DD7" w:rsidP="005B63AF">
      <w:pPr>
        <w:spacing w:line="276" w:lineRule="auto"/>
        <w:rPr>
          <w:rFonts w:ascii="Arial" w:hAnsi="Arial" w:cs="Arial"/>
          <w:b/>
          <w:color w:val="365F91" w:themeColor="accent1" w:themeShade="BF"/>
          <w:sz w:val="24"/>
          <w:szCs w:val="24"/>
        </w:rPr>
      </w:pPr>
    </w:p>
    <w:p w:rsidR="005B63AF" w:rsidRDefault="005B63AF" w:rsidP="005B63AF">
      <w:pPr>
        <w:spacing w:line="276" w:lineRule="auto"/>
        <w:rPr>
          <w:rFonts w:ascii="Arial" w:hAnsi="Arial" w:cs="Arial"/>
          <w:b/>
          <w:color w:val="365F91" w:themeColor="accent1" w:themeShade="BF"/>
          <w:sz w:val="24"/>
          <w:szCs w:val="24"/>
        </w:rPr>
      </w:pPr>
      <w:r w:rsidRPr="00766867">
        <w:rPr>
          <w:rFonts w:ascii="Arial" w:hAnsi="Arial" w:cs="Arial"/>
          <w:b/>
          <w:color w:val="365F91" w:themeColor="accent1" w:themeShade="BF"/>
          <w:sz w:val="24"/>
          <w:szCs w:val="24"/>
        </w:rPr>
        <w:t>Who responded?</w:t>
      </w:r>
    </w:p>
    <w:p w:rsidR="005B63AF" w:rsidRDefault="005B63AF" w:rsidP="00C377F9">
      <w:pPr>
        <w:spacing w:line="276" w:lineRule="auto"/>
        <w:rPr>
          <w:rFonts w:ascii="Arial" w:hAnsi="Arial" w:cs="Arial"/>
          <w:sz w:val="24"/>
          <w:szCs w:val="24"/>
        </w:rPr>
      </w:pPr>
      <w:r w:rsidRPr="00766867">
        <w:rPr>
          <w:rFonts w:ascii="Arial" w:hAnsi="Arial" w:cs="Arial"/>
          <w:sz w:val="24"/>
          <w:szCs w:val="24"/>
        </w:rPr>
        <w:t xml:space="preserve">The survey questionnaire provided the opportunity, optional, for respondents to provide information about themselves. This information is helpful in identifying whether a good range of local people have taken the opportunity to provide feedback. </w:t>
      </w:r>
      <w:r w:rsidR="007069AE">
        <w:rPr>
          <w:rFonts w:ascii="Arial" w:hAnsi="Arial" w:cs="Arial"/>
          <w:sz w:val="24"/>
          <w:szCs w:val="24"/>
        </w:rPr>
        <w:t>Demographic information</w:t>
      </w:r>
      <w:r>
        <w:rPr>
          <w:rFonts w:ascii="Arial" w:hAnsi="Arial" w:cs="Arial"/>
          <w:sz w:val="24"/>
          <w:szCs w:val="24"/>
        </w:rPr>
        <w:t xml:space="preserve"> is </w:t>
      </w:r>
      <w:r w:rsidRPr="00592F1A">
        <w:rPr>
          <w:rFonts w:ascii="Arial" w:hAnsi="Arial" w:cs="Arial"/>
          <w:sz w:val="24"/>
          <w:szCs w:val="24"/>
        </w:rPr>
        <w:t xml:space="preserve">summarised in </w:t>
      </w:r>
      <w:r w:rsidR="00C377F9" w:rsidRPr="00592F1A">
        <w:rPr>
          <w:rFonts w:ascii="Arial" w:hAnsi="Arial" w:cs="Arial"/>
          <w:sz w:val="24"/>
          <w:szCs w:val="24"/>
        </w:rPr>
        <w:t>Appendix</w:t>
      </w:r>
      <w:r w:rsidR="00680DD7" w:rsidRPr="00592F1A">
        <w:rPr>
          <w:rFonts w:ascii="Arial" w:hAnsi="Arial" w:cs="Arial"/>
          <w:sz w:val="24"/>
          <w:szCs w:val="24"/>
        </w:rPr>
        <w:t xml:space="preserve"> 1.</w:t>
      </w:r>
      <w:r w:rsidR="00680DD7">
        <w:rPr>
          <w:rFonts w:ascii="Arial" w:hAnsi="Arial" w:cs="Arial"/>
          <w:sz w:val="24"/>
          <w:szCs w:val="24"/>
        </w:rPr>
        <w:t xml:space="preserve"> </w:t>
      </w:r>
      <w:r w:rsidR="00EF5A84">
        <w:rPr>
          <w:rFonts w:ascii="Arial" w:hAnsi="Arial" w:cs="Arial"/>
          <w:sz w:val="24"/>
          <w:szCs w:val="24"/>
        </w:rPr>
        <w:t xml:space="preserve"> </w:t>
      </w:r>
    </w:p>
    <w:p w:rsidR="00592F1A" w:rsidRDefault="00592F1A" w:rsidP="00766867">
      <w:pPr>
        <w:rPr>
          <w:rFonts w:ascii="Arial" w:hAnsi="Arial" w:cs="Arial"/>
          <w:b/>
          <w:color w:val="365F91" w:themeColor="accent1" w:themeShade="BF"/>
          <w:sz w:val="24"/>
          <w:szCs w:val="24"/>
        </w:rPr>
      </w:pPr>
    </w:p>
    <w:p w:rsidR="00680DD7" w:rsidRPr="00680DD7" w:rsidRDefault="00680DD7" w:rsidP="00766867">
      <w:pPr>
        <w:rPr>
          <w:rFonts w:ascii="Arial" w:hAnsi="Arial" w:cs="Arial"/>
          <w:b/>
          <w:color w:val="365F91" w:themeColor="accent1" w:themeShade="BF"/>
          <w:sz w:val="24"/>
          <w:szCs w:val="24"/>
        </w:rPr>
      </w:pPr>
      <w:r w:rsidRPr="00680DD7">
        <w:rPr>
          <w:rFonts w:ascii="Arial" w:hAnsi="Arial" w:cs="Arial"/>
          <w:b/>
          <w:color w:val="365F91" w:themeColor="accent1" w:themeShade="BF"/>
          <w:sz w:val="24"/>
          <w:szCs w:val="24"/>
        </w:rPr>
        <w:t xml:space="preserve">How </w:t>
      </w:r>
      <w:r w:rsidR="00592F1A">
        <w:rPr>
          <w:rFonts w:ascii="Arial" w:hAnsi="Arial" w:cs="Arial"/>
          <w:b/>
          <w:color w:val="365F91" w:themeColor="accent1" w:themeShade="BF"/>
          <w:sz w:val="24"/>
          <w:szCs w:val="24"/>
        </w:rPr>
        <w:t>did people respond using the survey questionnaire</w:t>
      </w:r>
      <w:r>
        <w:rPr>
          <w:rFonts w:ascii="Arial" w:hAnsi="Arial" w:cs="Arial"/>
          <w:b/>
          <w:color w:val="365F91" w:themeColor="accent1" w:themeShade="BF"/>
          <w:sz w:val="24"/>
          <w:szCs w:val="24"/>
        </w:rPr>
        <w:t>?</w:t>
      </w:r>
    </w:p>
    <w:p w:rsidR="00680DD7" w:rsidRDefault="00680DD7" w:rsidP="00766867">
      <w:pPr>
        <w:rPr>
          <w:rFonts w:ascii="Arial" w:hAnsi="Arial" w:cs="Arial"/>
          <w:b/>
          <w:color w:val="365F91" w:themeColor="accent1" w:themeShade="BF"/>
          <w:sz w:val="24"/>
          <w:szCs w:val="24"/>
        </w:rPr>
      </w:pPr>
    </w:p>
    <w:p w:rsidR="00592F1A" w:rsidRPr="00592F1A" w:rsidRDefault="00592F1A" w:rsidP="00592F1A">
      <w:pPr>
        <w:widowControl/>
        <w:autoSpaceDE/>
        <w:autoSpaceDN/>
        <w:adjustRightInd/>
        <w:spacing w:after="200" w:line="276" w:lineRule="auto"/>
        <w:rPr>
          <w:rFonts w:ascii="Arial" w:eastAsiaTheme="minorHAnsi" w:hAnsi="Arial" w:cs="Arial"/>
          <w:sz w:val="24"/>
          <w:szCs w:val="24"/>
          <w:lang w:eastAsia="en-US"/>
        </w:rPr>
      </w:pPr>
      <w:r w:rsidRPr="00592F1A">
        <w:rPr>
          <w:rFonts w:ascii="Arial" w:eastAsiaTheme="minorHAnsi" w:hAnsi="Arial" w:cs="Arial"/>
          <w:sz w:val="24"/>
          <w:szCs w:val="24"/>
          <w:lang w:eastAsia="en-US"/>
        </w:rPr>
        <w:t>People were asked to</w:t>
      </w:r>
      <w:r>
        <w:rPr>
          <w:rFonts w:ascii="Arial" w:eastAsiaTheme="minorHAnsi" w:hAnsi="Arial" w:cs="Arial"/>
          <w:sz w:val="24"/>
          <w:szCs w:val="24"/>
          <w:lang w:eastAsia="en-US"/>
        </w:rPr>
        <w:t xml:space="preserve"> consider</w:t>
      </w:r>
      <w:r w:rsidRPr="00592F1A">
        <w:rPr>
          <w:rFonts w:ascii="Arial" w:eastAsiaTheme="minorHAnsi" w:hAnsi="Arial" w:cs="Arial"/>
          <w:sz w:val="24"/>
          <w:szCs w:val="24"/>
          <w:lang w:eastAsia="en-US"/>
        </w:rPr>
        <w:t xml:space="preserve"> </w:t>
      </w:r>
      <w:r>
        <w:rPr>
          <w:rFonts w:ascii="Arial" w:eastAsiaTheme="minorHAnsi" w:hAnsi="Arial" w:cs="Arial"/>
          <w:sz w:val="24"/>
          <w:szCs w:val="24"/>
          <w:lang w:eastAsia="en-US"/>
        </w:rPr>
        <w:t>five</w:t>
      </w:r>
      <w:r w:rsidRPr="00592F1A">
        <w:rPr>
          <w:rFonts w:ascii="Arial" w:eastAsiaTheme="minorHAnsi" w:hAnsi="Arial" w:cs="Arial"/>
          <w:sz w:val="24"/>
          <w:szCs w:val="24"/>
          <w:lang w:eastAsia="en-US"/>
        </w:rPr>
        <w:t xml:space="preserve"> questions</w:t>
      </w:r>
    </w:p>
    <w:p w:rsidR="00592F1A" w:rsidRPr="00592F1A" w:rsidRDefault="00592F1A" w:rsidP="00592F1A">
      <w:pPr>
        <w:widowControl/>
        <w:numPr>
          <w:ilvl w:val="0"/>
          <w:numId w:val="48"/>
        </w:numPr>
        <w:autoSpaceDE/>
        <w:autoSpaceDN/>
        <w:adjustRightInd/>
        <w:spacing w:after="200" w:line="276" w:lineRule="auto"/>
        <w:contextualSpacing/>
        <w:rPr>
          <w:rFonts w:ascii="Arial" w:eastAsiaTheme="minorHAnsi" w:hAnsi="Arial" w:cs="Arial"/>
          <w:sz w:val="24"/>
          <w:szCs w:val="24"/>
          <w:lang w:eastAsia="en-US"/>
        </w:rPr>
      </w:pPr>
      <w:r w:rsidRPr="00592F1A">
        <w:rPr>
          <w:rFonts w:ascii="Arial" w:eastAsiaTheme="minorHAnsi" w:hAnsi="Arial" w:cs="Arial"/>
          <w:sz w:val="24"/>
          <w:szCs w:val="24"/>
          <w:lang w:eastAsia="en-US"/>
        </w:rPr>
        <w:t>What are your initial thoughts about our proposals?</w:t>
      </w:r>
    </w:p>
    <w:p w:rsidR="00592F1A" w:rsidRPr="00592F1A" w:rsidRDefault="00592F1A" w:rsidP="00592F1A">
      <w:pPr>
        <w:widowControl/>
        <w:numPr>
          <w:ilvl w:val="0"/>
          <w:numId w:val="48"/>
        </w:numPr>
        <w:autoSpaceDE/>
        <w:autoSpaceDN/>
        <w:adjustRightInd/>
        <w:spacing w:after="200" w:line="276" w:lineRule="auto"/>
        <w:contextualSpacing/>
        <w:rPr>
          <w:rFonts w:ascii="Arial" w:eastAsiaTheme="minorHAnsi" w:hAnsi="Arial" w:cs="Arial"/>
          <w:sz w:val="24"/>
          <w:szCs w:val="24"/>
          <w:lang w:eastAsia="en-US"/>
        </w:rPr>
      </w:pPr>
      <w:r w:rsidRPr="00592F1A">
        <w:rPr>
          <w:rFonts w:ascii="Arial" w:eastAsiaTheme="minorHAnsi" w:hAnsi="Arial" w:cs="Arial"/>
          <w:sz w:val="24"/>
          <w:szCs w:val="24"/>
          <w:lang w:eastAsia="en-US"/>
        </w:rPr>
        <w:t>What do you think are the positive aspects of the proposals?</w:t>
      </w:r>
    </w:p>
    <w:p w:rsidR="00592F1A" w:rsidRPr="00592F1A" w:rsidRDefault="00592F1A" w:rsidP="00592F1A">
      <w:pPr>
        <w:widowControl/>
        <w:numPr>
          <w:ilvl w:val="0"/>
          <w:numId w:val="48"/>
        </w:numPr>
        <w:autoSpaceDE/>
        <w:autoSpaceDN/>
        <w:adjustRightInd/>
        <w:spacing w:after="200" w:line="276" w:lineRule="auto"/>
        <w:contextualSpacing/>
        <w:rPr>
          <w:rFonts w:ascii="Arial" w:eastAsiaTheme="minorHAnsi" w:hAnsi="Arial" w:cs="Arial"/>
          <w:sz w:val="24"/>
          <w:szCs w:val="24"/>
          <w:lang w:eastAsia="en-US"/>
        </w:rPr>
      </w:pPr>
      <w:r w:rsidRPr="00592F1A">
        <w:rPr>
          <w:rFonts w:ascii="Arial" w:eastAsiaTheme="minorHAnsi" w:hAnsi="Arial" w:cs="Arial"/>
          <w:sz w:val="24"/>
          <w:szCs w:val="24"/>
          <w:lang w:eastAsia="en-US"/>
        </w:rPr>
        <w:t>Do you have any suggestions for improvements to the proposals, if yes please tell us?</w:t>
      </w:r>
    </w:p>
    <w:p w:rsidR="00592F1A" w:rsidRPr="00592F1A" w:rsidRDefault="00592F1A" w:rsidP="00592F1A">
      <w:pPr>
        <w:widowControl/>
        <w:numPr>
          <w:ilvl w:val="0"/>
          <w:numId w:val="48"/>
        </w:numPr>
        <w:autoSpaceDE/>
        <w:autoSpaceDN/>
        <w:adjustRightInd/>
        <w:spacing w:after="200" w:line="276" w:lineRule="auto"/>
        <w:contextualSpacing/>
        <w:rPr>
          <w:rFonts w:ascii="Arial" w:eastAsiaTheme="minorHAnsi" w:hAnsi="Arial" w:cs="Arial"/>
          <w:sz w:val="24"/>
          <w:szCs w:val="24"/>
          <w:lang w:eastAsia="en-US"/>
        </w:rPr>
      </w:pPr>
      <w:r w:rsidRPr="00592F1A">
        <w:rPr>
          <w:rFonts w:ascii="Arial" w:eastAsiaTheme="minorHAnsi" w:hAnsi="Arial" w:cs="Arial"/>
          <w:sz w:val="24"/>
          <w:szCs w:val="24"/>
          <w:lang w:eastAsia="en-US"/>
        </w:rPr>
        <w:t>Do you have any concerns?</w:t>
      </w:r>
    </w:p>
    <w:p w:rsidR="00592F1A" w:rsidRPr="00592F1A" w:rsidRDefault="00592F1A" w:rsidP="00592F1A">
      <w:pPr>
        <w:widowControl/>
        <w:numPr>
          <w:ilvl w:val="0"/>
          <w:numId w:val="48"/>
        </w:numPr>
        <w:autoSpaceDE/>
        <w:autoSpaceDN/>
        <w:adjustRightInd/>
        <w:spacing w:after="200" w:line="276" w:lineRule="auto"/>
        <w:contextualSpacing/>
        <w:rPr>
          <w:rFonts w:ascii="Arial" w:eastAsiaTheme="minorHAnsi" w:hAnsi="Arial" w:cs="Arial"/>
          <w:sz w:val="24"/>
          <w:szCs w:val="24"/>
          <w:lang w:eastAsia="en-US"/>
        </w:rPr>
      </w:pPr>
      <w:r w:rsidRPr="00592F1A">
        <w:rPr>
          <w:rFonts w:ascii="Arial" w:eastAsiaTheme="minorHAnsi" w:hAnsi="Arial" w:cs="Arial"/>
          <w:sz w:val="24"/>
          <w:szCs w:val="24"/>
          <w:lang w:eastAsia="en-US"/>
        </w:rPr>
        <w:t>Are there any other things you would like us to consider?</w:t>
      </w:r>
    </w:p>
    <w:p w:rsidR="00592F1A" w:rsidRDefault="00592F1A" w:rsidP="00592F1A">
      <w:pPr>
        <w:widowControl/>
        <w:autoSpaceDE/>
        <w:autoSpaceDN/>
        <w:adjustRightInd/>
        <w:spacing w:after="200" w:line="276" w:lineRule="auto"/>
        <w:rPr>
          <w:rFonts w:ascii="Arial" w:eastAsiaTheme="minorHAnsi" w:hAnsi="Arial" w:cs="Arial"/>
          <w:sz w:val="24"/>
          <w:szCs w:val="24"/>
          <w:lang w:eastAsia="en-US"/>
        </w:rPr>
      </w:pPr>
    </w:p>
    <w:p w:rsidR="00592F1A" w:rsidRPr="00592F1A" w:rsidRDefault="00592F1A" w:rsidP="00592F1A">
      <w:pPr>
        <w:widowControl/>
        <w:autoSpaceDE/>
        <w:autoSpaceDN/>
        <w:adjustRightInd/>
        <w:spacing w:after="200" w:line="276" w:lineRule="auto"/>
        <w:rPr>
          <w:rFonts w:ascii="Arial" w:eastAsiaTheme="minorHAnsi" w:hAnsi="Arial" w:cs="Arial"/>
          <w:sz w:val="24"/>
          <w:szCs w:val="24"/>
          <w:lang w:eastAsia="en-US"/>
        </w:rPr>
      </w:pPr>
      <w:r w:rsidRPr="00592F1A">
        <w:rPr>
          <w:rFonts w:ascii="Arial" w:eastAsiaTheme="minorHAnsi" w:hAnsi="Arial" w:cs="Arial"/>
          <w:sz w:val="24"/>
          <w:szCs w:val="24"/>
          <w:lang w:eastAsia="en-US"/>
        </w:rPr>
        <w:t>People were also asked how they would like to stay involved and be kept informed and included “by email”, “hospital meetings”, “my PPG”, “local media” and the website on which the consultation documents were placed.</w:t>
      </w:r>
    </w:p>
    <w:p w:rsidR="00592F1A" w:rsidRDefault="00592F1A" w:rsidP="00592F1A">
      <w:pPr>
        <w:widowControl/>
        <w:autoSpaceDE/>
        <w:autoSpaceDN/>
        <w:adjustRightInd/>
        <w:spacing w:after="200" w:line="276" w:lineRule="auto"/>
        <w:rPr>
          <w:rFonts w:ascii="Arial" w:eastAsiaTheme="minorHAnsi" w:hAnsi="Arial" w:cs="Arial"/>
          <w:b/>
          <w:color w:val="365F91" w:themeColor="accent1" w:themeShade="BF"/>
          <w:sz w:val="24"/>
          <w:szCs w:val="24"/>
          <w:lang w:eastAsia="en-US"/>
        </w:rPr>
      </w:pPr>
    </w:p>
    <w:p w:rsidR="00592F1A" w:rsidRPr="00592F1A" w:rsidRDefault="00592F1A" w:rsidP="00592F1A">
      <w:pPr>
        <w:widowControl/>
        <w:autoSpaceDE/>
        <w:autoSpaceDN/>
        <w:adjustRightInd/>
        <w:spacing w:after="200" w:line="276" w:lineRule="auto"/>
        <w:rPr>
          <w:rFonts w:ascii="Arial" w:eastAsiaTheme="minorHAnsi" w:hAnsi="Arial" w:cs="Arial"/>
          <w:b/>
          <w:color w:val="365F91" w:themeColor="accent1" w:themeShade="BF"/>
          <w:sz w:val="24"/>
          <w:szCs w:val="24"/>
          <w:lang w:eastAsia="en-US"/>
        </w:rPr>
      </w:pPr>
      <w:r w:rsidRPr="00592F1A">
        <w:rPr>
          <w:rFonts w:ascii="Arial" w:eastAsiaTheme="minorHAnsi" w:hAnsi="Arial" w:cs="Arial"/>
          <w:b/>
          <w:color w:val="365F91" w:themeColor="accent1" w:themeShade="BF"/>
          <w:sz w:val="24"/>
          <w:szCs w:val="24"/>
          <w:lang w:eastAsia="en-US"/>
        </w:rPr>
        <w:t>Survey questionnaire feedback</w:t>
      </w:r>
    </w:p>
    <w:p w:rsidR="00592F1A" w:rsidRPr="00592F1A" w:rsidRDefault="00592F1A" w:rsidP="00592F1A">
      <w:pPr>
        <w:widowControl/>
        <w:autoSpaceDE/>
        <w:autoSpaceDN/>
        <w:adjustRightInd/>
        <w:spacing w:after="200" w:line="276" w:lineRule="auto"/>
        <w:rPr>
          <w:rFonts w:ascii="Arial" w:eastAsiaTheme="minorHAnsi" w:hAnsi="Arial" w:cs="Arial"/>
          <w:sz w:val="24"/>
          <w:szCs w:val="24"/>
          <w:lang w:eastAsia="en-US"/>
        </w:rPr>
      </w:pPr>
      <w:r w:rsidRPr="00592F1A">
        <w:rPr>
          <w:rFonts w:ascii="Arial" w:eastAsiaTheme="minorHAnsi" w:hAnsi="Arial" w:cs="Arial"/>
          <w:sz w:val="24"/>
          <w:szCs w:val="24"/>
          <w:lang w:eastAsia="en-US"/>
        </w:rPr>
        <w:t>Overall there was very positive support for the concept of delivering stroke specialist skilled rehabilitation in a dedicated unit.</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“An excellent proposal and I endorse it wholeheartedly. There are so many stroke patients who would benefit. The patients’ long term outcomes and lifestyle would see so much improvement”</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“Sounds really positive. Pleased that my local area will have such a specialist service”</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sz w:val="24"/>
          <w:szCs w:val="24"/>
          <w:lang w:eastAsia="en-US"/>
        </w:rPr>
        <w:t>“</w:t>
      </w:r>
      <w:r w:rsidRPr="00592F1A">
        <w:rPr>
          <w:rFonts w:ascii="Arial" w:eastAsiaTheme="minorHAnsi" w:hAnsi="Arial" w:cs="Arial"/>
          <w:i/>
          <w:sz w:val="24"/>
          <w:szCs w:val="24"/>
          <w:lang w:eastAsia="en-US"/>
        </w:rPr>
        <w:t>Good to have it in a single community hospital, better chance of recovery and saves journeys to Gloucester. It’s a new building and has single rooms, good parking not like Gloucester”</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imes New Roman" w:hAnsi="Arial" w:cs="Arial"/>
          <w:i/>
          <w:sz w:val="24"/>
          <w:szCs w:val="24"/>
          <w:lang w:eastAsia="en-US"/>
        </w:rPr>
        <w:t>“Providing specialist, state of the art, care and rehab for stroke patients is long overdue in Gloucestershire…and on balance I can see that putting this care onto a single site makes sense, despite the reservations expressed earlier”</w:t>
      </w:r>
    </w:p>
    <w:p w:rsidR="00592F1A" w:rsidRPr="00592F1A" w:rsidRDefault="00592F1A" w:rsidP="00592F1A">
      <w:pPr>
        <w:widowControl/>
        <w:autoSpaceDE/>
        <w:autoSpaceDN/>
        <w:adjustRightInd/>
        <w:spacing w:after="200" w:line="276" w:lineRule="auto"/>
        <w:rPr>
          <w:rFonts w:ascii="Arial" w:eastAsiaTheme="minorHAnsi" w:hAnsi="Arial" w:cs="Arial"/>
          <w:sz w:val="24"/>
          <w:szCs w:val="24"/>
          <w:lang w:eastAsia="en-US"/>
        </w:rPr>
      </w:pPr>
      <w:r w:rsidRPr="00592F1A">
        <w:rPr>
          <w:rFonts w:ascii="Arial" w:eastAsiaTheme="minorHAnsi" w:hAnsi="Arial" w:cs="Arial"/>
          <w:sz w:val="24"/>
          <w:szCs w:val="24"/>
          <w:lang w:eastAsia="en-US"/>
        </w:rPr>
        <w:lastRenderedPageBreak/>
        <w:t>In terms of the location 3 key themes emerged from responses to the engagement questions above;</w:t>
      </w:r>
    </w:p>
    <w:p w:rsidR="00592F1A" w:rsidRPr="00592F1A" w:rsidRDefault="00592F1A" w:rsidP="00592F1A">
      <w:pPr>
        <w:widowControl/>
        <w:autoSpaceDE/>
        <w:autoSpaceDN/>
        <w:adjustRightInd/>
        <w:spacing w:after="200" w:line="276" w:lineRule="auto"/>
        <w:rPr>
          <w:rFonts w:ascii="Arial" w:eastAsiaTheme="minorHAnsi" w:hAnsi="Arial" w:cs="Arial"/>
          <w:b/>
          <w:sz w:val="24"/>
          <w:szCs w:val="24"/>
          <w:lang w:eastAsia="en-US"/>
        </w:rPr>
      </w:pPr>
      <w:r>
        <w:rPr>
          <w:rFonts w:ascii="Arial" w:eastAsiaTheme="minorHAnsi" w:hAnsi="Arial" w:cs="Arial"/>
          <w:b/>
          <w:sz w:val="24"/>
          <w:szCs w:val="24"/>
          <w:lang w:eastAsia="en-US"/>
        </w:rPr>
        <w:t xml:space="preserve">1. </w:t>
      </w:r>
      <w:r w:rsidRPr="00592F1A">
        <w:rPr>
          <w:rFonts w:ascii="Arial" w:eastAsiaTheme="minorHAnsi" w:hAnsi="Arial" w:cs="Arial"/>
          <w:b/>
          <w:sz w:val="24"/>
          <w:szCs w:val="24"/>
          <w:lang w:eastAsia="en-US"/>
        </w:rPr>
        <w:t>Transport</w:t>
      </w:r>
    </w:p>
    <w:p w:rsidR="00592F1A" w:rsidRPr="00592F1A" w:rsidRDefault="00592F1A" w:rsidP="00592F1A">
      <w:pPr>
        <w:widowControl/>
        <w:autoSpaceDE/>
        <w:autoSpaceDN/>
        <w:adjustRightInd/>
        <w:spacing w:after="200" w:line="276" w:lineRule="auto"/>
        <w:rPr>
          <w:rFonts w:ascii="Arial" w:eastAsiaTheme="minorHAnsi" w:hAnsi="Arial" w:cs="Arial"/>
          <w:sz w:val="24"/>
          <w:szCs w:val="24"/>
          <w:lang w:eastAsia="en-US"/>
        </w:rPr>
      </w:pPr>
      <w:r w:rsidRPr="00592F1A">
        <w:rPr>
          <w:rFonts w:ascii="Arial" w:eastAsiaTheme="minorHAnsi" w:hAnsi="Arial" w:cs="Arial"/>
          <w:sz w:val="24"/>
          <w:szCs w:val="24"/>
          <w:lang w:eastAsia="en-US"/>
        </w:rPr>
        <w:t>Comments regarding transport fell into two parts; concerns regarding the distances people would have to travel to see relatives who were receiving specialist rehabilitation on the unit in The Vale and concerns regarding travel that Vale residents may have to undertake should their relative be unable to access a bed locally.</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“It would leave very few beds for local people and that the transport into Dursley is not ideal for a countywide service”</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“My concern is the patient could become more withdrawn and lack confidence with no families/friends available on a regular basis”</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sz w:val="24"/>
          <w:szCs w:val="24"/>
          <w:lang w:eastAsia="en-US"/>
        </w:rPr>
        <w:t>“…</w:t>
      </w:r>
      <w:r w:rsidRPr="00592F1A">
        <w:rPr>
          <w:rFonts w:ascii="Arial" w:eastAsiaTheme="minorHAnsi" w:hAnsi="Arial" w:cs="Arial"/>
          <w:i/>
          <w:sz w:val="24"/>
          <w:szCs w:val="24"/>
          <w:lang w:eastAsia="en-US"/>
        </w:rPr>
        <w:t>rural community where travel to other hospitals is very difficult for many. I am not sure what other available community facility is referred to, but the nearest are either Stroud (already oversubscribed) or Tetbury (no public transport from the Dursley/Cam area)</w:t>
      </w:r>
    </w:p>
    <w:p w:rsidR="00592F1A" w:rsidRDefault="00592F1A" w:rsidP="00592F1A">
      <w:pPr>
        <w:widowControl/>
        <w:autoSpaceDE/>
        <w:autoSpaceDN/>
        <w:adjustRightInd/>
        <w:spacing w:after="200" w:line="276" w:lineRule="auto"/>
        <w:rPr>
          <w:rFonts w:ascii="Arial" w:eastAsiaTheme="minorHAnsi" w:hAnsi="Arial" w:cs="Arial"/>
          <w:b/>
          <w:sz w:val="24"/>
          <w:szCs w:val="24"/>
          <w:lang w:eastAsia="en-US"/>
        </w:rPr>
      </w:pPr>
    </w:p>
    <w:p w:rsidR="00592F1A" w:rsidRPr="00592F1A" w:rsidRDefault="00592F1A" w:rsidP="00592F1A">
      <w:pPr>
        <w:widowControl/>
        <w:autoSpaceDE/>
        <w:autoSpaceDN/>
        <w:adjustRightInd/>
        <w:spacing w:after="200" w:line="276" w:lineRule="auto"/>
        <w:rPr>
          <w:rFonts w:ascii="Arial" w:eastAsiaTheme="minorHAnsi" w:hAnsi="Arial" w:cs="Arial"/>
          <w:b/>
          <w:sz w:val="24"/>
          <w:szCs w:val="24"/>
          <w:lang w:eastAsia="en-US"/>
        </w:rPr>
      </w:pPr>
      <w:r>
        <w:rPr>
          <w:rFonts w:ascii="Arial" w:eastAsiaTheme="minorHAnsi" w:hAnsi="Arial" w:cs="Arial"/>
          <w:b/>
          <w:sz w:val="24"/>
          <w:szCs w:val="24"/>
          <w:lang w:eastAsia="en-US"/>
        </w:rPr>
        <w:t xml:space="preserve">2. </w:t>
      </w:r>
      <w:r w:rsidRPr="00592F1A">
        <w:rPr>
          <w:rFonts w:ascii="Arial" w:eastAsiaTheme="minorHAnsi" w:hAnsi="Arial" w:cs="Arial"/>
          <w:b/>
          <w:sz w:val="24"/>
          <w:szCs w:val="24"/>
          <w:lang w:eastAsia="en-US"/>
        </w:rPr>
        <w:t>Reduced access to community hospital beds at The Vale for local residents.</w:t>
      </w:r>
    </w:p>
    <w:p w:rsidR="00592F1A" w:rsidRPr="00592F1A" w:rsidRDefault="00592F1A" w:rsidP="00592F1A">
      <w:pPr>
        <w:widowControl/>
        <w:autoSpaceDE/>
        <w:autoSpaceDN/>
        <w:adjustRightInd/>
        <w:spacing w:after="200" w:line="276" w:lineRule="auto"/>
        <w:rPr>
          <w:rFonts w:ascii="Arial" w:eastAsiaTheme="minorHAnsi" w:hAnsi="Arial" w:cs="Arial"/>
          <w:sz w:val="24"/>
          <w:szCs w:val="24"/>
          <w:lang w:eastAsia="en-US"/>
        </w:rPr>
      </w:pPr>
      <w:r w:rsidRPr="00592F1A">
        <w:rPr>
          <w:rFonts w:ascii="Arial" w:eastAsiaTheme="minorHAnsi" w:hAnsi="Arial" w:cs="Arial"/>
          <w:sz w:val="24"/>
          <w:szCs w:val="24"/>
          <w:lang w:eastAsia="en-US"/>
        </w:rPr>
        <w:t>Whilst there were no responses disputing the need for a specialist rehabilitation unit there was a high level of anxiety regarding the reduction in beds available for the local population. Some respondents queried the impact of new housing developments in the area.</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“I believe that the proposed changes are essentially a good idea but also have concerns as to the loss of community beds for patients living in and around the Dursley area.”</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“The Vale Community Hospital was set up to provide services for local people. It has had full bed occupancy and local GP's have not always been able to get access for their own patients. There is no spare capacity and it will be to the detriment of local people if 14 of its 20 beds are allocated for stroke patients. “</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imes New Roman" w:hAnsi="Arial" w:cs="Arial"/>
          <w:i/>
          <w:sz w:val="24"/>
          <w:szCs w:val="24"/>
          <w:lang w:eastAsia="en-US"/>
        </w:rPr>
        <w:t xml:space="preserve">“With an increased local housing programme these beds are needed </w:t>
      </w:r>
      <w:r w:rsidR="00E33195">
        <w:rPr>
          <w:rFonts w:ascii="Arial" w:eastAsia="Times New Roman" w:hAnsi="Arial" w:cs="Arial"/>
          <w:i/>
          <w:sz w:val="24"/>
          <w:szCs w:val="24"/>
          <w:lang w:eastAsia="en-US"/>
        </w:rPr>
        <w:t xml:space="preserve">for local patients, after all it </w:t>
      </w:r>
      <w:r w:rsidRPr="00592F1A">
        <w:rPr>
          <w:rFonts w:ascii="Arial" w:eastAsia="Times New Roman" w:hAnsi="Arial" w:cs="Arial"/>
          <w:i/>
          <w:sz w:val="24"/>
          <w:szCs w:val="24"/>
          <w:lang w:eastAsia="en-US"/>
        </w:rPr>
        <w:t>was built as a community hospital not a county facility.”</w:t>
      </w:r>
    </w:p>
    <w:p w:rsidR="00592F1A" w:rsidRDefault="00592F1A" w:rsidP="00592F1A">
      <w:pPr>
        <w:widowControl/>
        <w:autoSpaceDE/>
        <w:autoSpaceDN/>
        <w:adjustRightInd/>
        <w:spacing w:after="200" w:line="276" w:lineRule="auto"/>
        <w:rPr>
          <w:rFonts w:ascii="Arial" w:eastAsiaTheme="minorHAnsi" w:hAnsi="Arial" w:cs="Arial"/>
          <w:sz w:val="24"/>
          <w:szCs w:val="24"/>
          <w:u w:val="single"/>
          <w:lang w:eastAsia="en-US"/>
        </w:rPr>
      </w:pPr>
    </w:p>
    <w:p w:rsidR="00592F1A" w:rsidRPr="00592F1A" w:rsidRDefault="00592F1A" w:rsidP="00592F1A">
      <w:pPr>
        <w:widowControl/>
        <w:autoSpaceDE/>
        <w:autoSpaceDN/>
        <w:adjustRightInd/>
        <w:spacing w:after="200" w:line="276" w:lineRule="auto"/>
        <w:rPr>
          <w:rFonts w:ascii="Arial" w:eastAsiaTheme="minorHAnsi" w:hAnsi="Arial" w:cs="Arial"/>
          <w:b/>
          <w:sz w:val="24"/>
          <w:szCs w:val="24"/>
          <w:lang w:eastAsia="en-US"/>
        </w:rPr>
      </w:pPr>
      <w:r>
        <w:rPr>
          <w:rFonts w:ascii="Arial" w:eastAsiaTheme="minorHAnsi" w:hAnsi="Arial" w:cs="Arial"/>
          <w:b/>
          <w:sz w:val="24"/>
          <w:szCs w:val="24"/>
          <w:lang w:eastAsia="en-US"/>
        </w:rPr>
        <w:t xml:space="preserve">3. </w:t>
      </w:r>
      <w:r w:rsidRPr="00592F1A">
        <w:rPr>
          <w:rFonts w:ascii="Arial" w:eastAsiaTheme="minorHAnsi" w:hAnsi="Arial" w:cs="Arial"/>
          <w:b/>
          <w:sz w:val="24"/>
          <w:szCs w:val="24"/>
          <w:lang w:eastAsia="en-US"/>
        </w:rPr>
        <w:t>Staffing and other services</w:t>
      </w:r>
    </w:p>
    <w:p w:rsidR="00592F1A" w:rsidRPr="00592F1A" w:rsidRDefault="00592F1A" w:rsidP="00592F1A">
      <w:pPr>
        <w:widowControl/>
        <w:autoSpaceDE/>
        <w:autoSpaceDN/>
        <w:adjustRightInd/>
        <w:spacing w:after="200" w:line="276" w:lineRule="auto"/>
        <w:rPr>
          <w:rFonts w:ascii="Arial" w:eastAsiaTheme="minorHAnsi" w:hAnsi="Arial" w:cs="Arial"/>
          <w:sz w:val="24"/>
          <w:szCs w:val="24"/>
          <w:lang w:eastAsia="en-US"/>
        </w:rPr>
      </w:pPr>
      <w:r w:rsidRPr="00592F1A">
        <w:rPr>
          <w:rFonts w:ascii="Arial" w:eastAsiaTheme="minorHAnsi" w:hAnsi="Arial" w:cs="Arial"/>
          <w:sz w:val="24"/>
          <w:szCs w:val="24"/>
          <w:lang w:eastAsia="en-US"/>
        </w:rPr>
        <w:t>There were a number of comments regarding the employment of staff and effect on services not related to the in-patient beds but based at the site. The feedback fell into two areas; the impact of the unit on peoples jobs and the future of other services within the hospital such as out-patient physiotherapy.</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“It worries me that I currently work in The Vale and will be moved if this site is selected”</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“What will be the effect on the Physio Department?”</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lastRenderedPageBreak/>
        <w:t>“The jobs and location of the people who currently work in the Vale hospital and inform us of plans for where our service will go if the stroke unit takes over.”</w:t>
      </w:r>
    </w:p>
    <w:p w:rsidR="00592F1A" w:rsidRDefault="00592F1A" w:rsidP="00592F1A">
      <w:pPr>
        <w:widowControl/>
        <w:autoSpaceDE/>
        <w:autoSpaceDN/>
        <w:adjustRightInd/>
        <w:spacing w:after="200" w:line="276" w:lineRule="auto"/>
        <w:rPr>
          <w:rFonts w:ascii="Arial" w:eastAsiaTheme="minorHAnsi" w:hAnsi="Arial" w:cs="Arial"/>
          <w:sz w:val="24"/>
          <w:szCs w:val="24"/>
          <w:u w:val="single"/>
          <w:lang w:eastAsia="en-US"/>
        </w:rPr>
      </w:pPr>
    </w:p>
    <w:p w:rsidR="00592F1A" w:rsidRPr="00592F1A" w:rsidRDefault="00592F1A" w:rsidP="00592F1A">
      <w:pPr>
        <w:widowControl/>
        <w:autoSpaceDE/>
        <w:autoSpaceDN/>
        <w:adjustRightInd/>
        <w:spacing w:after="200" w:line="276" w:lineRule="auto"/>
        <w:rPr>
          <w:rFonts w:ascii="Arial" w:eastAsiaTheme="minorHAnsi" w:hAnsi="Arial" w:cs="Arial"/>
          <w:b/>
          <w:sz w:val="24"/>
          <w:szCs w:val="24"/>
          <w:lang w:eastAsia="en-US"/>
        </w:rPr>
      </w:pPr>
      <w:r w:rsidRPr="00592F1A">
        <w:rPr>
          <w:rFonts w:ascii="Arial" w:eastAsiaTheme="minorHAnsi" w:hAnsi="Arial" w:cs="Arial"/>
          <w:b/>
          <w:sz w:val="24"/>
          <w:szCs w:val="24"/>
          <w:lang w:eastAsia="en-US"/>
        </w:rPr>
        <w:t xml:space="preserve">Suggestions for improving the proposal </w:t>
      </w:r>
    </w:p>
    <w:p w:rsidR="00592F1A" w:rsidRPr="00592F1A" w:rsidRDefault="00592F1A" w:rsidP="00592F1A">
      <w:pPr>
        <w:widowControl/>
        <w:autoSpaceDE/>
        <w:autoSpaceDN/>
        <w:adjustRightInd/>
        <w:spacing w:after="200" w:line="276" w:lineRule="auto"/>
        <w:rPr>
          <w:rFonts w:ascii="Arial" w:eastAsiaTheme="minorHAnsi" w:hAnsi="Arial" w:cs="Arial"/>
          <w:sz w:val="24"/>
          <w:szCs w:val="24"/>
          <w:lang w:eastAsia="en-US"/>
        </w:rPr>
      </w:pPr>
      <w:r w:rsidRPr="00592F1A">
        <w:rPr>
          <w:rFonts w:ascii="Arial" w:eastAsiaTheme="minorHAnsi" w:hAnsi="Arial" w:cs="Arial"/>
          <w:sz w:val="24"/>
          <w:szCs w:val="24"/>
          <w:lang w:eastAsia="en-US"/>
        </w:rPr>
        <w:t>Although there was overwhelming support for a single site stroke specialist rehabilitation facility, due to concerns regarding transport and local bed availability, a number of alternative suggestions were made for improving the proposal which primarily focussed around the location and current building</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“A new unit should be built.”</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“..The unit needs to be centrally placed in the county to enable all Gloucestershire residents’ equal access.”</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“By definition the Dursley Community Hospital is a justifiable/viable facility and if the requirement is for a stroke unit then the option is to extend the building to accommodate the Stroke unit.”</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“Make this facility an add-on at an existing facility or convert an underused building to accommodate it.”</w:t>
      </w:r>
    </w:p>
    <w:p w:rsidR="00592F1A" w:rsidRDefault="00592F1A" w:rsidP="00592F1A">
      <w:pPr>
        <w:widowControl/>
        <w:autoSpaceDE/>
        <w:autoSpaceDN/>
        <w:adjustRightInd/>
        <w:spacing w:after="200" w:line="276" w:lineRule="auto"/>
        <w:rPr>
          <w:rFonts w:ascii="Arial" w:eastAsiaTheme="minorHAnsi" w:hAnsi="Arial" w:cs="Arial"/>
          <w:b/>
          <w:sz w:val="24"/>
          <w:szCs w:val="24"/>
          <w:lang w:eastAsia="en-US"/>
        </w:rPr>
      </w:pPr>
    </w:p>
    <w:p w:rsidR="00592F1A" w:rsidRPr="00592F1A" w:rsidRDefault="00592F1A" w:rsidP="00592F1A">
      <w:pPr>
        <w:widowControl/>
        <w:autoSpaceDE/>
        <w:autoSpaceDN/>
        <w:adjustRightInd/>
        <w:spacing w:after="200" w:line="276" w:lineRule="auto"/>
        <w:rPr>
          <w:rFonts w:ascii="Arial" w:eastAsiaTheme="minorHAnsi" w:hAnsi="Arial" w:cs="Arial"/>
          <w:b/>
          <w:sz w:val="24"/>
          <w:szCs w:val="24"/>
          <w:lang w:eastAsia="en-US"/>
        </w:rPr>
      </w:pPr>
      <w:r w:rsidRPr="00592F1A">
        <w:rPr>
          <w:rFonts w:ascii="Arial" w:eastAsiaTheme="minorHAnsi" w:hAnsi="Arial" w:cs="Arial"/>
          <w:b/>
          <w:sz w:val="24"/>
          <w:szCs w:val="24"/>
          <w:lang w:eastAsia="en-US"/>
        </w:rPr>
        <w:t>Areas for consideration</w:t>
      </w:r>
    </w:p>
    <w:p w:rsidR="00592F1A" w:rsidRPr="00592F1A" w:rsidRDefault="00592F1A" w:rsidP="00592F1A">
      <w:pPr>
        <w:widowControl/>
        <w:autoSpaceDE/>
        <w:autoSpaceDN/>
        <w:adjustRightInd/>
        <w:spacing w:after="200" w:line="276" w:lineRule="auto"/>
        <w:rPr>
          <w:rFonts w:ascii="Arial" w:eastAsiaTheme="minorHAnsi" w:hAnsi="Arial" w:cs="Arial"/>
          <w:sz w:val="24"/>
          <w:szCs w:val="24"/>
          <w:lang w:eastAsia="en-US"/>
        </w:rPr>
      </w:pPr>
      <w:r w:rsidRPr="00592F1A">
        <w:rPr>
          <w:rFonts w:ascii="Arial" w:eastAsiaTheme="minorHAnsi" w:hAnsi="Arial" w:cs="Arial"/>
          <w:sz w:val="24"/>
          <w:szCs w:val="24"/>
          <w:lang w:eastAsia="en-US"/>
        </w:rPr>
        <w:t>Positively, respondents made valuable contributions in terms of things that should be considered.</w:t>
      </w:r>
    </w:p>
    <w:p w:rsidR="00592F1A" w:rsidRPr="00592F1A" w:rsidRDefault="00592F1A" w:rsidP="00592F1A">
      <w:pPr>
        <w:widowControl/>
        <w:autoSpaceDE/>
        <w:autoSpaceDN/>
        <w:adjustRightInd/>
        <w:spacing w:after="200" w:line="276" w:lineRule="auto"/>
        <w:ind w:left="720"/>
        <w:rPr>
          <w:rFonts w:ascii="Arial" w:eastAsiaTheme="minorHAnsi" w:hAnsi="Arial" w:cs="Arial"/>
          <w:sz w:val="24"/>
          <w:szCs w:val="24"/>
          <w:lang w:eastAsia="en-US"/>
        </w:rPr>
      </w:pPr>
      <w:r w:rsidRPr="00592F1A">
        <w:rPr>
          <w:rFonts w:ascii="Arial" w:eastAsiaTheme="minorHAnsi" w:hAnsi="Arial" w:cs="Arial"/>
          <w:sz w:val="24"/>
          <w:szCs w:val="24"/>
          <w:lang w:eastAsia="en-US"/>
        </w:rPr>
        <w:t>“</w:t>
      </w:r>
      <w:r w:rsidRPr="00592F1A">
        <w:rPr>
          <w:rFonts w:ascii="Arial" w:eastAsiaTheme="minorHAnsi" w:hAnsi="Arial" w:cs="Arial"/>
          <w:i/>
          <w:sz w:val="24"/>
          <w:szCs w:val="24"/>
          <w:lang w:eastAsia="en-US"/>
        </w:rPr>
        <w:t>Transport is always a problem- how about a group to consider it across Gloucestershire regarding the NHS”</w:t>
      </w:r>
      <w:r w:rsidRPr="00592F1A">
        <w:rPr>
          <w:rFonts w:ascii="Arial" w:eastAsiaTheme="minorHAnsi" w:hAnsi="Arial" w:cs="Arial"/>
          <w:sz w:val="24"/>
          <w:szCs w:val="24"/>
          <w:lang w:eastAsia="en-US"/>
        </w:rPr>
        <w:t xml:space="preserve"> </w:t>
      </w:r>
    </w:p>
    <w:p w:rsidR="00592F1A" w:rsidRPr="00592F1A" w:rsidRDefault="00592F1A" w:rsidP="00592F1A">
      <w:pPr>
        <w:widowControl/>
        <w:autoSpaceDE/>
        <w:autoSpaceDN/>
        <w:adjustRightInd/>
        <w:spacing w:after="200" w:line="276" w:lineRule="auto"/>
        <w:ind w:left="720"/>
        <w:rPr>
          <w:rFonts w:ascii="Arial" w:eastAsia="Times New Roman" w:hAnsi="Arial" w:cs="Arial"/>
          <w:i/>
          <w:sz w:val="24"/>
          <w:szCs w:val="24"/>
          <w:lang w:eastAsia="en-US"/>
        </w:rPr>
      </w:pPr>
      <w:r w:rsidRPr="00592F1A">
        <w:rPr>
          <w:rFonts w:ascii="Arial" w:eastAsia="Times New Roman" w:hAnsi="Arial" w:cs="Arial"/>
          <w:i/>
          <w:sz w:val="24"/>
          <w:szCs w:val="24"/>
          <w:lang w:eastAsia="en-US"/>
        </w:rPr>
        <w:t>“Good IT so families and carers far away can Skype /keep in touch without having to make a long journey every day.</w:t>
      </w:r>
      <w:r w:rsidRPr="00592F1A">
        <w:rPr>
          <w:rFonts w:ascii="Arial" w:eastAsia="Times New Roman" w:hAnsi="Arial" w:cs="Arial"/>
          <w:i/>
          <w:sz w:val="24"/>
          <w:szCs w:val="24"/>
          <w:lang w:eastAsia="en-US"/>
        </w:rPr>
        <w:br/>
        <w:t>A therapy pool might be good?”</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“Can the transport problems be offset by some measures to make travel and visiting easier? E.g. flexible visiting times, shuttle bus from Cam &amp; Dursley station.”</w:t>
      </w:r>
    </w:p>
    <w:p w:rsidR="00592F1A" w:rsidRPr="00592F1A" w:rsidRDefault="00592F1A" w:rsidP="00592F1A">
      <w:pPr>
        <w:widowControl/>
        <w:autoSpaceDE/>
        <w:autoSpaceDN/>
        <w:adjustRightInd/>
        <w:spacing w:after="200" w:line="276" w:lineRule="auto"/>
        <w:ind w:left="720"/>
        <w:rPr>
          <w:rFonts w:ascii="Arial" w:eastAsiaTheme="minorHAnsi" w:hAnsi="Arial" w:cs="Arial"/>
          <w:sz w:val="24"/>
          <w:szCs w:val="24"/>
          <w:lang w:eastAsia="en-US"/>
        </w:rPr>
      </w:pPr>
      <w:r w:rsidRPr="00592F1A">
        <w:rPr>
          <w:rFonts w:ascii="Arial" w:eastAsiaTheme="minorHAnsi" w:hAnsi="Arial" w:cs="Arial"/>
          <w:sz w:val="24"/>
          <w:szCs w:val="24"/>
          <w:lang w:eastAsia="en-US"/>
        </w:rPr>
        <w:t>“..</w:t>
      </w:r>
      <w:r w:rsidRPr="00592F1A">
        <w:rPr>
          <w:rFonts w:ascii="Arial" w:eastAsiaTheme="minorHAnsi" w:hAnsi="Arial" w:cs="Arial"/>
          <w:i/>
          <w:sz w:val="24"/>
          <w:szCs w:val="24"/>
          <w:lang w:eastAsia="en-US"/>
        </w:rPr>
        <w:t>good links with social care for discharge planning”</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i/>
          <w:sz w:val="24"/>
          <w:szCs w:val="24"/>
          <w:lang w:eastAsia="en-US"/>
        </w:rPr>
        <w:t xml:space="preserve">“How will the nurses at the community hospital gain stroke specialism </w:t>
      </w:r>
      <w:r w:rsidR="00E33195">
        <w:rPr>
          <w:rFonts w:ascii="Arial" w:eastAsiaTheme="minorHAnsi" w:hAnsi="Arial" w:cs="Arial"/>
          <w:i/>
          <w:sz w:val="24"/>
          <w:szCs w:val="24"/>
          <w:lang w:eastAsia="en-US"/>
        </w:rPr>
        <w:t>–</w:t>
      </w:r>
      <w:r w:rsidRPr="00592F1A">
        <w:rPr>
          <w:rFonts w:ascii="Arial" w:eastAsiaTheme="minorHAnsi" w:hAnsi="Arial" w:cs="Arial"/>
          <w:i/>
          <w:sz w:val="24"/>
          <w:szCs w:val="24"/>
          <w:lang w:eastAsia="en-US"/>
        </w:rPr>
        <w:t xml:space="preserve"> will any nurses go over from GRH stroke team?”</w:t>
      </w:r>
    </w:p>
    <w:p w:rsidR="00592F1A" w:rsidRPr="00592F1A" w:rsidRDefault="00592F1A" w:rsidP="00592F1A">
      <w:pPr>
        <w:widowControl/>
        <w:autoSpaceDE/>
        <w:autoSpaceDN/>
        <w:adjustRightInd/>
        <w:spacing w:after="200" w:line="276" w:lineRule="auto"/>
        <w:ind w:left="720"/>
        <w:rPr>
          <w:rFonts w:ascii="Arial" w:eastAsiaTheme="minorHAnsi" w:hAnsi="Arial" w:cs="Arial"/>
          <w:i/>
          <w:sz w:val="24"/>
          <w:szCs w:val="24"/>
          <w:lang w:eastAsia="en-US"/>
        </w:rPr>
      </w:pPr>
      <w:r w:rsidRPr="00592F1A">
        <w:rPr>
          <w:rFonts w:ascii="Arial" w:eastAsiaTheme="minorHAnsi" w:hAnsi="Arial" w:cs="Arial"/>
          <w:sz w:val="24"/>
          <w:szCs w:val="24"/>
          <w:lang w:eastAsia="en-US"/>
        </w:rPr>
        <w:t>“..</w:t>
      </w:r>
      <w:r w:rsidRPr="00592F1A">
        <w:rPr>
          <w:rFonts w:ascii="Arial" w:eastAsiaTheme="minorHAnsi" w:hAnsi="Arial" w:cs="Arial"/>
          <w:i/>
          <w:sz w:val="24"/>
          <w:szCs w:val="24"/>
          <w:lang w:eastAsia="en-US"/>
        </w:rPr>
        <w:t xml:space="preserve"> access to orthoptics and orthotic services </w:t>
      </w:r>
      <w:r w:rsidR="00E33195">
        <w:rPr>
          <w:rFonts w:ascii="Arial" w:eastAsiaTheme="minorHAnsi" w:hAnsi="Arial" w:cs="Arial"/>
          <w:i/>
          <w:sz w:val="24"/>
          <w:szCs w:val="24"/>
          <w:lang w:eastAsia="en-US"/>
        </w:rPr>
        <w:t>–</w:t>
      </w:r>
      <w:r w:rsidRPr="00592F1A">
        <w:rPr>
          <w:rFonts w:ascii="Arial" w:eastAsiaTheme="minorHAnsi" w:hAnsi="Arial" w:cs="Arial"/>
          <w:i/>
          <w:sz w:val="24"/>
          <w:szCs w:val="24"/>
          <w:lang w:eastAsia="en-US"/>
        </w:rPr>
        <w:t xml:space="preserve"> for visual assessments </w:t>
      </w:r>
      <w:r w:rsidR="00E33195">
        <w:rPr>
          <w:rFonts w:ascii="Arial" w:eastAsiaTheme="minorHAnsi" w:hAnsi="Arial" w:cs="Arial"/>
          <w:i/>
          <w:sz w:val="24"/>
          <w:szCs w:val="24"/>
          <w:lang w:eastAsia="en-US"/>
        </w:rPr>
        <w:t>–</w:t>
      </w:r>
      <w:r w:rsidRPr="00592F1A">
        <w:rPr>
          <w:rFonts w:ascii="Arial" w:eastAsiaTheme="minorHAnsi" w:hAnsi="Arial" w:cs="Arial"/>
          <w:i/>
          <w:sz w:val="24"/>
          <w:szCs w:val="24"/>
          <w:lang w:eastAsia="en-US"/>
        </w:rPr>
        <w:t xml:space="preserve"> splints etc. as at GRH”</w:t>
      </w:r>
    </w:p>
    <w:p w:rsidR="00992592" w:rsidRPr="00992592" w:rsidRDefault="00992592">
      <w:pPr>
        <w:widowControl/>
        <w:autoSpaceDE/>
        <w:autoSpaceDN/>
        <w:adjustRightInd/>
        <w:spacing w:after="200" w:line="276" w:lineRule="auto"/>
        <w:rPr>
          <w:rFonts w:ascii="Arial" w:eastAsiaTheme="majorEastAsia" w:hAnsi="Arial" w:cs="Arial"/>
          <w:b/>
          <w:bCs/>
          <w:sz w:val="28"/>
          <w:szCs w:val="28"/>
          <w:lang w:eastAsia="en-US"/>
        </w:rPr>
      </w:pPr>
    </w:p>
    <w:p w:rsidR="00680DD7" w:rsidRPr="00992592" w:rsidRDefault="00992592">
      <w:pPr>
        <w:widowControl/>
        <w:autoSpaceDE/>
        <w:autoSpaceDN/>
        <w:adjustRightInd/>
        <w:spacing w:after="200" w:line="276" w:lineRule="auto"/>
        <w:rPr>
          <w:rFonts w:ascii="Arial" w:eastAsiaTheme="majorEastAsia" w:hAnsi="Arial" w:cs="Arial"/>
          <w:bCs/>
          <w:color w:val="365F91" w:themeColor="accent1" w:themeShade="BF"/>
          <w:sz w:val="24"/>
          <w:szCs w:val="24"/>
          <w:lang w:eastAsia="en-US"/>
        </w:rPr>
      </w:pPr>
      <w:r w:rsidRPr="00992592">
        <w:rPr>
          <w:rFonts w:ascii="Arial" w:eastAsiaTheme="majorEastAsia" w:hAnsi="Arial" w:cs="Arial"/>
          <w:bCs/>
          <w:sz w:val="24"/>
          <w:szCs w:val="24"/>
          <w:lang w:eastAsia="en-US"/>
        </w:rPr>
        <w:t>A number of questions were raised and suggestions made in the feedback</w:t>
      </w:r>
      <w:r>
        <w:rPr>
          <w:rFonts w:ascii="Arial" w:eastAsiaTheme="majorEastAsia" w:hAnsi="Arial" w:cs="Arial"/>
          <w:bCs/>
          <w:sz w:val="24"/>
          <w:szCs w:val="24"/>
          <w:lang w:eastAsia="en-US"/>
        </w:rPr>
        <w:t xml:space="preserve"> received</w:t>
      </w:r>
      <w:r w:rsidRPr="00992592">
        <w:rPr>
          <w:rFonts w:ascii="Arial" w:eastAsiaTheme="majorEastAsia" w:hAnsi="Arial" w:cs="Arial"/>
          <w:bCs/>
          <w:sz w:val="24"/>
          <w:szCs w:val="24"/>
          <w:lang w:eastAsia="en-US"/>
        </w:rPr>
        <w:t xml:space="preserve">. </w:t>
      </w:r>
      <w:r w:rsidR="00BF28C2">
        <w:rPr>
          <w:rFonts w:ascii="Arial" w:eastAsiaTheme="majorEastAsia" w:hAnsi="Arial" w:cs="Arial"/>
          <w:bCs/>
          <w:sz w:val="24"/>
          <w:szCs w:val="24"/>
          <w:lang w:eastAsia="en-US"/>
        </w:rPr>
        <w:t>These have been grouped by themes and the</w:t>
      </w:r>
      <w:r w:rsidRPr="00992592">
        <w:rPr>
          <w:rFonts w:ascii="Arial" w:eastAsiaTheme="majorEastAsia" w:hAnsi="Arial" w:cs="Arial"/>
          <w:bCs/>
          <w:sz w:val="24"/>
          <w:szCs w:val="24"/>
          <w:lang w:eastAsia="en-US"/>
        </w:rPr>
        <w:t xml:space="preserve"> responses to these can be found in Appendix 2.</w:t>
      </w:r>
      <w:r w:rsidR="00680DD7" w:rsidRPr="00992592">
        <w:rPr>
          <w:rFonts w:ascii="Arial" w:eastAsiaTheme="majorEastAsia" w:hAnsi="Arial" w:cs="Arial"/>
          <w:bCs/>
          <w:color w:val="365F91" w:themeColor="accent1" w:themeShade="BF"/>
          <w:sz w:val="24"/>
          <w:szCs w:val="24"/>
          <w:lang w:eastAsia="en-US"/>
        </w:rPr>
        <w:br w:type="page"/>
      </w:r>
    </w:p>
    <w:p w:rsidR="009662C9" w:rsidRPr="009662C9" w:rsidRDefault="009662C9" w:rsidP="00D87C8B">
      <w:pPr>
        <w:keepNext/>
        <w:keepLines/>
        <w:widowControl/>
        <w:autoSpaceDE/>
        <w:autoSpaceDN/>
        <w:adjustRightInd/>
        <w:spacing w:line="276" w:lineRule="auto"/>
        <w:outlineLvl w:val="0"/>
        <w:rPr>
          <w:rFonts w:ascii="Arial" w:eastAsiaTheme="majorEastAsia" w:hAnsi="Arial" w:cs="Arial"/>
          <w:b/>
          <w:bCs/>
          <w:color w:val="365F91" w:themeColor="accent1" w:themeShade="BF"/>
          <w:sz w:val="28"/>
          <w:szCs w:val="28"/>
          <w:lang w:eastAsia="en-US"/>
        </w:rPr>
      </w:pPr>
      <w:r w:rsidRPr="009662C9">
        <w:rPr>
          <w:rFonts w:ascii="Arial" w:eastAsiaTheme="majorEastAsia" w:hAnsi="Arial" w:cs="Arial"/>
          <w:b/>
          <w:bCs/>
          <w:color w:val="365F91" w:themeColor="accent1" w:themeShade="BF"/>
          <w:sz w:val="28"/>
          <w:szCs w:val="28"/>
          <w:lang w:eastAsia="en-US"/>
        </w:rPr>
        <w:lastRenderedPageBreak/>
        <w:t>Next steps</w:t>
      </w:r>
    </w:p>
    <w:p w:rsidR="00D87C8B" w:rsidRDefault="00D87C8B" w:rsidP="005532C8">
      <w:pPr>
        <w:spacing w:line="276" w:lineRule="auto"/>
        <w:rPr>
          <w:rFonts w:ascii="Arial" w:hAnsi="Arial" w:cs="Arial"/>
          <w:b/>
          <w:color w:val="365F91" w:themeColor="accent1" w:themeShade="BF"/>
          <w:sz w:val="28"/>
          <w:szCs w:val="28"/>
        </w:rPr>
      </w:pPr>
    </w:p>
    <w:p w:rsidR="005532C8" w:rsidRPr="00EE47A1" w:rsidRDefault="005532C8" w:rsidP="005532C8">
      <w:pPr>
        <w:spacing w:line="276" w:lineRule="auto"/>
        <w:rPr>
          <w:rFonts w:ascii="Arial" w:hAnsi="Arial" w:cs="Arial"/>
          <w:b/>
          <w:color w:val="365F91" w:themeColor="accent1" w:themeShade="BF"/>
          <w:sz w:val="28"/>
          <w:szCs w:val="28"/>
        </w:rPr>
      </w:pPr>
      <w:r w:rsidRPr="00EE47A1">
        <w:rPr>
          <w:rFonts w:ascii="Arial" w:hAnsi="Arial" w:cs="Arial"/>
          <w:b/>
          <w:color w:val="365F91" w:themeColor="accent1" w:themeShade="BF"/>
          <w:sz w:val="28"/>
          <w:szCs w:val="28"/>
        </w:rPr>
        <w:t>Presentation and publication of Outcome of Engagement Report</w:t>
      </w:r>
    </w:p>
    <w:p w:rsidR="00E75A51" w:rsidRPr="00E75A51" w:rsidRDefault="00E75A51" w:rsidP="005532C8">
      <w:pPr>
        <w:spacing w:line="276" w:lineRule="auto"/>
        <w:rPr>
          <w:rFonts w:ascii="Arial" w:hAnsi="Arial" w:cs="Arial"/>
          <w:b/>
          <w:sz w:val="24"/>
          <w:szCs w:val="24"/>
        </w:rPr>
      </w:pPr>
    </w:p>
    <w:p w:rsidR="005532C8" w:rsidRPr="00E75A51" w:rsidRDefault="00E75A51" w:rsidP="005532C8">
      <w:pPr>
        <w:spacing w:line="276" w:lineRule="auto"/>
        <w:rPr>
          <w:rFonts w:ascii="Arial" w:hAnsi="Arial" w:cs="Arial"/>
          <w:b/>
          <w:sz w:val="24"/>
          <w:szCs w:val="24"/>
        </w:rPr>
      </w:pPr>
      <w:r w:rsidRPr="00E75A51">
        <w:rPr>
          <w:rFonts w:ascii="Arial" w:hAnsi="Arial" w:cs="Arial"/>
          <w:b/>
          <w:sz w:val="24"/>
          <w:szCs w:val="24"/>
        </w:rPr>
        <w:t>Online</w:t>
      </w:r>
    </w:p>
    <w:p w:rsidR="005532C8" w:rsidRDefault="005532C8" w:rsidP="005532C8">
      <w:pPr>
        <w:spacing w:line="276" w:lineRule="auto"/>
        <w:rPr>
          <w:rFonts w:ascii="Arial" w:hAnsi="Arial" w:cs="Arial"/>
          <w:sz w:val="24"/>
          <w:szCs w:val="24"/>
        </w:rPr>
      </w:pPr>
      <w:r>
        <w:rPr>
          <w:rFonts w:ascii="Arial" w:hAnsi="Arial" w:cs="Arial"/>
          <w:sz w:val="24"/>
          <w:szCs w:val="24"/>
        </w:rPr>
        <w:t xml:space="preserve">This report and Appendices will be published online at </w:t>
      </w:r>
      <w:hyperlink r:id="rId14" w:history="1">
        <w:r w:rsidR="00E75A51" w:rsidRPr="007E4837">
          <w:rPr>
            <w:rStyle w:val="Hyperlink"/>
            <w:rFonts w:ascii="Arial" w:hAnsi="Arial" w:cs="Arial"/>
            <w:sz w:val="24"/>
            <w:szCs w:val="24"/>
          </w:rPr>
          <w:t>https://www.gloucestershireccg.nhs.uk/stroke-rehab/</w:t>
        </w:r>
      </w:hyperlink>
    </w:p>
    <w:p w:rsidR="00E75A51" w:rsidRDefault="00E75A51" w:rsidP="005532C8">
      <w:pPr>
        <w:spacing w:line="276" w:lineRule="auto"/>
        <w:rPr>
          <w:rFonts w:ascii="Arial" w:hAnsi="Arial" w:cs="Arial"/>
          <w:b/>
          <w:sz w:val="24"/>
          <w:szCs w:val="24"/>
        </w:rPr>
      </w:pPr>
    </w:p>
    <w:p w:rsidR="005532C8" w:rsidRDefault="005532C8" w:rsidP="005532C8">
      <w:pPr>
        <w:spacing w:line="276" w:lineRule="auto"/>
        <w:rPr>
          <w:rFonts w:ascii="Arial" w:hAnsi="Arial" w:cs="Arial"/>
          <w:b/>
          <w:sz w:val="24"/>
          <w:szCs w:val="24"/>
        </w:rPr>
      </w:pPr>
      <w:r w:rsidRPr="009D0078">
        <w:rPr>
          <w:rFonts w:ascii="Arial" w:hAnsi="Arial" w:cs="Arial"/>
          <w:b/>
          <w:sz w:val="24"/>
          <w:szCs w:val="24"/>
        </w:rPr>
        <w:t>NHS Gloucestershire Clinical Commissioning Group</w:t>
      </w:r>
      <w:r w:rsidR="00592F1A" w:rsidRPr="00592F1A">
        <w:rPr>
          <w:rFonts w:ascii="Arial" w:hAnsi="Arial" w:cs="Arial"/>
          <w:b/>
          <w:sz w:val="24"/>
          <w:szCs w:val="24"/>
        </w:rPr>
        <w:t xml:space="preserve"> </w:t>
      </w:r>
      <w:r w:rsidR="00592F1A">
        <w:rPr>
          <w:rFonts w:ascii="Arial" w:hAnsi="Arial" w:cs="Arial"/>
          <w:b/>
          <w:sz w:val="24"/>
          <w:szCs w:val="24"/>
        </w:rPr>
        <w:t>(CCG)</w:t>
      </w:r>
    </w:p>
    <w:p w:rsidR="00592F1A" w:rsidRDefault="005532C8" w:rsidP="00E75A51">
      <w:pPr>
        <w:spacing w:line="276" w:lineRule="auto"/>
        <w:rPr>
          <w:rFonts w:ascii="Arial" w:hAnsi="Arial" w:cs="Arial"/>
          <w:sz w:val="24"/>
          <w:szCs w:val="24"/>
        </w:rPr>
      </w:pPr>
      <w:r w:rsidRPr="009D0078">
        <w:rPr>
          <w:rFonts w:ascii="Arial" w:hAnsi="Arial" w:cs="Arial"/>
          <w:sz w:val="24"/>
          <w:szCs w:val="24"/>
        </w:rPr>
        <w:t xml:space="preserve">Before making their decisions </w:t>
      </w:r>
      <w:r w:rsidR="00592F1A" w:rsidRPr="00592F1A">
        <w:rPr>
          <w:rFonts w:ascii="Arial" w:hAnsi="Arial" w:cs="Arial"/>
          <w:sz w:val="24"/>
          <w:szCs w:val="24"/>
        </w:rPr>
        <w:t xml:space="preserve">regarding the proposed service development </w:t>
      </w:r>
      <w:r w:rsidRPr="009D0078">
        <w:rPr>
          <w:rFonts w:ascii="Arial" w:hAnsi="Arial" w:cs="Arial"/>
          <w:sz w:val="24"/>
          <w:szCs w:val="24"/>
        </w:rPr>
        <w:t>the CCG Governing Body will consider the</w:t>
      </w:r>
      <w:r>
        <w:rPr>
          <w:rFonts w:ascii="Arial" w:hAnsi="Arial" w:cs="Arial"/>
          <w:sz w:val="24"/>
          <w:szCs w:val="24"/>
        </w:rPr>
        <w:t xml:space="preserve"> Outcome of Engagement</w:t>
      </w:r>
      <w:r w:rsidR="00E75A51">
        <w:rPr>
          <w:rFonts w:ascii="Arial" w:hAnsi="Arial" w:cs="Arial"/>
          <w:sz w:val="24"/>
          <w:szCs w:val="24"/>
        </w:rPr>
        <w:t xml:space="preserve">. </w:t>
      </w:r>
    </w:p>
    <w:p w:rsidR="00592F1A" w:rsidRDefault="00592F1A" w:rsidP="00E75A51">
      <w:pPr>
        <w:spacing w:line="276" w:lineRule="auto"/>
        <w:rPr>
          <w:rFonts w:ascii="Arial" w:hAnsi="Arial" w:cs="Arial"/>
          <w:sz w:val="24"/>
          <w:szCs w:val="24"/>
        </w:rPr>
      </w:pPr>
    </w:p>
    <w:p w:rsidR="00592F1A" w:rsidRDefault="009662C9" w:rsidP="00E75A51">
      <w:pPr>
        <w:spacing w:line="276" w:lineRule="auto"/>
        <w:rPr>
          <w:rFonts w:ascii="Arial" w:eastAsia="Times New Roman" w:hAnsi="Arial" w:cs="Arial"/>
          <w:color w:val="000000" w:themeColor="text1"/>
          <w:kern w:val="24"/>
          <w:sz w:val="24"/>
          <w:szCs w:val="24"/>
        </w:rPr>
      </w:pPr>
      <w:r w:rsidRPr="009662C9">
        <w:rPr>
          <w:rFonts w:ascii="Arial" w:eastAsiaTheme="minorHAnsi" w:hAnsi="Arial" w:cs="Arial"/>
          <w:sz w:val="24"/>
          <w:szCs w:val="24"/>
          <w:lang w:eastAsia="en-US"/>
        </w:rPr>
        <w:t xml:space="preserve">The </w:t>
      </w:r>
      <w:r w:rsidR="00D577F4">
        <w:rPr>
          <w:rFonts w:ascii="Arial" w:eastAsiaTheme="minorHAnsi" w:hAnsi="Arial" w:cs="Arial"/>
          <w:sz w:val="24"/>
          <w:szCs w:val="24"/>
          <w:lang w:eastAsia="en-US"/>
        </w:rPr>
        <w:t>information included within the O</w:t>
      </w:r>
      <w:r w:rsidRPr="009662C9">
        <w:rPr>
          <w:rFonts w:ascii="Arial" w:eastAsiaTheme="minorHAnsi" w:hAnsi="Arial" w:cs="Arial"/>
          <w:sz w:val="24"/>
          <w:szCs w:val="24"/>
          <w:lang w:eastAsia="en-US"/>
        </w:rPr>
        <w:t xml:space="preserve">utcome of </w:t>
      </w:r>
      <w:r w:rsidR="00D577F4">
        <w:rPr>
          <w:rFonts w:ascii="Arial" w:eastAsiaTheme="minorHAnsi" w:hAnsi="Arial" w:cs="Arial"/>
          <w:sz w:val="24"/>
          <w:szCs w:val="24"/>
          <w:lang w:eastAsia="en-US"/>
        </w:rPr>
        <w:t>E</w:t>
      </w:r>
      <w:r>
        <w:rPr>
          <w:rFonts w:ascii="Arial" w:eastAsiaTheme="minorHAnsi" w:hAnsi="Arial" w:cs="Arial"/>
          <w:sz w:val="24"/>
          <w:szCs w:val="24"/>
          <w:lang w:eastAsia="en-US"/>
        </w:rPr>
        <w:t xml:space="preserve">ngagement </w:t>
      </w:r>
      <w:r w:rsidR="00D577F4">
        <w:rPr>
          <w:rFonts w:ascii="Arial" w:eastAsiaTheme="minorHAnsi" w:hAnsi="Arial" w:cs="Arial"/>
          <w:sz w:val="24"/>
          <w:szCs w:val="24"/>
          <w:lang w:eastAsia="en-US"/>
        </w:rPr>
        <w:t>R</w:t>
      </w:r>
      <w:r w:rsidRPr="009662C9">
        <w:rPr>
          <w:rFonts w:ascii="Arial" w:eastAsiaTheme="minorHAnsi" w:hAnsi="Arial" w:cs="Arial"/>
          <w:sz w:val="24"/>
          <w:szCs w:val="24"/>
          <w:lang w:eastAsia="en-US"/>
        </w:rPr>
        <w:t xml:space="preserve">eport </w:t>
      </w:r>
      <w:r w:rsidR="003C7433">
        <w:rPr>
          <w:rFonts w:ascii="Arial" w:eastAsiaTheme="minorHAnsi" w:hAnsi="Arial" w:cs="Arial"/>
          <w:sz w:val="24"/>
          <w:szCs w:val="24"/>
          <w:lang w:eastAsia="en-US"/>
        </w:rPr>
        <w:t xml:space="preserve">will be </w:t>
      </w:r>
      <w:r w:rsidR="003C7433" w:rsidRPr="003C7433">
        <w:rPr>
          <w:rFonts w:ascii="Arial" w:eastAsiaTheme="minorHAnsi" w:hAnsi="Arial" w:cs="Arial"/>
          <w:sz w:val="24"/>
          <w:szCs w:val="24"/>
          <w:lang w:eastAsia="en-US"/>
        </w:rPr>
        <w:t xml:space="preserve">given due regard </w:t>
      </w:r>
      <w:r w:rsidR="003C7433">
        <w:rPr>
          <w:rFonts w:ascii="Arial" w:eastAsiaTheme="minorHAnsi" w:hAnsi="Arial" w:cs="Arial"/>
          <w:sz w:val="24"/>
          <w:szCs w:val="24"/>
          <w:lang w:eastAsia="en-US"/>
        </w:rPr>
        <w:t xml:space="preserve">by members of </w:t>
      </w:r>
      <w:r w:rsidR="003C7433" w:rsidRPr="003C7433">
        <w:rPr>
          <w:rFonts w:ascii="Arial" w:eastAsiaTheme="minorHAnsi" w:hAnsi="Arial" w:cs="Arial"/>
          <w:sz w:val="24"/>
          <w:szCs w:val="24"/>
          <w:lang w:eastAsia="en-US"/>
        </w:rPr>
        <w:t>the Governing Body of Gloucestershi</w:t>
      </w:r>
      <w:r w:rsidR="003C7433">
        <w:rPr>
          <w:rFonts w:ascii="Arial" w:eastAsiaTheme="minorHAnsi" w:hAnsi="Arial" w:cs="Arial"/>
          <w:sz w:val="24"/>
          <w:szCs w:val="24"/>
          <w:lang w:eastAsia="en-US"/>
        </w:rPr>
        <w:t xml:space="preserve">re Clinical Commissioning Group, when they meet </w:t>
      </w:r>
      <w:r w:rsidR="00592F1A">
        <w:rPr>
          <w:rFonts w:ascii="Arial" w:eastAsiaTheme="minorHAnsi" w:hAnsi="Arial" w:cs="Arial"/>
          <w:sz w:val="24"/>
          <w:szCs w:val="24"/>
          <w:lang w:eastAsia="en-US"/>
        </w:rPr>
        <w:t>in public on 30</w:t>
      </w:r>
      <w:r w:rsidR="003C7433" w:rsidRPr="003C7433">
        <w:rPr>
          <w:rFonts w:ascii="Arial" w:eastAsiaTheme="minorHAnsi" w:hAnsi="Arial" w:cs="Arial"/>
          <w:sz w:val="24"/>
          <w:szCs w:val="24"/>
          <w:lang w:eastAsia="en-US"/>
        </w:rPr>
        <w:t xml:space="preserve"> August 2018</w:t>
      </w:r>
      <w:r w:rsidR="003C7433">
        <w:rPr>
          <w:rFonts w:ascii="Arial" w:eastAsiaTheme="minorHAnsi" w:hAnsi="Arial" w:cs="Arial"/>
          <w:sz w:val="24"/>
          <w:szCs w:val="24"/>
          <w:lang w:eastAsia="en-US"/>
        </w:rPr>
        <w:t>. The G</w:t>
      </w:r>
      <w:r w:rsidR="008F0935">
        <w:rPr>
          <w:rFonts w:ascii="Arial" w:eastAsiaTheme="minorHAnsi" w:hAnsi="Arial" w:cs="Arial"/>
          <w:sz w:val="24"/>
          <w:szCs w:val="24"/>
          <w:lang w:eastAsia="en-US"/>
        </w:rPr>
        <w:t>CCG G</w:t>
      </w:r>
      <w:r w:rsidR="003C7433">
        <w:rPr>
          <w:rFonts w:ascii="Arial" w:eastAsiaTheme="minorHAnsi" w:hAnsi="Arial" w:cs="Arial"/>
          <w:sz w:val="24"/>
          <w:szCs w:val="24"/>
          <w:lang w:eastAsia="en-US"/>
        </w:rPr>
        <w:t>overning Body will receive a</w:t>
      </w:r>
      <w:r w:rsidRPr="009662C9">
        <w:rPr>
          <w:rFonts w:ascii="Arial" w:eastAsia="Times New Roman" w:hAnsi="Arial" w:cs="Arial"/>
          <w:color w:val="000000" w:themeColor="text1"/>
          <w:kern w:val="24"/>
          <w:sz w:val="24"/>
          <w:szCs w:val="24"/>
        </w:rPr>
        <w:t xml:space="preserve"> </w:t>
      </w:r>
      <w:r w:rsidR="00592F1A">
        <w:rPr>
          <w:rFonts w:ascii="Arial" w:eastAsia="Times New Roman" w:hAnsi="Arial" w:cs="Arial"/>
          <w:color w:val="000000" w:themeColor="text1"/>
          <w:kern w:val="24"/>
          <w:sz w:val="24"/>
          <w:szCs w:val="24"/>
        </w:rPr>
        <w:t>R</w:t>
      </w:r>
      <w:r w:rsidRPr="009662C9">
        <w:rPr>
          <w:rFonts w:ascii="Arial" w:eastAsia="Times New Roman" w:hAnsi="Arial" w:cs="Arial"/>
          <w:color w:val="000000" w:themeColor="text1"/>
          <w:kern w:val="24"/>
          <w:sz w:val="24"/>
          <w:szCs w:val="24"/>
        </w:rPr>
        <w:t>eport set</w:t>
      </w:r>
      <w:r w:rsidR="003C7433">
        <w:rPr>
          <w:rFonts w:ascii="Arial" w:eastAsia="Times New Roman" w:hAnsi="Arial" w:cs="Arial"/>
          <w:color w:val="000000" w:themeColor="text1"/>
          <w:kern w:val="24"/>
          <w:sz w:val="24"/>
          <w:szCs w:val="24"/>
        </w:rPr>
        <w:t>ting</w:t>
      </w:r>
      <w:r w:rsidRPr="009662C9">
        <w:rPr>
          <w:rFonts w:ascii="Arial" w:eastAsia="Times New Roman" w:hAnsi="Arial" w:cs="Arial"/>
          <w:color w:val="000000" w:themeColor="text1"/>
          <w:kern w:val="24"/>
          <w:sz w:val="24"/>
          <w:szCs w:val="24"/>
        </w:rPr>
        <w:t xml:space="preserve"> out recommendations</w:t>
      </w:r>
      <w:r w:rsidR="00592F1A">
        <w:rPr>
          <w:rFonts w:ascii="Arial" w:eastAsia="Times New Roman" w:hAnsi="Arial" w:cs="Arial"/>
          <w:color w:val="000000" w:themeColor="text1"/>
          <w:kern w:val="24"/>
          <w:sz w:val="24"/>
          <w:szCs w:val="24"/>
        </w:rPr>
        <w:t>; this Outcome of Engagement Report will be an appendix to the Main Report.</w:t>
      </w:r>
    </w:p>
    <w:p w:rsidR="003C7433" w:rsidRDefault="003C7433" w:rsidP="009662C9">
      <w:pPr>
        <w:widowControl/>
        <w:autoSpaceDE/>
        <w:autoSpaceDN/>
        <w:adjustRightInd/>
        <w:spacing w:after="200" w:line="276" w:lineRule="auto"/>
        <w:rPr>
          <w:rFonts w:ascii="Arial" w:eastAsia="Times New Roman" w:hAnsi="Arial" w:cs="Arial"/>
          <w:color w:val="000000" w:themeColor="text1"/>
          <w:kern w:val="24"/>
          <w:sz w:val="24"/>
          <w:szCs w:val="24"/>
        </w:rPr>
      </w:pPr>
    </w:p>
    <w:p w:rsidR="003C7433" w:rsidRPr="009662C9" w:rsidRDefault="003C7433" w:rsidP="009662C9">
      <w:pPr>
        <w:widowControl/>
        <w:autoSpaceDE/>
        <w:autoSpaceDN/>
        <w:adjustRightInd/>
        <w:spacing w:after="200" w:line="276" w:lineRule="auto"/>
        <w:rPr>
          <w:rFonts w:ascii="Arial" w:eastAsia="Times New Roman" w:hAnsi="Arial" w:cs="Arial"/>
          <w:sz w:val="24"/>
          <w:szCs w:val="24"/>
        </w:rPr>
      </w:pPr>
    </w:p>
    <w:p w:rsidR="003C7433" w:rsidRDefault="003C7433">
      <w:pPr>
        <w:widowControl/>
        <w:autoSpaceDE/>
        <w:autoSpaceDN/>
        <w:adjustRightInd/>
        <w:spacing w:after="200" w:line="276" w:lineRule="auto"/>
        <w:rPr>
          <w:rFonts w:ascii="Arial" w:hAnsi="Arial" w:cs="Arial"/>
          <w:b/>
          <w:color w:val="365F91" w:themeColor="accent1" w:themeShade="BF"/>
          <w:sz w:val="24"/>
          <w:szCs w:val="24"/>
        </w:rPr>
      </w:pPr>
      <w:r>
        <w:rPr>
          <w:rFonts w:ascii="Arial" w:hAnsi="Arial" w:cs="Arial"/>
          <w:b/>
          <w:color w:val="365F91" w:themeColor="accent1" w:themeShade="BF"/>
          <w:sz w:val="24"/>
          <w:szCs w:val="24"/>
        </w:rPr>
        <w:br w:type="page"/>
      </w:r>
    </w:p>
    <w:p w:rsidR="003C7433" w:rsidRPr="003C7433" w:rsidRDefault="003C7433" w:rsidP="003C7433">
      <w:pPr>
        <w:widowControl/>
        <w:autoSpaceDE/>
        <w:autoSpaceDN/>
        <w:adjustRightInd/>
        <w:spacing w:after="200" w:line="276" w:lineRule="auto"/>
        <w:rPr>
          <w:rFonts w:ascii="Arial" w:eastAsiaTheme="minorHAnsi" w:hAnsi="Arial" w:cs="Arial"/>
          <w:b/>
          <w:color w:val="0070C0"/>
          <w:sz w:val="28"/>
          <w:szCs w:val="28"/>
          <w:lang w:eastAsia="en-US"/>
        </w:rPr>
      </w:pPr>
      <w:r w:rsidRPr="003C7433">
        <w:rPr>
          <w:rFonts w:ascii="Arial" w:eastAsiaTheme="minorHAnsi" w:hAnsi="Arial" w:cs="Arial"/>
          <w:b/>
          <w:color w:val="0070C0"/>
          <w:sz w:val="28"/>
          <w:szCs w:val="28"/>
          <w:lang w:eastAsia="en-US"/>
        </w:rPr>
        <w:lastRenderedPageBreak/>
        <w:t>List of Appendices</w:t>
      </w:r>
    </w:p>
    <w:p w:rsidR="007019DB" w:rsidRDefault="00E75A51" w:rsidP="00E75A51">
      <w:pPr>
        <w:widowControl/>
        <w:autoSpaceDE/>
        <w:autoSpaceDN/>
        <w:adjustRightInd/>
        <w:spacing w:after="200" w:line="276" w:lineRule="auto"/>
        <w:rPr>
          <w:rFonts w:ascii="Arial" w:hAnsi="Arial" w:cs="Arial"/>
          <w:sz w:val="24"/>
          <w:szCs w:val="24"/>
        </w:rPr>
      </w:pPr>
      <w:r>
        <w:rPr>
          <w:rFonts w:ascii="Arial" w:eastAsiaTheme="minorHAnsi" w:hAnsi="Arial" w:cs="Arial"/>
          <w:sz w:val="24"/>
          <w:szCs w:val="24"/>
          <w:lang w:eastAsia="en-US"/>
        </w:rPr>
        <w:t xml:space="preserve">Appendix 1: </w:t>
      </w:r>
      <w:r w:rsidR="0093294E" w:rsidRPr="0093294E">
        <w:rPr>
          <w:rFonts w:ascii="Arial" w:hAnsi="Arial" w:cs="Arial"/>
          <w:sz w:val="24"/>
          <w:szCs w:val="24"/>
        </w:rPr>
        <w:t>Demographic information about survey respondents</w:t>
      </w:r>
      <w:r w:rsidR="0093294E">
        <w:rPr>
          <w:rFonts w:ascii="Arial" w:hAnsi="Arial" w:cs="Arial"/>
          <w:sz w:val="24"/>
          <w:szCs w:val="24"/>
        </w:rPr>
        <w:t>.</w:t>
      </w:r>
    </w:p>
    <w:p w:rsidR="00F22A83" w:rsidRDefault="00F22A83" w:rsidP="007019DB">
      <w:pPr>
        <w:rPr>
          <w:rFonts w:ascii="Arial" w:hAnsi="Arial" w:cs="Arial"/>
          <w:sz w:val="24"/>
          <w:szCs w:val="24"/>
        </w:rPr>
      </w:pPr>
    </w:p>
    <w:tbl>
      <w:tblPr>
        <w:tblW w:w="4950" w:type="pct"/>
        <w:jc w:val="center"/>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462"/>
        <w:gridCol w:w="3782"/>
        <w:gridCol w:w="4617"/>
        <w:gridCol w:w="973"/>
        <w:gridCol w:w="973"/>
      </w:tblGrid>
      <w:tr w:rsidR="00343162" w:rsidRPr="00343162" w:rsidTr="00592F1A">
        <w:trPr>
          <w:trHeight w:val="600"/>
          <w:tblHeader/>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b/>
                <w:bCs/>
                <w:color w:val="333333"/>
                <w:sz w:val="21"/>
                <w:szCs w:val="21"/>
              </w:rPr>
            </w:pPr>
            <w:r w:rsidRPr="00343162">
              <w:rPr>
                <w:rFonts w:ascii="Arial" w:eastAsia="Times New Roman" w:hAnsi="Arial" w:cs="Arial"/>
                <w:b/>
                <w:bCs/>
                <w:color w:val="333333"/>
                <w:sz w:val="21"/>
                <w:szCs w:val="21"/>
              </w:rPr>
              <w:t xml:space="preserve">I am: </w:t>
            </w:r>
            <w:bookmarkStart w:id="1" w:name="q_7151799"/>
            <w:bookmarkEnd w:id="1"/>
          </w:p>
        </w:tc>
      </w:tr>
      <w:tr w:rsidR="00343162" w:rsidRPr="00343162" w:rsidTr="00592F1A">
        <w:trPr>
          <w:trHeight w:val="360"/>
          <w:tblHeader/>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rsidR="00343162" w:rsidRPr="00343162" w:rsidRDefault="00343162" w:rsidP="00343162">
            <w:pPr>
              <w:widowControl/>
              <w:autoSpaceDE/>
              <w:autoSpaceDN/>
              <w:adjustRightInd/>
              <w:rPr>
                <w:rFonts w:ascii="Arial" w:eastAsia="Times New Roman" w:hAnsi="Arial" w:cs="Arial"/>
                <w:b/>
                <w:bCs/>
                <w:sz w:val="18"/>
                <w:szCs w:val="18"/>
              </w:rPr>
            </w:pPr>
            <w:r w:rsidRPr="00343162">
              <w:rPr>
                <w:rFonts w:ascii="Arial" w:eastAsia="Times New Roman"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rsidR="00343162" w:rsidRPr="00343162" w:rsidRDefault="00343162" w:rsidP="00343162">
            <w:pPr>
              <w:widowControl/>
              <w:autoSpaceDE/>
              <w:autoSpaceDN/>
              <w:adjustRightInd/>
              <w:jc w:val="center"/>
              <w:rPr>
                <w:rFonts w:ascii="Arial" w:eastAsia="Times New Roman" w:hAnsi="Arial" w:cs="Arial"/>
                <w:b/>
                <w:bCs/>
                <w:sz w:val="18"/>
                <w:szCs w:val="18"/>
              </w:rPr>
            </w:pPr>
            <w:r w:rsidRPr="00343162">
              <w:rPr>
                <w:rFonts w:ascii="Arial" w:eastAsia="Times New Roman"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rsidR="00343162" w:rsidRPr="00343162" w:rsidRDefault="00343162" w:rsidP="00343162">
            <w:pPr>
              <w:widowControl/>
              <w:autoSpaceDE/>
              <w:autoSpaceDN/>
              <w:adjustRightInd/>
              <w:jc w:val="center"/>
              <w:rPr>
                <w:rFonts w:ascii="Arial" w:eastAsia="Times New Roman" w:hAnsi="Arial" w:cs="Arial"/>
                <w:b/>
                <w:bCs/>
                <w:sz w:val="18"/>
                <w:szCs w:val="18"/>
              </w:rPr>
            </w:pPr>
            <w:r w:rsidRPr="00343162">
              <w:rPr>
                <w:rFonts w:ascii="Arial" w:eastAsia="Times New Roman" w:hAnsi="Arial" w:cs="Arial"/>
                <w:b/>
                <w:bCs/>
                <w:sz w:val="18"/>
                <w:szCs w:val="18"/>
              </w:rPr>
              <w:t>Response Total</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A member of the public</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750" w:type="pct"/>
              <w:tblCellSpacing w:w="0" w:type="dxa"/>
              <w:tblCellMar>
                <w:left w:w="0" w:type="dxa"/>
                <w:right w:w="0" w:type="dxa"/>
              </w:tblCellMar>
              <w:tblLook w:val="04A0" w:firstRow="1" w:lastRow="0" w:firstColumn="1" w:lastColumn="0" w:noHBand="0" w:noVBand="1"/>
            </w:tblPr>
            <w:tblGrid>
              <w:gridCol w:w="3367"/>
            </w:tblGrid>
            <w:tr w:rsidR="00343162" w:rsidRPr="00343162" w:rsidTr="00592F1A">
              <w:trPr>
                <w:tblCellSpacing w:w="0" w:type="dxa"/>
              </w:trPr>
              <w:tc>
                <w:tcPr>
                  <w:tcW w:w="0" w:type="auto"/>
                  <w:tcBorders>
                    <w:top w:val="single" w:sz="6" w:space="0" w:color="CCCCCC"/>
                    <w:right w:val="single" w:sz="6" w:space="0" w:color="CCCCCC"/>
                  </w:tcBorders>
                  <w:shd w:val="clear" w:color="auto" w:fill="FF3333"/>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75.76%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50</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A community partner</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xml:space="preserve">  </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0.00%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A health or care professional</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00" w:type="pct"/>
              <w:tblCellSpacing w:w="0" w:type="dxa"/>
              <w:tblCellMar>
                <w:left w:w="0" w:type="dxa"/>
                <w:right w:w="0" w:type="dxa"/>
              </w:tblCellMar>
              <w:tblLook w:val="04A0" w:firstRow="1" w:lastRow="0" w:firstColumn="1" w:lastColumn="0" w:noHBand="0" w:noVBand="1"/>
            </w:tblPr>
            <w:tblGrid>
              <w:gridCol w:w="1077"/>
            </w:tblGrid>
            <w:tr w:rsidR="00343162" w:rsidRPr="00343162" w:rsidTr="00592F1A">
              <w:trPr>
                <w:tblCellSpacing w:w="0" w:type="dxa"/>
              </w:trPr>
              <w:tc>
                <w:tcPr>
                  <w:tcW w:w="0" w:type="auto"/>
                  <w:tcBorders>
                    <w:top w:val="single" w:sz="6" w:space="0" w:color="CCCCCC"/>
                    <w:right w:val="single" w:sz="6" w:space="0" w:color="CCCCCC"/>
                  </w:tcBorders>
                  <w:shd w:val="clear" w:color="auto" w:fill="3399CC"/>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24.24%</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16</w:t>
            </w:r>
          </w:p>
        </w:tc>
      </w:tr>
      <w:tr w:rsidR="00343162" w:rsidRPr="00343162" w:rsidTr="00592F1A">
        <w:trPr>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66</w:t>
            </w:r>
          </w:p>
        </w:tc>
      </w:tr>
      <w:tr w:rsidR="00343162" w:rsidRPr="00343162" w:rsidTr="00592F1A">
        <w:trPr>
          <w:jc w:val="center"/>
        </w:trPr>
        <w:tc>
          <w:tcPr>
            <w:tcW w:w="0" w:type="auto"/>
            <w:gridSpan w:val="3"/>
            <w:vMerge/>
            <w:tcBorders>
              <w:top w:val="single" w:sz="6" w:space="0" w:color="CCCCCC"/>
              <w:left w:val="nil"/>
              <w:bottom w:val="nil"/>
              <w:right w:val="single" w:sz="6" w:space="0" w:color="CCCCCC"/>
            </w:tcBorders>
            <w:vAlign w:val="center"/>
            <w:hideMark/>
          </w:tcPr>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w:t>
            </w:r>
          </w:p>
        </w:tc>
      </w:tr>
    </w:tbl>
    <w:p w:rsidR="003C7433" w:rsidRDefault="003C7433" w:rsidP="007019DB">
      <w:pPr>
        <w:rPr>
          <w:rFonts w:ascii="Arial" w:hAnsi="Arial" w:cs="Arial"/>
          <w:b/>
          <w:color w:val="365F91" w:themeColor="accent1" w:themeShade="BF"/>
          <w:sz w:val="24"/>
          <w:szCs w:val="24"/>
        </w:rPr>
      </w:pPr>
    </w:p>
    <w:p w:rsidR="00343162" w:rsidRDefault="00343162" w:rsidP="007019DB">
      <w:pPr>
        <w:rPr>
          <w:rFonts w:ascii="Arial" w:hAnsi="Arial" w:cs="Arial"/>
          <w:b/>
          <w:color w:val="365F91" w:themeColor="accent1" w:themeShade="BF"/>
          <w:sz w:val="24"/>
          <w:szCs w:val="24"/>
        </w:rPr>
      </w:pPr>
    </w:p>
    <w:p w:rsidR="00343162" w:rsidRDefault="00343162" w:rsidP="007019DB">
      <w:pPr>
        <w:rPr>
          <w:rFonts w:ascii="Arial" w:hAnsi="Arial" w:cs="Arial"/>
          <w:b/>
          <w:color w:val="365F91" w:themeColor="accent1" w:themeShade="BF"/>
          <w:sz w:val="24"/>
          <w:szCs w:val="24"/>
        </w:rPr>
      </w:pPr>
    </w:p>
    <w:tbl>
      <w:tblPr>
        <w:tblW w:w="4950" w:type="pct"/>
        <w:jc w:val="center"/>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462"/>
        <w:gridCol w:w="3782"/>
        <w:gridCol w:w="4617"/>
        <w:gridCol w:w="973"/>
        <w:gridCol w:w="973"/>
      </w:tblGrid>
      <w:tr w:rsidR="00343162" w:rsidRPr="00343162" w:rsidTr="00343162">
        <w:trPr>
          <w:trHeight w:val="600"/>
          <w:tblHeader/>
          <w:jc w:val="center"/>
        </w:trPr>
        <w:tc>
          <w:tcPr>
            <w:tcW w:w="10807"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b/>
                <w:bCs/>
                <w:color w:val="333333"/>
                <w:sz w:val="21"/>
                <w:szCs w:val="21"/>
              </w:rPr>
            </w:pPr>
            <w:r w:rsidRPr="00343162">
              <w:rPr>
                <w:rFonts w:ascii="Arial" w:eastAsia="Times New Roman" w:hAnsi="Arial" w:cs="Arial"/>
                <w:b/>
                <w:bCs/>
                <w:color w:val="333333"/>
                <w:sz w:val="21"/>
                <w:szCs w:val="21"/>
              </w:rPr>
              <w:t xml:space="preserve">I am: </w:t>
            </w:r>
            <w:bookmarkStart w:id="2" w:name="q_7151802"/>
            <w:bookmarkEnd w:id="2"/>
          </w:p>
        </w:tc>
      </w:tr>
      <w:tr w:rsidR="00343162" w:rsidRPr="00343162" w:rsidTr="00343162">
        <w:trPr>
          <w:trHeight w:val="360"/>
          <w:tblHeader/>
          <w:jc w:val="center"/>
        </w:trPr>
        <w:tc>
          <w:tcPr>
            <w:tcW w:w="8861"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rsidR="00343162" w:rsidRPr="00343162" w:rsidRDefault="00343162" w:rsidP="00343162">
            <w:pPr>
              <w:widowControl/>
              <w:autoSpaceDE/>
              <w:autoSpaceDN/>
              <w:adjustRightInd/>
              <w:rPr>
                <w:rFonts w:ascii="Arial" w:eastAsia="Times New Roman" w:hAnsi="Arial" w:cs="Arial"/>
                <w:b/>
                <w:bCs/>
                <w:sz w:val="18"/>
                <w:szCs w:val="18"/>
              </w:rPr>
            </w:pPr>
            <w:r w:rsidRPr="00343162">
              <w:rPr>
                <w:rFonts w:ascii="Arial" w:eastAsia="Times New Roman" w:hAnsi="Arial" w:cs="Arial"/>
                <w:b/>
                <w:bCs/>
                <w:sz w:val="18"/>
                <w:szCs w:val="18"/>
              </w:rPr>
              <w:t> </w:t>
            </w:r>
          </w:p>
        </w:tc>
        <w:tc>
          <w:tcPr>
            <w:tcW w:w="973"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rsidR="00343162" w:rsidRPr="00343162" w:rsidRDefault="00343162" w:rsidP="00343162">
            <w:pPr>
              <w:widowControl/>
              <w:autoSpaceDE/>
              <w:autoSpaceDN/>
              <w:adjustRightInd/>
              <w:jc w:val="center"/>
              <w:rPr>
                <w:rFonts w:ascii="Arial" w:eastAsia="Times New Roman" w:hAnsi="Arial" w:cs="Arial"/>
                <w:b/>
                <w:bCs/>
                <w:sz w:val="18"/>
                <w:szCs w:val="18"/>
              </w:rPr>
            </w:pPr>
            <w:r w:rsidRPr="00343162">
              <w:rPr>
                <w:rFonts w:ascii="Arial" w:eastAsia="Times New Roman" w:hAnsi="Arial" w:cs="Arial"/>
                <w:b/>
                <w:bCs/>
                <w:sz w:val="18"/>
                <w:szCs w:val="18"/>
              </w:rPr>
              <w:t>Response Percent</w:t>
            </w:r>
          </w:p>
        </w:tc>
        <w:tc>
          <w:tcPr>
            <w:tcW w:w="973"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rsidR="00343162" w:rsidRPr="00343162" w:rsidRDefault="00343162" w:rsidP="00343162">
            <w:pPr>
              <w:widowControl/>
              <w:autoSpaceDE/>
              <w:autoSpaceDN/>
              <w:adjustRightInd/>
              <w:jc w:val="center"/>
              <w:rPr>
                <w:rFonts w:ascii="Arial" w:eastAsia="Times New Roman" w:hAnsi="Arial" w:cs="Arial"/>
                <w:b/>
                <w:bCs/>
                <w:sz w:val="18"/>
                <w:szCs w:val="18"/>
              </w:rPr>
            </w:pPr>
            <w:r w:rsidRPr="00343162">
              <w:rPr>
                <w:rFonts w:ascii="Arial" w:eastAsia="Times New Roman" w:hAnsi="Arial" w:cs="Arial"/>
                <w:b/>
                <w:bCs/>
                <w:sz w:val="18"/>
                <w:szCs w:val="18"/>
              </w:rPr>
              <w:t>Response Total</w:t>
            </w:r>
          </w:p>
        </w:tc>
      </w:tr>
      <w:tr w:rsidR="00343162" w:rsidRPr="00343162" w:rsidTr="00343162">
        <w:trPr>
          <w:jc w:val="center"/>
        </w:trPr>
        <w:tc>
          <w:tcPr>
            <w:tcW w:w="46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w:t>
            </w:r>
          </w:p>
        </w:tc>
        <w:tc>
          <w:tcPr>
            <w:tcW w:w="378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Male</w:t>
            </w:r>
          </w:p>
        </w:tc>
        <w:tc>
          <w:tcPr>
            <w:tcW w:w="46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00" w:type="pct"/>
              <w:tblCellSpacing w:w="0" w:type="dxa"/>
              <w:tblCellMar>
                <w:left w:w="0" w:type="dxa"/>
                <w:right w:w="0" w:type="dxa"/>
              </w:tblCellMar>
              <w:tblLook w:val="04A0" w:firstRow="1" w:lastRow="0" w:firstColumn="1" w:lastColumn="0" w:noHBand="0" w:noVBand="1"/>
            </w:tblPr>
            <w:tblGrid>
              <w:gridCol w:w="1257"/>
            </w:tblGrid>
            <w:tr w:rsidR="00343162" w:rsidRPr="00343162" w:rsidTr="00592F1A">
              <w:trPr>
                <w:tblCellSpacing w:w="0" w:type="dxa"/>
              </w:trPr>
              <w:tc>
                <w:tcPr>
                  <w:tcW w:w="0" w:type="auto"/>
                  <w:tcBorders>
                    <w:top w:val="single" w:sz="6" w:space="0" w:color="CCCCCC"/>
                    <w:right w:val="single" w:sz="6" w:space="0" w:color="CCCCCC"/>
                  </w:tcBorders>
                  <w:shd w:val="clear" w:color="auto" w:fill="FF3333"/>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28.79%</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19</w:t>
            </w:r>
          </w:p>
        </w:tc>
      </w:tr>
      <w:tr w:rsidR="00343162" w:rsidRPr="00343162" w:rsidTr="00343162">
        <w:trPr>
          <w:jc w:val="center"/>
        </w:trPr>
        <w:tc>
          <w:tcPr>
            <w:tcW w:w="46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2</w:t>
            </w:r>
          </w:p>
        </w:tc>
        <w:tc>
          <w:tcPr>
            <w:tcW w:w="378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Female</w:t>
            </w:r>
          </w:p>
        </w:tc>
        <w:tc>
          <w:tcPr>
            <w:tcW w:w="46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00" w:type="pct"/>
              <w:tblCellSpacing w:w="0" w:type="dxa"/>
              <w:tblCellMar>
                <w:left w:w="0" w:type="dxa"/>
                <w:right w:w="0" w:type="dxa"/>
              </w:tblCellMar>
              <w:tblLook w:val="04A0" w:firstRow="1" w:lastRow="0" w:firstColumn="1" w:lastColumn="0" w:noHBand="0" w:noVBand="1"/>
            </w:tblPr>
            <w:tblGrid>
              <w:gridCol w:w="2963"/>
            </w:tblGrid>
            <w:tr w:rsidR="00343162" w:rsidRPr="00343162" w:rsidTr="00592F1A">
              <w:trPr>
                <w:tblCellSpacing w:w="0" w:type="dxa"/>
              </w:trPr>
              <w:tc>
                <w:tcPr>
                  <w:tcW w:w="0" w:type="auto"/>
                  <w:tcBorders>
                    <w:top w:val="single" w:sz="6" w:space="0" w:color="CCCCCC"/>
                    <w:right w:val="single" w:sz="6" w:space="0" w:color="CCCCCC"/>
                  </w:tcBorders>
                  <w:shd w:val="clear" w:color="auto" w:fill="FFFF00"/>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66.67%</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44</w:t>
            </w:r>
          </w:p>
        </w:tc>
      </w:tr>
      <w:tr w:rsidR="00343162" w:rsidRPr="00343162" w:rsidTr="00343162">
        <w:trPr>
          <w:jc w:val="center"/>
        </w:trPr>
        <w:tc>
          <w:tcPr>
            <w:tcW w:w="46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3</w:t>
            </w:r>
          </w:p>
        </w:tc>
        <w:tc>
          <w:tcPr>
            <w:tcW w:w="378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Prefer not to say</w:t>
            </w:r>
          </w:p>
        </w:tc>
        <w:tc>
          <w:tcPr>
            <w:tcW w:w="46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0" w:type="pct"/>
              <w:tblCellSpacing w:w="0" w:type="dxa"/>
              <w:tblCellMar>
                <w:left w:w="0" w:type="dxa"/>
                <w:right w:w="0" w:type="dxa"/>
              </w:tblCellMar>
              <w:tblLook w:val="04A0" w:firstRow="1" w:lastRow="0" w:firstColumn="1" w:lastColumn="0" w:noHBand="0" w:noVBand="1"/>
            </w:tblPr>
            <w:tblGrid>
              <w:gridCol w:w="180"/>
            </w:tblGrid>
            <w:tr w:rsidR="00343162" w:rsidRPr="00343162" w:rsidTr="00592F1A">
              <w:trPr>
                <w:tblCellSpacing w:w="0" w:type="dxa"/>
              </w:trPr>
              <w:tc>
                <w:tcPr>
                  <w:tcW w:w="0" w:type="auto"/>
                  <w:tcBorders>
                    <w:top w:val="single" w:sz="6" w:space="0" w:color="CCCCCC"/>
                    <w:right w:val="single" w:sz="6" w:space="0" w:color="CCCCCC"/>
                  </w:tcBorders>
                  <w:shd w:val="clear" w:color="auto" w:fill="3399CC"/>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4.55%</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3</w:t>
            </w:r>
          </w:p>
        </w:tc>
      </w:tr>
      <w:tr w:rsidR="00343162" w:rsidRPr="00343162" w:rsidTr="00343162">
        <w:trPr>
          <w:jc w:val="center"/>
        </w:trPr>
        <w:tc>
          <w:tcPr>
            <w:tcW w:w="8861" w:type="dxa"/>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w:t>
            </w:r>
          </w:p>
        </w:tc>
        <w:tc>
          <w:tcPr>
            <w:tcW w:w="97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answered</w:t>
            </w:r>
          </w:p>
        </w:tc>
        <w:tc>
          <w:tcPr>
            <w:tcW w:w="97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66</w:t>
            </w:r>
          </w:p>
        </w:tc>
      </w:tr>
      <w:tr w:rsidR="00343162" w:rsidRPr="00343162" w:rsidTr="00343162">
        <w:trPr>
          <w:jc w:val="center"/>
        </w:trPr>
        <w:tc>
          <w:tcPr>
            <w:tcW w:w="8861" w:type="dxa"/>
            <w:gridSpan w:val="3"/>
            <w:vMerge/>
            <w:tcBorders>
              <w:top w:val="single" w:sz="6" w:space="0" w:color="CCCCCC"/>
              <w:left w:val="nil"/>
              <w:bottom w:val="nil"/>
              <w:right w:val="single" w:sz="6" w:space="0" w:color="CCCCCC"/>
            </w:tcBorders>
            <w:vAlign w:val="center"/>
            <w:hideMark/>
          </w:tcPr>
          <w:p w:rsidR="00343162" w:rsidRPr="00343162" w:rsidRDefault="00343162" w:rsidP="00343162">
            <w:pPr>
              <w:widowControl/>
              <w:autoSpaceDE/>
              <w:autoSpaceDN/>
              <w:adjustRightInd/>
              <w:rPr>
                <w:rFonts w:ascii="Arial" w:eastAsia="Times New Roman" w:hAnsi="Arial" w:cs="Arial"/>
                <w:sz w:val="18"/>
                <w:szCs w:val="18"/>
              </w:rPr>
            </w:pPr>
          </w:p>
        </w:tc>
        <w:tc>
          <w:tcPr>
            <w:tcW w:w="973" w:type="dxa"/>
            <w:tcBorders>
              <w:top w:val="single" w:sz="6" w:space="0" w:color="CCCCCC"/>
              <w:right w:val="single" w:sz="6" w:space="0" w:color="CCCCCC"/>
            </w:tcBorders>
            <w:shd w:val="clear" w:color="auto" w:fill="DDDDDD"/>
            <w:tcMar>
              <w:top w:w="60" w:type="dxa"/>
              <w:left w:w="60" w:type="dxa"/>
              <w:bottom w:w="60" w:type="dxa"/>
              <w:right w:w="60" w:type="dxa"/>
            </w:tcMa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skipped</w:t>
            </w:r>
          </w:p>
        </w:tc>
        <w:tc>
          <w:tcPr>
            <w:tcW w:w="973" w:type="dxa"/>
            <w:tcBorders>
              <w:top w:val="single" w:sz="6" w:space="0" w:color="CCCCCC"/>
              <w:right w:val="single" w:sz="6" w:space="0" w:color="CCCCCC"/>
            </w:tcBorders>
            <w:shd w:val="clear" w:color="auto" w:fill="DDDDDD"/>
            <w:tcMar>
              <w:top w:w="60" w:type="dxa"/>
              <w:left w:w="60" w:type="dxa"/>
              <w:bottom w:w="60" w:type="dxa"/>
              <w:right w:w="60" w:type="dxa"/>
            </w:tcMa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w:t>
            </w:r>
          </w:p>
        </w:tc>
      </w:tr>
    </w:tbl>
    <w:p w:rsidR="00343162" w:rsidRDefault="00343162" w:rsidP="003C7433">
      <w:pPr>
        <w:rPr>
          <w:rFonts w:ascii="Arial" w:hAnsi="Arial" w:cs="Arial"/>
          <w:b/>
          <w:color w:val="365F91" w:themeColor="accent1" w:themeShade="BF"/>
          <w:sz w:val="24"/>
          <w:szCs w:val="24"/>
        </w:rPr>
      </w:pPr>
    </w:p>
    <w:p w:rsidR="00343162" w:rsidRDefault="00343162" w:rsidP="003C7433">
      <w:pPr>
        <w:rPr>
          <w:rFonts w:ascii="Arial" w:hAnsi="Arial" w:cs="Arial"/>
          <w:b/>
          <w:color w:val="365F91" w:themeColor="accent1" w:themeShade="BF"/>
          <w:sz w:val="24"/>
          <w:szCs w:val="24"/>
        </w:rPr>
      </w:pPr>
    </w:p>
    <w:p w:rsidR="00343162" w:rsidRPr="003C7433" w:rsidRDefault="00343162" w:rsidP="003C7433">
      <w:pPr>
        <w:rPr>
          <w:rFonts w:ascii="Arial" w:hAnsi="Arial" w:cs="Arial"/>
          <w:b/>
          <w:color w:val="365F91" w:themeColor="accent1" w:themeShade="BF"/>
          <w:sz w:val="24"/>
          <w:szCs w:val="24"/>
        </w:rPr>
      </w:pPr>
    </w:p>
    <w:tbl>
      <w:tblPr>
        <w:tblW w:w="4950" w:type="pct"/>
        <w:jc w:val="center"/>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462"/>
        <w:gridCol w:w="3782"/>
        <w:gridCol w:w="4617"/>
        <w:gridCol w:w="973"/>
        <w:gridCol w:w="973"/>
      </w:tblGrid>
      <w:tr w:rsidR="00343162" w:rsidRPr="00343162" w:rsidTr="00592F1A">
        <w:trPr>
          <w:trHeight w:val="600"/>
          <w:tblHeader/>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b/>
                <w:bCs/>
                <w:color w:val="333333"/>
                <w:sz w:val="21"/>
                <w:szCs w:val="21"/>
              </w:rPr>
            </w:pPr>
            <w:r w:rsidRPr="00343162">
              <w:rPr>
                <w:rFonts w:ascii="Arial" w:eastAsia="Times New Roman" w:hAnsi="Arial" w:cs="Arial"/>
                <w:b/>
                <w:bCs/>
                <w:color w:val="333333"/>
                <w:sz w:val="21"/>
                <w:szCs w:val="21"/>
              </w:rPr>
              <w:t xml:space="preserve">My age group is: </w:t>
            </w:r>
            <w:bookmarkStart w:id="3" w:name="q_7151804"/>
            <w:bookmarkEnd w:id="3"/>
          </w:p>
        </w:tc>
      </w:tr>
      <w:tr w:rsidR="00343162" w:rsidRPr="00343162" w:rsidTr="00592F1A">
        <w:trPr>
          <w:trHeight w:val="360"/>
          <w:tblHeader/>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rsidR="00343162" w:rsidRPr="00343162" w:rsidRDefault="00343162" w:rsidP="00343162">
            <w:pPr>
              <w:widowControl/>
              <w:autoSpaceDE/>
              <w:autoSpaceDN/>
              <w:adjustRightInd/>
              <w:rPr>
                <w:rFonts w:ascii="Arial" w:eastAsia="Times New Roman" w:hAnsi="Arial" w:cs="Arial"/>
                <w:b/>
                <w:bCs/>
                <w:sz w:val="18"/>
                <w:szCs w:val="18"/>
              </w:rPr>
            </w:pPr>
            <w:r w:rsidRPr="00343162">
              <w:rPr>
                <w:rFonts w:ascii="Arial" w:eastAsia="Times New Roman"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rsidR="00343162" w:rsidRPr="00343162" w:rsidRDefault="00343162" w:rsidP="00343162">
            <w:pPr>
              <w:widowControl/>
              <w:autoSpaceDE/>
              <w:autoSpaceDN/>
              <w:adjustRightInd/>
              <w:jc w:val="center"/>
              <w:rPr>
                <w:rFonts w:ascii="Arial" w:eastAsia="Times New Roman" w:hAnsi="Arial" w:cs="Arial"/>
                <w:b/>
                <w:bCs/>
                <w:sz w:val="18"/>
                <w:szCs w:val="18"/>
              </w:rPr>
            </w:pPr>
            <w:r w:rsidRPr="00343162">
              <w:rPr>
                <w:rFonts w:ascii="Arial" w:eastAsia="Times New Roman"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rsidR="00343162" w:rsidRPr="00343162" w:rsidRDefault="00343162" w:rsidP="00343162">
            <w:pPr>
              <w:widowControl/>
              <w:autoSpaceDE/>
              <w:autoSpaceDN/>
              <w:adjustRightInd/>
              <w:jc w:val="center"/>
              <w:rPr>
                <w:rFonts w:ascii="Arial" w:eastAsia="Times New Roman" w:hAnsi="Arial" w:cs="Arial"/>
                <w:b/>
                <w:bCs/>
                <w:sz w:val="18"/>
                <w:szCs w:val="18"/>
              </w:rPr>
            </w:pPr>
            <w:r w:rsidRPr="00343162">
              <w:rPr>
                <w:rFonts w:ascii="Arial" w:eastAsia="Times New Roman" w:hAnsi="Arial" w:cs="Arial"/>
                <w:b/>
                <w:bCs/>
                <w:sz w:val="18"/>
                <w:szCs w:val="18"/>
              </w:rPr>
              <w:t>Response Total</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Under 18</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xml:space="preserve">  </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0.00%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xml:space="preserve">18 </w:t>
            </w:r>
            <w:r w:rsidR="00E33195">
              <w:rPr>
                <w:rFonts w:ascii="Arial" w:eastAsia="Times New Roman" w:hAnsi="Arial" w:cs="Arial"/>
                <w:sz w:val="18"/>
                <w:szCs w:val="18"/>
              </w:rPr>
              <w:t>–</w:t>
            </w:r>
            <w:r w:rsidRPr="00343162">
              <w:rPr>
                <w:rFonts w:ascii="Arial" w:eastAsia="Times New Roman" w:hAnsi="Arial" w:cs="Arial"/>
                <w:sz w:val="18"/>
                <w:szCs w:val="18"/>
              </w:rPr>
              <w:t xml:space="preserve"> 25</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0" w:type="pct"/>
              <w:tblCellSpacing w:w="0" w:type="dxa"/>
              <w:tblCellMar>
                <w:left w:w="0" w:type="dxa"/>
                <w:right w:w="0" w:type="dxa"/>
              </w:tblCellMar>
              <w:tblLook w:val="04A0" w:firstRow="1" w:lastRow="0" w:firstColumn="1" w:lastColumn="0" w:noHBand="0" w:noVBand="1"/>
            </w:tblPr>
            <w:tblGrid>
              <w:gridCol w:w="66"/>
            </w:tblGrid>
            <w:tr w:rsidR="00343162" w:rsidRPr="00343162" w:rsidTr="00592F1A">
              <w:trPr>
                <w:tblCellSpacing w:w="0" w:type="dxa"/>
              </w:trPr>
              <w:tc>
                <w:tcPr>
                  <w:tcW w:w="0" w:type="auto"/>
                  <w:tcBorders>
                    <w:top w:val="single" w:sz="6" w:space="0" w:color="CCCCCC"/>
                    <w:right w:val="single" w:sz="6" w:space="0" w:color="CCCCCC"/>
                  </w:tcBorders>
                  <w:shd w:val="clear" w:color="auto" w:fill="FFFF00"/>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1.49%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xml:space="preserve">26 </w:t>
            </w:r>
            <w:r w:rsidR="00E33195">
              <w:rPr>
                <w:rFonts w:ascii="Arial" w:eastAsia="Times New Roman" w:hAnsi="Arial" w:cs="Arial"/>
                <w:sz w:val="18"/>
                <w:szCs w:val="18"/>
              </w:rPr>
              <w:t>–</w:t>
            </w:r>
            <w:r w:rsidRPr="00343162">
              <w:rPr>
                <w:rFonts w:ascii="Arial" w:eastAsia="Times New Roman" w:hAnsi="Arial" w:cs="Arial"/>
                <w:sz w:val="18"/>
                <w:szCs w:val="18"/>
              </w:rPr>
              <w:t xml:space="preserve"> 45</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50" w:type="pct"/>
              <w:tblCellSpacing w:w="0" w:type="dxa"/>
              <w:tblCellMar>
                <w:left w:w="0" w:type="dxa"/>
                <w:right w:w="0" w:type="dxa"/>
              </w:tblCellMar>
              <w:tblLook w:val="04A0" w:firstRow="1" w:lastRow="0" w:firstColumn="1" w:lastColumn="0" w:noHBand="0" w:noVBand="1"/>
            </w:tblPr>
            <w:tblGrid>
              <w:gridCol w:w="763"/>
            </w:tblGrid>
            <w:tr w:rsidR="00343162" w:rsidRPr="00343162" w:rsidTr="00592F1A">
              <w:trPr>
                <w:tblCellSpacing w:w="0" w:type="dxa"/>
              </w:trPr>
              <w:tc>
                <w:tcPr>
                  <w:tcW w:w="0" w:type="auto"/>
                  <w:tcBorders>
                    <w:top w:val="single" w:sz="6" w:space="0" w:color="CCCCCC"/>
                    <w:right w:val="single" w:sz="6" w:space="0" w:color="CCCCCC"/>
                  </w:tcBorders>
                  <w:shd w:val="clear" w:color="auto" w:fill="3399CC"/>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17.91%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12</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xml:space="preserve">46 </w:t>
            </w:r>
            <w:r w:rsidR="00E33195">
              <w:rPr>
                <w:rFonts w:ascii="Arial" w:eastAsia="Times New Roman" w:hAnsi="Arial" w:cs="Arial"/>
                <w:sz w:val="18"/>
                <w:szCs w:val="18"/>
              </w:rPr>
              <w:t>–</w:t>
            </w:r>
            <w:r w:rsidRPr="00343162">
              <w:rPr>
                <w:rFonts w:ascii="Arial" w:eastAsia="Times New Roman" w:hAnsi="Arial" w:cs="Arial"/>
                <w:sz w:val="18"/>
                <w:szCs w:val="18"/>
              </w:rPr>
              <w:t xml:space="preserve"> 65</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50" w:type="pct"/>
              <w:tblCellSpacing w:w="0" w:type="dxa"/>
              <w:tblCellMar>
                <w:left w:w="0" w:type="dxa"/>
                <w:right w:w="0" w:type="dxa"/>
              </w:tblCellMar>
              <w:tblLook w:val="04A0" w:firstRow="1" w:lastRow="0" w:firstColumn="1" w:lastColumn="0" w:noHBand="0" w:noVBand="1"/>
            </w:tblPr>
            <w:tblGrid>
              <w:gridCol w:w="1571"/>
            </w:tblGrid>
            <w:tr w:rsidR="00343162" w:rsidRPr="00343162" w:rsidTr="00592F1A">
              <w:trPr>
                <w:tblCellSpacing w:w="0" w:type="dxa"/>
              </w:trPr>
              <w:tc>
                <w:tcPr>
                  <w:tcW w:w="0" w:type="auto"/>
                  <w:tcBorders>
                    <w:top w:val="single" w:sz="6" w:space="0" w:color="CCCCCC"/>
                    <w:right w:val="single" w:sz="6" w:space="0" w:color="CCCCCC"/>
                  </w:tcBorders>
                  <w:shd w:val="clear" w:color="auto" w:fill="31B62B"/>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35.82%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24</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over 65</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50" w:type="pct"/>
              <w:tblCellSpacing w:w="0" w:type="dxa"/>
              <w:tblCellMar>
                <w:left w:w="0" w:type="dxa"/>
                <w:right w:w="0" w:type="dxa"/>
              </w:tblCellMar>
              <w:tblLook w:val="04A0" w:firstRow="1" w:lastRow="0" w:firstColumn="1" w:lastColumn="0" w:noHBand="0" w:noVBand="1"/>
            </w:tblPr>
            <w:tblGrid>
              <w:gridCol w:w="1661"/>
            </w:tblGrid>
            <w:tr w:rsidR="00343162" w:rsidRPr="00343162" w:rsidTr="00592F1A">
              <w:trPr>
                <w:tblCellSpacing w:w="0" w:type="dxa"/>
              </w:trPr>
              <w:tc>
                <w:tcPr>
                  <w:tcW w:w="0" w:type="auto"/>
                  <w:tcBorders>
                    <w:top w:val="single" w:sz="6" w:space="0" w:color="CCCCCC"/>
                    <w:right w:val="single" w:sz="6" w:space="0" w:color="CCCCCC"/>
                  </w:tcBorders>
                  <w:shd w:val="clear" w:color="auto" w:fill="FFA500"/>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37.31%</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25</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Prefer not to say</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0" w:type="pct"/>
              <w:tblCellSpacing w:w="0" w:type="dxa"/>
              <w:tblCellMar>
                <w:left w:w="0" w:type="dxa"/>
                <w:right w:w="0" w:type="dxa"/>
              </w:tblCellMar>
              <w:tblLook w:val="04A0" w:firstRow="1" w:lastRow="0" w:firstColumn="1" w:lastColumn="0" w:noHBand="0" w:noVBand="1"/>
            </w:tblPr>
            <w:tblGrid>
              <w:gridCol w:w="314"/>
            </w:tblGrid>
            <w:tr w:rsidR="00343162" w:rsidRPr="00343162" w:rsidTr="00592F1A">
              <w:trPr>
                <w:tblCellSpacing w:w="0" w:type="dxa"/>
              </w:trPr>
              <w:tc>
                <w:tcPr>
                  <w:tcW w:w="0" w:type="auto"/>
                  <w:tcBorders>
                    <w:top w:val="single" w:sz="6" w:space="0" w:color="CCCCCC"/>
                    <w:right w:val="single" w:sz="6" w:space="0" w:color="CCCCCC"/>
                  </w:tcBorders>
                  <w:shd w:val="clear" w:color="auto" w:fill="BA2BFF"/>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7.46%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5</w:t>
            </w:r>
          </w:p>
        </w:tc>
      </w:tr>
      <w:tr w:rsidR="00343162" w:rsidRPr="00343162" w:rsidTr="00592F1A">
        <w:trPr>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67</w:t>
            </w:r>
          </w:p>
        </w:tc>
      </w:tr>
      <w:tr w:rsidR="00343162" w:rsidRPr="00343162" w:rsidTr="00592F1A">
        <w:trPr>
          <w:jc w:val="center"/>
        </w:trPr>
        <w:tc>
          <w:tcPr>
            <w:tcW w:w="0" w:type="auto"/>
            <w:gridSpan w:val="3"/>
            <w:vMerge/>
            <w:tcBorders>
              <w:top w:val="single" w:sz="6" w:space="0" w:color="CCCCCC"/>
              <w:left w:val="nil"/>
              <w:bottom w:val="nil"/>
              <w:right w:val="single" w:sz="6" w:space="0" w:color="CCCCCC"/>
            </w:tcBorders>
            <w:vAlign w:val="center"/>
            <w:hideMark/>
          </w:tcPr>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w:t>
            </w:r>
          </w:p>
        </w:tc>
      </w:tr>
    </w:tbl>
    <w:p w:rsidR="003C7433" w:rsidRDefault="003C7433" w:rsidP="003C7433">
      <w:pPr>
        <w:rPr>
          <w:rFonts w:ascii="Arial" w:hAnsi="Arial" w:cs="Arial"/>
          <w:b/>
          <w:color w:val="365F91" w:themeColor="accent1" w:themeShade="BF"/>
          <w:sz w:val="24"/>
          <w:szCs w:val="24"/>
        </w:rPr>
      </w:pPr>
    </w:p>
    <w:p w:rsidR="00343162" w:rsidRDefault="00343162" w:rsidP="003C7433">
      <w:pPr>
        <w:rPr>
          <w:rFonts w:ascii="Arial" w:hAnsi="Arial" w:cs="Arial"/>
          <w:b/>
          <w:color w:val="365F91" w:themeColor="accent1" w:themeShade="BF"/>
          <w:sz w:val="24"/>
          <w:szCs w:val="24"/>
        </w:rPr>
      </w:pPr>
    </w:p>
    <w:tbl>
      <w:tblPr>
        <w:tblW w:w="4950" w:type="pct"/>
        <w:jc w:val="center"/>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462"/>
        <w:gridCol w:w="3782"/>
        <w:gridCol w:w="4617"/>
        <w:gridCol w:w="973"/>
        <w:gridCol w:w="973"/>
      </w:tblGrid>
      <w:tr w:rsidR="00343162" w:rsidRPr="00343162" w:rsidTr="00592F1A">
        <w:trPr>
          <w:trHeight w:val="600"/>
          <w:tblHeader/>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b/>
                <w:bCs/>
                <w:color w:val="333333"/>
                <w:sz w:val="21"/>
                <w:szCs w:val="21"/>
              </w:rPr>
            </w:pPr>
            <w:r w:rsidRPr="00343162">
              <w:rPr>
                <w:rFonts w:ascii="Arial" w:eastAsia="Times New Roman" w:hAnsi="Arial" w:cs="Arial"/>
                <w:b/>
                <w:bCs/>
                <w:color w:val="333333"/>
                <w:sz w:val="21"/>
                <w:szCs w:val="21"/>
              </w:rPr>
              <w:lastRenderedPageBreak/>
              <w:t xml:space="preserve">Are you? </w:t>
            </w:r>
            <w:bookmarkStart w:id="4" w:name="q_7151808"/>
            <w:bookmarkEnd w:id="4"/>
          </w:p>
        </w:tc>
      </w:tr>
      <w:tr w:rsidR="00343162" w:rsidRPr="00343162" w:rsidTr="00592F1A">
        <w:trPr>
          <w:trHeight w:val="360"/>
          <w:tblHeader/>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rsidR="00343162" w:rsidRPr="00343162" w:rsidRDefault="00343162" w:rsidP="00343162">
            <w:pPr>
              <w:widowControl/>
              <w:autoSpaceDE/>
              <w:autoSpaceDN/>
              <w:adjustRightInd/>
              <w:rPr>
                <w:rFonts w:ascii="Arial" w:eastAsia="Times New Roman" w:hAnsi="Arial" w:cs="Arial"/>
                <w:b/>
                <w:bCs/>
                <w:sz w:val="18"/>
                <w:szCs w:val="18"/>
              </w:rPr>
            </w:pPr>
            <w:r w:rsidRPr="00343162">
              <w:rPr>
                <w:rFonts w:ascii="Arial" w:eastAsia="Times New Roman"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rsidR="00343162" w:rsidRPr="00343162" w:rsidRDefault="00343162" w:rsidP="00343162">
            <w:pPr>
              <w:widowControl/>
              <w:autoSpaceDE/>
              <w:autoSpaceDN/>
              <w:adjustRightInd/>
              <w:jc w:val="center"/>
              <w:rPr>
                <w:rFonts w:ascii="Arial" w:eastAsia="Times New Roman" w:hAnsi="Arial" w:cs="Arial"/>
                <w:b/>
                <w:bCs/>
                <w:sz w:val="18"/>
                <w:szCs w:val="18"/>
              </w:rPr>
            </w:pPr>
            <w:r w:rsidRPr="00343162">
              <w:rPr>
                <w:rFonts w:ascii="Arial" w:eastAsia="Times New Roman"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rsidR="00343162" w:rsidRPr="00343162" w:rsidRDefault="00343162" w:rsidP="00343162">
            <w:pPr>
              <w:widowControl/>
              <w:autoSpaceDE/>
              <w:autoSpaceDN/>
              <w:adjustRightInd/>
              <w:jc w:val="center"/>
              <w:rPr>
                <w:rFonts w:ascii="Arial" w:eastAsia="Times New Roman" w:hAnsi="Arial" w:cs="Arial"/>
                <w:b/>
                <w:bCs/>
                <w:sz w:val="18"/>
                <w:szCs w:val="18"/>
              </w:rPr>
            </w:pPr>
            <w:r w:rsidRPr="00343162">
              <w:rPr>
                <w:rFonts w:ascii="Arial" w:eastAsia="Times New Roman" w:hAnsi="Arial" w:cs="Arial"/>
                <w:b/>
                <w:bCs/>
                <w:sz w:val="18"/>
                <w:szCs w:val="18"/>
              </w:rPr>
              <w:t>Response Total</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A patient who has experience of stroke services</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0" w:type="pct"/>
              <w:tblCellSpacing w:w="0" w:type="dxa"/>
              <w:tblCellMar>
                <w:left w:w="0" w:type="dxa"/>
                <w:right w:w="0" w:type="dxa"/>
              </w:tblCellMar>
              <w:tblLook w:val="04A0" w:firstRow="1" w:lastRow="0" w:firstColumn="1" w:lastColumn="0" w:noHBand="0" w:noVBand="1"/>
            </w:tblPr>
            <w:tblGrid>
              <w:gridCol w:w="404"/>
            </w:tblGrid>
            <w:tr w:rsidR="00343162" w:rsidRPr="00343162" w:rsidTr="00592F1A">
              <w:trPr>
                <w:tblCellSpacing w:w="0" w:type="dxa"/>
              </w:trPr>
              <w:tc>
                <w:tcPr>
                  <w:tcW w:w="0" w:type="auto"/>
                  <w:tcBorders>
                    <w:top w:val="single" w:sz="6" w:space="0" w:color="CCCCCC"/>
                    <w:right w:val="single" w:sz="6" w:space="0" w:color="CCCCCC"/>
                  </w:tcBorders>
                  <w:shd w:val="clear" w:color="auto" w:fill="FF3333"/>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9.30%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4</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A carer of someone who has experience of stroke services</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0" w:type="pct"/>
              <w:tblCellSpacing w:w="0" w:type="dxa"/>
              <w:tblCellMar>
                <w:left w:w="0" w:type="dxa"/>
                <w:right w:w="0" w:type="dxa"/>
              </w:tblCellMar>
              <w:tblLook w:val="04A0" w:firstRow="1" w:lastRow="0" w:firstColumn="1" w:lastColumn="0" w:noHBand="0" w:noVBand="1"/>
            </w:tblPr>
            <w:tblGrid>
              <w:gridCol w:w="404"/>
            </w:tblGrid>
            <w:tr w:rsidR="00343162" w:rsidRPr="00343162" w:rsidTr="00592F1A">
              <w:trPr>
                <w:tblCellSpacing w:w="0" w:type="dxa"/>
              </w:trPr>
              <w:tc>
                <w:tcPr>
                  <w:tcW w:w="0" w:type="auto"/>
                  <w:tcBorders>
                    <w:top w:val="single" w:sz="6" w:space="0" w:color="CCCCCC"/>
                    <w:right w:val="single" w:sz="6" w:space="0" w:color="CCCCCC"/>
                  </w:tcBorders>
                  <w:shd w:val="clear" w:color="auto" w:fill="FFFF00"/>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9.30%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4</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A family member or friend of someone who has experience of stroke services</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050" w:type="pct"/>
              <w:tblCellSpacing w:w="0" w:type="dxa"/>
              <w:tblCellMar>
                <w:left w:w="0" w:type="dxa"/>
                <w:right w:w="0" w:type="dxa"/>
              </w:tblCellMar>
              <w:tblLook w:val="04A0" w:firstRow="1" w:lastRow="0" w:firstColumn="1" w:lastColumn="0" w:noHBand="0" w:noVBand="1"/>
            </w:tblPr>
            <w:tblGrid>
              <w:gridCol w:w="3636"/>
            </w:tblGrid>
            <w:tr w:rsidR="00343162" w:rsidRPr="00343162" w:rsidTr="00592F1A">
              <w:trPr>
                <w:tblCellSpacing w:w="0" w:type="dxa"/>
              </w:trPr>
              <w:tc>
                <w:tcPr>
                  <w:tcW w:w="0" w:type="auto"/>
                  <w:tcBorders>
                    <w:top w:val="single" w:sz="6" w:space="0" w:color="CCCCCC"/>
                    <w:right w:val="single" w:sz="6" w:space="0" w:color="CCCCCC"/>
                  </w:tcBorders>
                  <w:shd w:val="clear" w:color="auto" w:fill="3399CC"/>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81.40%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35</w:t>
            </w:r>
          </w:p>
        </w:tc>
      </w:tr>
      <w:tr w:rsidR="00343162" w:rsidRPr="00343162" w:rsidTr="00592F1A">
        <w:trPr>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43</w:t>
            </w:r>
          </w:p>
        </w:tc>
      </w:tr>
      <w:tr w:rsidR="00343162" w:rsidRPr="00343162" w:rsidTr="00592F1A">
        <w:trPr>
          <w:jc w:val="center"/>
        </w:trPr>
        <w:tc>
          <w:tcPr>
            <w:tcW w:w="0" w:type="auto"/>
            <w:gridSpan w:val="3"/>
            <w:vMerge/>
            <w:tcBorders>
              <w:top w:val="single" w:sz="6" w:space="0" w:color="CCCCCC"/>
              <w:left w:val="nil"/>
              <w:bottom w:val="nil"/>
              <w:right w:val="single" w:sz="6" w:space="0" w:color="CCCCCC"/>
            </w:tcBorders>
            <w:vAlign w:val="center"/>
            <w:hideMark/>
          </w:tcPr>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24</w:t>
            </w:r>
          </w:p>
        </w:tc>
      </w:tr>
    </w:tbl>
    <w:p w:rsidR="00343162" w:rsidRDefault="00343162" w:rsidP="003C7433">
      <w:pPr>
        <w:rPr>
          <w:rFonts w:ascii="Arial" w:hAnsi="Arial" w:cs="Arial"/>
          <w:b/>
          <w:color w:val="365F91" w:themeColor="accent1" w:themeShade="BF"/>
          <w:sz w:val="24"/>
          <w:szCs w:val="24"/>
        </w:rPr>
      </w:pPr>
    </w:p>
    <w:p w:rsidR="003C7433" w:rsidRDefault="003C7433" w:rsidP="003C7433">
      <w:pPr>
        <w:rPr>
          <w:rFonts w:ascii="Arial" w:hAnsi="Arial" w:cs="Arial"/>
          <w:b/>
          <w:color w:val="365F91" w:themeColor="accent1" w:themeShade="BF"/>
          <w:sz w:val="24"/>
          <w:szCs w:val="24"/>
        </w:rPr>
      </w:pPr>
    </w:p>
    <w:p w:rsidR="00343162" w:rsidRDefault="00343162" w:rsidP="003C7433">
      <w:pPr>
        <w:rPr>
          <w:rFonts w:ascii="Arial" w:hAnsi="Arial" w:cs="Arial"/>
          <w:b/>
          <w:color w:val="365F91" w:themeColor="accent1" w:themeShade="BF"/>
          <w:sz w:val="24"/>
          <w:szCs w:val="24"/>
        </w:rPr>
      </w:pPr>
    </w:p>
    <w:tbl>
      <w:tblPr>
        <w:tblW w:w="4950" w:type="pct"/>
        <w:jc w:val="center"/>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462"/>
        <w:gridCol w:w="3782"/>
        <w:gridCol w:w="4617"/>
        <w:gridCol w:w="973"/>
        <w:gridCol w:w="973"/>
      </w:tblGrid>
      <w:tr w:rsidR="00343162" w:rsidRPr="00343162" w:rsidTr="00592F1A">
        <w:trPr>
          <w:trHeight w:val="600"/>
          <w:tblHeader/>
          <w:jc w:val="center"/>
        </w:trPr>
        <w:tc>
          <w:tcPr>
            <w:tcW w:w="0" w:type="auto"/>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b/>
                <w:bCs/>
                <w:color w:val="333333"/>
                <w:sz w:val="21"/>
                <w:szCs w:val="21"/>
              </w:rPr>
            </w:pPr>
            <w:r w:rsidRPr="00343162">
              <w:rPr>
                <w:rFonts w:ascii="Arial" w:eastAsia="Times New Roman" w:hAnsi="Arial" w:cs="Arial"/>
                <w:b/>
                <w:bCs/>
                <w:color w:val="333333"/>
                <w:sz w:val="21"/>
                <w:szCs w:val="21"/>
              </w:rPr>
              <w:t xml:space="preserve">Do you consider yourself to have a disability? (Tick all that apply) </w:t>
            </w:r>
            <w:bookmarkStart w:id="5" w:name="q_7151656"/>
            <w:bookmarkEnd w:id="5"/>
          </w:p>
        </w:tc>
      </w:tr>
      <w:tr w:rsidR="00343162" w:rsidRPr="00343162" w:rsidTr="00592F1A">
        <w:trPr>
          <w:trHeight w:val="360"/>
          <w:tblHeader/>
          <w:jc w:val="center"/>
        </w:trPr>
        <w:tc>
          <w:tcPr>
            <w:tcW w:w="6885"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rsidR="00343162" w:rsidRPr="00343162" w:rsidRDefault="00343162" w:rsidP="00343162">
            <w:pPr>
              <w:widowControl/>
              <w:autoSpaceDE/>
              <w:autoSpaceDN/>
              <w:adjustRightInd/>
              <w:rPr>
                <w:rFonts w:ascii="Arial" w:eastAsia="Times New Roman" w:hAnsi="Arial" w:cs="Arial"/>
                <w:b/>
                <w:bCs/>
                <w:sz w:val="18"/>
                <w:szCs w:val="18"/>
              </w:rPr>
            </w:pPr>
            <w:r w:rsidRPr="00343162">
              <w:rPr>
                <w:rFonts w:ascii="Arial" w:eastAsia="Times New Roman" w:hAnsi="Arial" w:cs="Arial"/>
                <w:b/>
                <w:bCs/>
                <w:sz w:val="18"/>
                <w:szCs w:val="18"/>
              </w:rPr>
              <w:t> </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rsidR="00343162" w:rsidRPr="00343162" w:rsidRDefault="00343162" w:rsidP="00343162">
            <w:pPr>
              <w:widowControl/>
              <w:autoSpaceDE/>
              <w:autoSpaceDN/>
              <w:adjustRightInd/>
              <w:jc w:val="center"/>
              <w:rPr>
                <w:rFonts w:ascii="Arial" w:eastAsia="Times New Roman" w:hAnsi="Arial" w:cs="Arial"/>
                <w:b/>
                <w:bCs/>
                <w:sz w:val="18"/>
                <w:szCs w:val="18"/>
              </w:rPr>
            </w:pPr>
            <w:r w:rsidRPr="00343162">
              <w:rPr>
                <w:rFonts w:ascii="Arial" w:eastAsia="Times New Roman" w:hAnsi="Arial" w:cs="Arial"/>
                <w:b/>
                <w:bCs/>
                <w:sz w:val="18"/>
                <w:szCs w:val="18"/>
              </w:rPr>
              <w:t>Response Percent</w:t>
            </w:r>
          </w:p>
        </w:tc>
        <w:tc>
          <w:tcPr>
            <w:tcW w:w="960"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rsidR="00343162" w:rsidRPr="00343162" w:rsidRDefault="00343162" w:rsidP="00343162">
            <w:pPr>
              <w:widowControl/>
              <w:autoSpaceDE/>
              <w:autoSpaceDN/>
              <w:adjustRightInd/>
              <w:jc w:val="center"/>
              <w:rPr>
                <w:rFonts w:ascii="Arial" w:eastAsia="Times New Roman" w:hAnsi="Arial" w:cs="Arial"/>
                <w:b/>
                <w:bCs/>
                <w:sz w:val="18"/>
                <w:szCs w:val="18"/>
              </w:rPr>
            </w:pPr>
            <w:r w:rsidRPr="00343162">
              <w:rPr>
                <w:rFonts w:ascii="Arial" w:eastAsia="Times New Roman" w:hAnsi="Arial" w:cs="Arial"/>
                <w:b/>
                <w:bCs/>
                <w:sz w:val="18"/>
                <w:szCs w:val="18"/>
              </w:rPr>
              <w:t>Response Total</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No</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750" w:type="pct"/>
              <w:tblCellSpacing w:w="0" w:type="dxa"/>
              <w:tblCellMar>
                <w:left w:w="0" w:type="dxa"/>
                <w:right w:w="0" w:type="dxa"/>
              </w:tblCellMar>
              <w:tblLook w:val="04A0" w:firstRow="1" w:lastRow="0" w:firstColumn="1" w:lastColumn="0" w:noHBand="0" w:noVBand="1"/>
            </w:tblPr>
            <w:tblGrid>
              <w:gridCol w:w="3367"/>
            </w:tblGrid>
            <w:tr w:rsidR="00343162" w:rsidRPr="00343162" w:rsidTr="00592F1A">
              <w:trPr>
                <w:tblCellSpacing w:w="0" w:type="dxa"/>
              </w:trPr>
              <w:tc>
                <w:tcPr>
                  <w:tcW w:w="0" w:type="auto"/>
                  <w:tcBorders>
                    <w:top w:val="single" w:sz="6" w:space="0" w:color="CCCCCC"/>
                    <w:right w:val="single" w:sz="6" w:space="0" w:color="CCCCCC"/>
                  </w:tcBorders>
                  <w:shd w:val="clear" w:color="auto" w:fill="FF3333"/>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75.76%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50</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2</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Mental health problem</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xml:space="preserve">  </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0.00%</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3</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Visual Impairment</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0" w:type="pct"/>
              <w:tblCellSpacing w:w="0" w:type="dxa"/>
              <w:tblCellMar>
                <w:left w:w="0" w:type="dxa"/>
                <w:right w:w="0" w:type="dxa"/>
              </w:tblCellMar>
              <w:tblLook w:val="04A0" w:firstRow="1" w:lastRow="0" w:firstColumn="1" w:lastColumn="0" w:noHBand="0" w:noVBand="1"/>
            </w:tblPr>
            <w:tblGrid>
              <w:gridCol w:w="180"/>
            </w:tblGrid>
            <w:tr w:rsidR="00343162" w:rsidRPr="00343162" w:rsidTr="00592F1A">
              <w:trPr>
                <w:tblCellSpacing w:w="0" w:type="dxa"/>
              </w:trPr>
              <w:tc>
                <w:tcPr>
                  <w:tcW w:w="0" w:type="auto"/>
                  <w:tcBorders>
                    <w:top w:val="single" w:sz="6" w:space="0" w:color="CCCCCC"/>
                    <w:right w:val="single" w:sz="6" w:space="0" w:color="CCCCCC"/>
                  </w:tcBorders>
                  <w:shd w:val="clear" w:color="auto" w:fill="3399CC"/>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4.55%</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3</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4</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Learning difficulties</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0" w:type="pct"/>
              <w:tblCellSpacing w:w="0" w:type="dxa"/>
              <w:tblCellMar>
                <w:left w:w="0" w:type="dxa"/>
                <w:right w:w="0" w:type="dxa"/>
              </w:tblCellMar>
              <w:tblLook w:val="04A0" w:firstRow="1" w:lastRow="0" w:firstColumn="1" w:lastColumn="0" w:noHBand="0" w:noVBand="1"/>
            </w:tblPr>
            <w:tblGrid>
              <w:gridCol w:w="66"/>
            </w:tblGrid>
            <w:tr w:rsidR="00343162" w:rsidRPr="00343162" w:rsidTr="00592F1A">
              <w:trPr>
                <w:tblCellSpacing w:w="0" w:type="dxa"/>
              </w:trPr>
              <w:tc>
                <w:tcPr>
                  <w:tcW w:w="0" w:type="auto"/>
                  <w:tcBorders>
                    <w:top w:val="single" w:sz="6" w:space="0" w:color="CCCCCC"/>
                    <w:right w:val="single" w:sz="6" w:space="0" w:color="CCCCCC"/>
                  </w:tcBorders>
                  <w:shd w:val="clear" w:color="auto" w:fill="31B62B"/>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1.52%</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5</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Hearing impairment</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0" w:type="pct"/>
              <w:tblCellSpacing w:w="0" w:type="dxa"/>
              <w:tblCellMar>
                <w:left w:w="0" w:type="dxa"/>
                <w:right w:w="0" w:type="dxa"/>
              </w:tblCellMar>
              <w:tblLook w:val="04A0" w:firstRow="1" w:lastRow="0" w:firstColumn="1" w:lastColumn="0" w:noHBand="0" w:noVBand="1"/>
            </w:tblPr>
            <w:tblGrid>
              <w:gridCol w:w="314"/>
            </w:tblGrid>
            <w:tr w:rsidR="00343162" w:rsidRPr="00343162" w:rsidTr="00592F1A">
              <w:trPr>
                <w:tblCellSpacing w:w="0" w:type="dxa"/>
              </w:trPr>
              <w:tc>
                <w:tcPr>
                  <w:tcW w:w="0" w:type="auto"/>
                  <w:tcBorders>
                    <w:top w:val="single" w:sz="6" w:space="0" w:color="CCCCCC"/>
                    <w:right w:val="single" w:sz="6" w:space="0" w:color="CCCCCC"/>
                  </w:tcBorders>
                  <w:shd w:val="clear" w:color="auto" w:fill="FFA500"/>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7.58%</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5</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6</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Long term condition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00" w:type="pct"/>
              <w:tblCellSpacing w:w="0" w:type="dxa"/>
              <w:tblCellMar>
                <w:left w:w="0" w:type="dxa"/>
                <w:right w:w="0" w:type="dxa"/>
              </w:tblCellMar>
              <w:tblLook w:val="04A0" w:firstRow="1" w:lastRow="0" w:firstColumn="1" w:lastColumn="0" w:noHBand="0" w:noVBand="1"/>
            </w:tblPr>
            <w:tblGrid>
              <w:gridCol w:w="269"/>
            </w:tblGrid>
            <w:tr w:rsidR="00343162" w:rsidRPr="00343162" w:rsidTr="00592F1A">
              <w:trPr>
                <w:tblCellSpacing w:w="0" w:type="dxa"/>
              </w:trPr>
              <w:tc>
                <w:tcPr>
                  <w:tcW w:w="0" w:type="auto"/>
                  <w:tcBorders>
                    <w:top w:val="single" w:sz="6" w:space="0" w:color="CCCCCC"/>
                    <w:right w:val="single" w:sz="6" w:space="0" w:color="CCCCCC"/>
                  </w:tcBorders>
                  <w:shd w:val="clear" w:color="auto" w:fill="BA2BFF"/>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6.06%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4</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7</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Physical disability</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00" w:type="pct"/>
              <w:tblCellSpacing w:w="0" w:type="dxa"/>
              <w:tblCellMar>
                <w:left w:w="0" w:type="dxa"/>
                <w:right w:w="0" w:type="dxa"/>
              </w:tblCellMar>
              <w:tblLook w:val="04A0" w:firstRow="1" w:lastRow="0" w:firstColumn="1" w:lastColumn="0" w:noHBand="0" w:noVBand="1"/>
            </w:tblPr>
            <w:tblGrid>
              <w:gridCol w:w="269"/>
            </w:tblGrid>
            <w:tr w:rsidR="00343162" w:rsidRPr="00343162" w:rsidTr="00592F1A">
              <w:trPr>
                <w:tblCellSpacing w:w="0" w:type="dxa"/>
              </w:trPr>
              <w:tc>
                <w:tcPr>
                  <w:tcW w:w="0" w:type="auto"/>
                  <w:tcBorders>
                    <w:top w:val="single" w:sz="6" w:space="0" w:color="CCCCCC"/>
                    <w:right w:val="single" w:sz="6" w:space="0" w:color="CCCCCC"/>
                  </w:tcBorders>
                  <w:shd w:val="clear" w:color="auto" w:fill="FF83FF"/>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6.06%</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4</w:t>
            </w:r>
          </w:p>
        </w:tc>
      </w:tr>
      <w:tr w:rsidR="00343162" w:rsidRPr="00343162" w:rsidTr="00592F1A">
        <w:trPr>
          <w:jc w:val="center"/>
        </w:trPr>
        <w:tc>
          <w:tcPr>
            <w:tcW w:w="300"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8</w:t>
            </w:r>
          </w:p>
        </w:tc>
        <w:tc>
          <w:tcPr>
            <w:tcW w:w="1750" w:type="pct"/>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Prefer not to say</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0" w:type="pct"/>
              <w:tblCellSpacing w:w="0" w:type="dxa"/>
              <w:tblCellMar>
                <w:left w:w="0" w:type="dxa"/>
                <w:right w:w="0" w:type="dxa"/>
              </w:tblCellMar>
              <w:tblLook w:val="04A0" w:firstRow="1" w:lastRow="0" w:firstColumn="1" w:lastColumn="0" w:noHBand="0" w:noVBand="1"/>
            </w:tblPr>
            <w:tblGrid>
              <w:gridCol w:w="404"/>
            </w:tblGrid>
            <w:tr w:rsidR="00343162" w:rsidRPr="00343162" w:rsidTr="00592F1A">
              <w:trPr>
                <w:tblCellSpacing w:w="0" w:type="dxa"/>
              </w:trPr>
              <w:tc>
                <w:tcPr>
                  <w:tcW w:w="0" w:type="auto"/>
                  <w:tcBorders>
                    <w:top w:val="single" w:sz="6" w:space="0" w:color="CCCCCC"/>
                    <w:right w:val="single" w:sz="6" w:space="0" w:color="CCCCCC"/>
                  </w:tcBorders>
                  <w:shd w:val="clear" w:color="auto" w:fill="FFFF66"/>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9.09%</w:t>
            </w:r>
          </w:p>
        </w:tc>
        <w:tc>
          <w:tcPr>
            <w:tcW w:w="450" w:type="pct"/>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6</w:t>
            </w:r>
          </w:p>
        </w:tc>
      </w:tr>
      <w:tr w:rsidR="00343162" w:rsidRPr="00343162" w:rsidTr="00592F1A">
        <w:trPr>
          <w:jc w:val="center"/>
        </w:trPr>
        <w:tc>
          <w:tcPr>
            <w:tcW w:w="0" w:type="auto"/>
            <w:gridSpan w:val="3"/>
            <w:vMerge w:val="restart"/>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66</w:t>
            </w:r>
          </w:p>
        </w:tc>
      </w:tr>
      <w:tr w:rsidR="00343162" w:rsidRPr="00343162" w:rsidTr="00592F1A">
        <w:trPr>
          <w:jc w:val="center"/>
        </w:trPr>
        <w:tc>
          <w:tcPr>
            <w:tcW w:w="0" w:type="auto"/>
            <w:gridSpan w:val="3"/>
            <w:vMerge/>
            <w:tcBorders>
              <w:top w:val="single" w:sz="6" w:space="0" w:color="CCCCCC"/>
              <w:left w:val="nil"/>
              <w:bottom w:val="nil"/>
              <w:right w:val="single" w:sz="6" w:space="0" w:color="CCCCCC"/>
            </w:tcBorders>
            <w:vAlign w:val="center"/>
            <w:hideMark/>
          </w:tcPr>
          <w:p w:rsidR="00343162" w:rsidRPr="00343162" w:rsidRDefault="00343162" w:rsidP="00343162">
            <w:pPr>
              <w:widowControl/>
              <w:autoSpaceDE/>
              <w:autoSpaceDN/>
              <w:adjustRightInd/>
              <w:rPr>
                <w:rFonts w:ascii="Arial" w:eastAsia="Times New Roman" w:hAnsi="Arial" w:cs="Arial"/>
                <w:sz w:val="18"/>
                <w:szCs w:val="18"/>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w:t>
            </w:r>
          </w:p>
        </w:tc>
      </w:tr>
    </w:tbl>
    <w:p w:rsidR="00343162" w:rsidRDefault="00343162" w:rsidP="003C7433">
      <w:pPr>
        <w:rPr>
          <w:rFonts w:ascii="Arial" w:hAnsi="Arial" w:cs="Arial"/>
          <w:b/>
          <w:color w:val="365F91" w:themeColor="accent1" w:themeShade="BF"/>
          <w:sz w:val="24"/>
          <w:szCs w:val="24"/>
        </w:rPr>
      </w:pPr>
    </w:p>
    <w:p w:rsidR="003C7433" w:rsidRDefault="003C7433" w:rsidP="003C7433">
      <w:pPr>
        <w:rPr>
          <w:rFonts w:ascii="Arial" w:hAnsi="Arial" w:cs="Arial"/>
          <w:b/>
          <w:color w:val="365F91" w:themeColor="accent1" w:themeShade="BF"/>
          <w:sz w:val="24"/>
          <w:szCs w:val="24"/>
        </w:rPr>
      </w:pPr>
    </w:p>
    <w:tbl>
      <w:tblPr>
        <w:tblW w:w="4950" w:type="pct"/>
        <w:jc w:val="center"/>
        <w:tblBorders>
          <w:left w:val="single" w:sz="6" w:space="0" w:color="CCCCCC"/>
          <w:bottom w:val="single" w:sz="6" w:space="0" w:color="CCCCCC"/>
        </w:tblBorders>
        <w:tblCellMar>
          <w:left w:w="0" w:type="dxa"/>
          <w:right w:w="0" w:type="dxa"/>
        </w:tblCellMar>
        <w:tblLook w:val="04A0" w:firstRow="1" w:lastRow="0" w:firstColumn="1" w:lastColumn="0" w:noHBand="0" w:noVBand="1"/>
      </w:tblPr>
      <w:tblGrid>
        <w:gridCol w:w="462"/>
        <w:gridCol w:w="3782"/>
        <w:gridCol w:w="4617"/>
        <w:gridCol w:w="973"/>
        <w:gridCol w:w="973"/>
      </w:tblGrid>
      <w:tr w:rsidR="00343162" w:rsidRPr="00343162" w:rsidTr="00343162">
        <w:trPr>
          <w:trHeight w:val="600"/>
          <w:tblHeader/>
          <w:jc w:val="center"/>
        </w:trPr>
        <w:tc>
          <w:tcPr>
            <w:tcW w:w="10807" w:type="dxa"/>
            <w:gridSpan w:val="5"/>
            <w:tcBorders>
              <w:top w:val="single" w:sz="6" w:space="0" w:color="CCCCCC"/>
              <w:right w:val="single" w:sz="6" w:space="0" w:color="CCCCCC"/>
            </w:tcBorders>
            <w:shd w:val="clear" w:color="auto" w:fill="FFFFCC"/>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b/>
                <w:bCs/>
                <w:color w:val="333333"/>
                <w:sz w:val="21"/>
                <w:szCs w:val="21"/>
              </w:rPr>
            </w:pPr>
            <w:r w:rsidRPr="00343162">
              <w:rPr>
                <w:rFonts w:ascii="Arial" w:eastAsia="Times New Roman" w:hAnsi="Arial" w:cs="Arial"/>
                <w:b/>
                <w:bCs/>
                <w:color w:val="333333"/>
                <w:sz w:val="21"/>
                <w:szCs w:val="21"/>
              </w:rPr>
              <w:t xml:space="preserve">To which of these ethnic groups would you say you belong? (Please tick one) </w:t>
            </w:r>
            <w:bookmarkStart w:id="6" w:name="q_7151657"/>
            <w:bookmarkEnd w:id="6"/>
          </w:p>
        </w:tc>
      </w:tr>
      <w:tr w:rsidR="00343162" w:rsidRPr="00343162" w:rsidTr="00343162">
        <w:trPr>
          <w:trHeight w:val="360"/>
          <w:tblHeader/>
          <w:jc w:val="center"/>
        </w:trPr>
        <w:tc>
          <w:tcPr>
            <w:tcW w:w="8861" w:type="dxa"/>
            <w:gridSpan w:val="3"/>
            <w:tcBorders>
              <w:top w:val="single" w:sz="6" w:space="0" w:color="CCCCCC"/>
              <w:right w:val="single" w:sz="6" w:space="0" w:color="CCCCCC"/>
            </w:tcBorders>
            <w:shd w:val="clear" w:color="auto" w:fill="F9F8F0"/>
            <w:tcMar>
              <w:top w:w="45" w:type="dxa"/>
              <w:left w:w="105" w:type="dxa"/>
              <w:bottom w:w="45" w:type="dxa"/>
              <w:right w:w="45" w:type="dxa"/>
            </w:tcMar>
            <w:vAlign w:val="center"/>
            <w:hideMark/>
          </w:tcPr>
          <w:p w:rsidR="00343162" w:rsidRPr="00343162" w:rsidRDefault="00343162" w:rsidP="00343162">
            <w:pPr>
              <w:widowControl/>
              <w:autoSpaceDE/>
              <w:autoSpaceDN/>
              <w:adjustRightInd/>
              <w:rPr>
                <w:rFonts w:ascii="Arial" w:eastAsia="Times New Roman" w:hAnsi="Arial" w:cs="Arial"/>
                <w:b/>
                <w:bCs/>
                <w:sz w:val="18"/>
                <w:szCs w:val="18"/>
              </w:rPr>
            </w:pPr>
            <w:r w:rsidRPr="00343162">
              <w:rPr>
                <w:rFonts w:ascii="Arial" w:eastAsia="Times New Roman" w:hAnsi="Arial" w:cs="Arial"/>
                <w:b/>
                <w:bCs/>
                <w:sz w:val="18"/>
                <w:szCs w:val="18"/>
              </w:rPr>
              <w:t> </w:t>
            </w:r>
          </w:p>
        </w:tc>
        <w:tc>
          <w:tcPr>
            <w:tcW w:w="973"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rsidR="00343162" w:rsidRPr="00343162" w:rsidRDefault="00343162" w:rsidP="00343162">
            <w:pPr>
              <w:widowControl/>
              <w:autoSpaceDE/>
              <w:autoSpaceDN/>
              <w:adjustRightInd/>
              <w:jc w:val="center"/>
              <w:rPr>
                <w:rFonts w:ascii="Arial" w:eastAsia="Times New Roman" w:hAnsi="Arial" w:cs="Arial"/>
                <w:b/>
                <w:bCs/>
                <w:sz w:val="18"/>
                <w:szCs w:val="18"/>
              </w:rPr>
            </w:pPr>
            <w:r w:rsidRPr="00343162">
              <w:rPr>
                <w:rFonts w:ascii="Arial" w:eastAsia="Times New Roman" w:hAnsi="Arial" w:cs="Arial"/>
                <w:b/>
                <w:bCs/>
                <w:sz w:val="18"/>
                <w:szCs w:val="18"/>
              </w:rPr>
              <w:t>Response Percent</w:t>
            </w:r>
          </w:p>
        </w:tc>
        <w:tc>
          <w:tcPr>
            <w:tcW w:w="973" w:type="dxa"/>
            <w:tcBorders>
              <w:top w:val="single" w:sz="6" w:space="0" w:color="CCCCCC"/>
              <w:right w:val="single" w:sz="6" w:space="0" w:color="CCCCCC"/>
            </w:tcBorders>
            <w:shd w:val="clear" w:color="auto" w:fill="F9F8F0"/>
            <w:tcMar>
              <w:top w:w="45" w:type="dxa"/>
              <w:left w:w="45" w:type="dxa"/>
              <w:bottom w:w="45" w:type="dxa"/>
              <w:right w:w="45" w:type="dxa"/>
            </w:tcMar>
            <w:vAlign w:val="center"/>
            <w:hideMark/>
          </w:tcPr>
          <w:p w:rsidR="00343162" w:rsidRPr="00343162" w:rsidRDefault="00343162" w:rsidP="00343162">
            <w:pPr>
              <w:widowControl/>
              <w:autoSpaceDE/>
              <w:autoSpaceDN/>
              <w:adjustRightInd/>
              <w:jc w:val="center"/>
              <w:rPr>
                <w:rFonts w:ascii="Arial" w:eastAsia="Times New Roman" w:hAnsi="Arial" w:cs="Arial"/>
                <w:b/>
                <w:bCs/>
                <w:sz w:val="18"/>
                <w:szCs w:val="18"/>
              </w:rPr>
            </w:pPr>
            <w:r w:rsidRPr="00343162">
              <w:rPr>
                <w:rFonts w:ascii="Arial" w:eastAsia="Times New Roman" w:hAnsi="Arial" w:cs="Arial"/>
                <w:b/>
                <w:bCs/>
                <w:sz w:val="18"/>
                <w:szCs w:val="18"/>
              </w:rPr>
              <w:t>Response Total</w:t>
            </w:r>
          </w:p>
        </w:tc>
      </w:tr>
      <w:tr w:rsidR="00343162" w:rsidRPr="00343162" w:rsidTr="00343162">
        <w:trPr>
          <w:jc w:val="center"/>
        </w:trPr>
        <w:tc>
          <w:tcPr>
            <w:tcW w:w="46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w:t>
            </w:r>
          </w:p>
        </w:tc>
        <w:tc>
          <w:tcPr>
            <w:tcW w:w="378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White British</w:t>
            </w:r>
          </w:p>
        </w:tc>
        <w:tc>
          <w:tcPr>
            <w:tcW w:w="46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300" w:type="pct"/>
              <w:tblCellSpacing w:w="0" w:type="dxa"/>
              <w:tblCellMar>
                <w:left w:w="0" w:type="dxa"/>
                <w:right w:w="0" w:type="dxa"/>
              </w:tblCellMar>
              <w:tblLook w:val="04A0" w:firstRow="1" w:lastRow="0" w:firstColumn="1" w:lastColumn="0" w:noHBand="0" w:noVBand="1"/>
            </w:tblPr>
            <w:tblGrid>
              <w:gridCol w:w="3861"/>
            </w:tblGrid>
            <w:tr w:rsidR="00343162" w:rsidRPr="00343162" w:rsidTr="00592F1A">
              <w:trPr>
                <w:tblCellSpacing w:w="0" w:type="dxa"/>
              </w:trPr>
              <w:tc>
                <w:tcPr>
                  <w:tcW w:w="0" w:type="auto"/>
                  <w:tcBorders>
                    <w:top w:val="single" w:sz="6" w:space="0" w:color="CCCCCC"/>
                    <w:right w:val="single" w:sz="6" w:space="0" w:color="CCCCCC"/>
                  </w:tcBorders>
                  <w:shd w:val="clear" w:color="auto" w:fill="FF3333"/>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86.57%</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58</w:t>
            </w:r>
          </w:p>
        </w:tc>
      </w:tr>
      <w:tr w:rsidR="00343162" w:rsidRPr="00343162" w:rsidTr="00343162">
        <w:trPr>
          <w:jc w:val="center"/>
        </w:trPr>
        <w:tc>
          <w:tcPr>
            <w:tcW w:w="46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2</w:t>
            </w:r>
          </w:p>
        </w:tc>
        <w:tc>
          <w:tcPr>
            <w:tcW w:w="378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White other</w:t>
            </w:r>
          </w:p>
        </w:tc>
        <w:tc>
          <w:tcPr>
            <w:tcW w:w="46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xml:space="preserve">  </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0.00%</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w:t>
            </w:r>
          </w:p>
        </w:tc>
      </w:tr>
      <w:tr w:rsidR="00343162" w:rsidRPr="00343162" w:rsidTr="00343162">
        <w:trPr>
          <w:jc w:val="center"/>
        </w:trPr>
        <w:tc>
          <w:tcPr>
            <w:tcW w:w="46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3</w:t>
            </w:r>
          </w:p>
        </w:tc>
        <w:tc>
          <w:tcPr>
            <w:tcW w:w="378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Mixed</w:t>
            </w:r>
          </w:p>
        </w:tc>
        <w:tc>
          <w:tcPr>
            <w:tcW w:w="46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xml:space="preserve">  </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0.00%</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w:t>
            </w:r>
          </w:p>
        </w:tc>
      </w:tr>
      <w:tr w:rsidR="00343162" w:rsidRPr="00343162" w:rsidTr="00343162">
        <w:trPr>
          <w:jc w:val="center"/>
        </w:trPr>
        <w:tc>
          <w:tcPr>
            <w:tcW w:w="46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4</w:t>
            </w:r>
          </w:p>
        </w:tc>
        <w:tc>
          <w:tcPr>
            <w:tcW w:w="378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Asian or Asian British</w:t>
            </w:r>
          </w:p>
        </w:tc>
        <w:tc>
          <w:tcPr>
            <w:tcW w:w="46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xml:space="preserve">  </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0.00%</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w:t>
            </w:r>
          </w:p>
        </w:tc>
      </w:tr>
      <w:tr w:rsidR="00343162" w:rsidRPr="00343162" w:rsidTr="00343162">
        <w:trPr>
          <w:jc w:val="center"/>
        </w:trPr>
        <w:tc>
          <w:tcPr>
            <w:tcW w:w="46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5</w:t>
            </w:r>
          </w:p>
        </w:tc>
        <w:tc>
          <w:tcPr>
            <w:tcW w:w="378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Black or Black British</w:t>
            </w:r>
          </w:p>
        </w:tc>
        <w:tc>
          <w:tcPr>
            <w:tcW w:w="46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xml:space="preserve">  </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0.00%</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0</w:t>
            </w:r>
          </w:p>
        </w:tc>
      </w:tr>
      <w:tr w:rsidR="00343162" w:rsidRPr="00343162" w:rsidTr="00343162">
        <w:trPr>
          <w:jc w:val="center"/>
        </w:trPr>
        <w:tc>
          <w:tcPr>
            <w:tcW w:w="46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6</w:t>
            </w:r>
          </w:p>
        </w:tc>
        <w:tc>
          <w:tcPr>
            <w:tcW w:w="378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Chinese</w:t>
            </w:r>
          </w:p>
        </w:tc>
        <w:tc>
          <w:tcPr>
            <w:tcW w:w="46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0" w:type="pct"/>
              <w:tblCellSpacing w:w="0" w:type="dxa"/>
              <w:tblCellMar>
                <w:left w:w="0" w:type="dxa"/>
                <w:right w:w="0" w:type="dxa"/>
              </w:tblCellMar>
              <w:tblLook w:val="04A0" w:firstRow="1" w:lastRow="0" w:firstColumn="1" w:lastColumn="0" w:noHBand="0" w:noVBand="1"/>
            </w:tblPr>
            <w:tblGrid>
              <w:gridCol w:w="66"/>
            </w:tblGrid>
            <w:tr w:rsidR="00343162" w:rsidRPr="00343162" w:rsidTr="00592F1A">
              <w:trPr>
                <w:tblCellSpacing w:w="0" w:type="dxa"/>
              </w:trPr>
              <w:tc>
                <w:tcPr>
                  <w:tcW w:w="0" w:type="auto"/>
                  <w:tcBorders>
                    <w:top w:val="single" w:sz="6" w:space="0" w:color="CCCCCC"/>
                    <w:right w:val="single" w:sz="6" w:space="0" w:color="CCCCCC"/>
                  </w:tcBorders>
                  <w:shd w:val="clear" w:color="auto" w:fill="BA2BFF"/>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1.49%</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w:t>
            </w:r>
          </w:p>
        </w:tc>
      </w:tr>
      <w:tr w:rsidR="00343162" w:rsidRPr="00343162" w:rsidTr="00343162">
        <w:trPr>
          <w:jc w:val="center"/>
        </w:trPr>
        <w:tc>
          <w:tcPr>
            <w:tcW w:w="46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7</w:t>
            </w:r>
          </w:p>
        </w:tc>
        <w:tc>
          <w:tcPr>
            <w:tcW w:w="378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Prefer not to say</w:t>
            </w:r>
          </w:p>
        </w:tc>
        <w:tc>
          <w:tcPr>
            <w:tcW w:w="46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00" w:type="pct"/>
              <w:tblCellSpacing w:w="0" w:type="dxa"/>
              <w:tblCellMar>
                <w:left w:w="0" w:type="dxa"/>
                <w:right w:w="0" w:type="dxa"/>
              </w:tblCellMar>
              <w:tblLook w:val="04A0" w:firstRow="1" w:lastRow="0" w:firstColumn="1" w:lastColumn="0" w:noHBand="0" w:noVBand="1"/>
            </w:tblPr>
            <w:tblGrid>
              <w:gridCol w:w="449"/>
            </w:tblGrid>
            <w:tr w:rsidR="00343162" w:rsidRPr="00343162" w:rsidTr="00592F1A">
              <w:trPr>
                <w:tblCellSpacing w:w="0" w:type="dxa"/>
              </w:trPr>
              <w:tc>
                <w:tcPr>
                  <w:tcW w:w="0" w:type="auto"/>
                  <w:tcBorders>
                    <w:top w:val="single" w:sz="6" w:space="0" w:color="CCCCCC"/>
                    <w:right w:val="single" w:sz="6" w:space="0" w:color="CCCCCC"/>
                  </w:tcBorders>
                  <w:shd w:val="clear" w:color="auto" w:fill="FF83FF"/>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10.45%</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7</w:t>
            </w:r>
          </w:p>
        </w:tc>
      </w:tr>
      <w:tr w:rsidR="00343162" w:rsidRPr="00343162" w:rsidTr="00343162">
        <w:trPr>
          <w:jc w:val="center"/>
        </w:trPr>
        <w:tc>
          <w:tcPr>
            <w:tcW w:w="462"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8</w:t>
            </w:r>
          </w:p>
        </w:tc>
        <w:tc>
          <w:tcPr>
            <w:tcW w:w="378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Other (please specify):</w:t>
            </w:r>
          </w:p>
        </w:tc>
        <w:tc>
          <w:tcPr>
            <w:tcW w:w="461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0" w:type="pct"/>
              <w:tblCellSpacing w:w="0" w:type="dxa"/>
              <w:tblCellMar>
                <w:left w:w="0" w:type="dxa"/>
                <w:right w:w="0" w:type="dxa"/>
              </w:tblCellMar>
              <w:tblLook w:val="04A0" w:firstRow="1" w:lastRow="0" w:firstColumn="1" w:lastColumn="0" w:noHBand="0" w:noVBand="1"/>
            </w:tblPr>
            <w:tblGrid>
              <w:gridCol w:w="66"/>
            </w:tblGrid>
            <w:tr w:rsidR="00343162" w:rsidRPr="00343162" w:rsidTr="00592F1A">
              <w:trPr>
                <w:tblCellSpacing w:w="0" w:type="dxa"/>
              </w:trPr>
              <w:tc>
                <w:tcPr>
                  <w:tcW w:w="0" w:type="auto"/>
                  <w:tcBorders>
                    <w:top w:val="single" w:sz="6" w:space="0" w:color="CCCCCC"/>
                    <w:right w:val="single" w:sz="6" w:space="0" w:color="CCCCCC"/>
                  </w:tcBorders>
                  <w:shd w:val="clear" w:color="auto" w:fill="FFFF66"/>
                  <w:vAlign w:val="center"/>
                  <w:hideMark/>
                </w:tcPr>
                <w:p w:rsidR="00343162" w:rsidRPr="00343162" w:rsidRDefault="00343162" w:rsidP="00343162">
                  <w:pPr>
                    <w:widowControl/>
                    <w:autoSpaceDE/>
                    <w:autoSpaceDN/>
                    <w:adjustRightInd/>
                    <w:spacing w:line="15" w:lineRule="atLeast"/>
                    <w:rPr>
                      <w:rFonts w:ascii="Arial" w:eastAsia="Times New Roman" w:hAnsi="Arial" w:cs="Arial"/>
                      <w:sz w:val="18"/>
                      <w:szCs w:val="18"/>
                    </w:rPr>
                  </w:pPr>
                  <w:r w:rsidRPr="00343162">
                    <w:rPr>
                      <w:rFonts w:ascii="Arial" w:eastAsia="Times New Roman" w:hAnsi="Arial" w:cs="Arial"/>
                      <w:sz w:val="18"/>
                      <w:szCs w:val="18"/>
                    </w:rPr>
                    <w:t> </w:t>
                  </w:r>
                </w:p>
              </w:tc>
            </w:tr>
          </w:tbl>
          <w:p w:rsidR="00343162" w:rsidRPr="00343162" w:rsidRDefault="00343162" w:rsidP="00343162">
            <w:pPr>
              <w:widowControl/>
              <w:autoSpaceDE/>
              <w:autoSpaceDN/>
              <w:adjustRightInd/>
              <w:rPr>
                <w:rFonts w:ascii="Arial" w:eastAsia="Times New Roman" w:hAnsi="Arial" w:cs="Arial"/>
                <w:sz w:val="18"/>
                <w:szCs w:val="18"/>
              </w:rPr>
            </w:pP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1.49%</w:t>
            </w:r>
          </w:p>
        </w:tc>
        <w:tc>
          <w:tcPr>
            <w:tcW w:w="973" w:type="dxa"/>
            <w:tcBorders>
              <w:top w:val="single" w:sz="6" w:space="0" w:color="CCCCCC"/>
              <w:right w:val="single" w:sz="6" w:space="0" w:color="CCCCCC"/>
            </w:tcBorders>
            <w:shd w:val="clear" w:color="auto" w:fill="F9F8F0"/>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1</w:t>
            </w:r>
          </w:p>
        </w:tc>
      </w:tr>
      <w:tr w:rsidR="00343162" w:rsidRPr="00343162" w:rsidTr="00343162">
        <w:trPr>
          <w:jc w:val="center"/>
        </w:trPr>
        <w:tc>
          <w:tcPr>
            <w:tcW w:w="8861" w:type="dxa"/>
            <w:gridSpan w:val="3"/>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rPr>
                <w:rFonts w:ascii="Arial" w:eastAsia="Times New Roman" w:hAnsi="Arial" w:cs="Arial"/>
                <w:sz w:val="18"/>
                <w:szCs w:val="18"/>
              </w:rPr>
            </w:pPr>
            <w:r w:rsidRPr="00343162">
              <w:rPr>
                <w:rFonts w:ascii="Arial" w:eastAsia="Times New Roman" w:hAnsi="Arial" w:cs="Arial"/>
                <w:sz w:val="18"/>
                <w:szCs w:val="18"/>
              </w:rPr>
              <w:t> </w:t>
            </w:r>
          </w:p>
        </w:tc>
        <w:tc>
          <w:tcPr>
            <w:tcW w:w="97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answered</w:t>
            </w:r>
          </w:p>
        </w:tc>
        <w:tc>
          <w:tcPr>
            <w:tcW w:w="97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rsidR="00343162" w:rsidRPr="00343162" w:rsidRDefault="00343162" w:rsidP="00343162">
            <w:pPr>
              <w:widowControl/>
              <w:autoSpaceDE/>
              <w:autoSpaceDN/>
              <w:adjustRightInd/>
              <w:jc w:val="center"/>
              <w:rPr>
                <w:rFonts w:ascii="Arial" w:eastAsia="Times New Roman" w:hAnsi="Arial" w:cs="Arial"/>
                <w:sz w:val="18"/>
                <w:szCs w:val="18"/>
              </w:rPr>
            </w:pPr>
            <w:r w:rsidRPr="00343162">
              <w:rPr>
                <w:rFonts w:ascii="Arial" w:eastAsia="Times New Roman" w:hAnsi="Arial" w:cs="Arial"/>
                <w:sz w:val="18"/>
                <w:szCs w:val="18"/>
              </w:rPr>
              <w:t>67</w:t>
            </w:r>
          </w:p>
        </w:tc>
      </w:tr>
    </w:tbl>
    <w:p w:rsidR="003C7433" w:rsidRDefault="003C7433" w:rsidP="003C7433">
      <w:pPr>
        <w:rPr>
          <w:rFonts w:ascii="Arial" w:hAnsi="Arial" w:cs="Arial"/>
          <w:b/>
          <w:color w:val="365F91" w:themeColor="accent1" w:themeShade="BF"/>
          <w:sz w:val="24"/>
          <w:szCs w:val="24"/>
        </w:rPr>
      </w:pPr>
    </w:p>
    <w:p w:rsidR="003C7433" w:rsidRPr="008C6007" w:rsidRDefault="00992592" w:rsidP="003C7433">
      <w:pPr>
        <w:rPr>
          <w:rFonts w:ascii="Arial" w:hAnsi="Arial" w:cs="Arial"/>
          <w:b/>
          <w:sz w:val="24"/>
          <w:szCs w:val="24"/>
        </w:rPr>
      </w:pPr>
      <w:r w:rsidRPr="008C6007">
        <w:rPr>
          <w:rFonts w:ascii="Arial" w:hAnsi="Arial" w:cs="Arial"/>
          <w:b/>
          <w:sz w:val="24"/>
          <w:szCs w:val="24"/>
          <w:highlight w:val="yellow"/>
        </w:rPr>
        <w:t>Appendix 2</w:t>
      </w:r>
    </w:p>
    <w:p w:rsidR="00992592" w:rsidRPr="008C6007" w:rsidRDefault="00992592" w:rsidP="003C7433">
      <w:pPr>
        <w:rPr>
          <w:rFonts w:ascii="Arial" w:hAnsi="Arial" w:cs="Arial"/>
          <w:b/>
          <w:sz w:val="24"/>
          <w:szCs w:val="24"/>
        </w:rPr>
      </w:pPr>
    </w:p>
    <w:p w:rsidR="00992592" w:rsidRPr="008C6007" w:rsidRDefault="00992592" w:rsidP="003C7433">
      <w:pPr>
        <w:rPr>
          <w:rFonts w:ascii="Arial" w:hAnsi="Arial" w:cs="Arial"/>
          <w:b/>
          <w:sz w:val="24"/>
          <w:szCs w:val="24"/>
        </w:rPr>
      </w:pPr>
      <w:r w:rsidRPr="008C6007">
        <w:rPr>
          <w:rFonts w:ascii="Arial" w:hAnsi="Arial" w:cs="Arial"/>
          <w:b/>
          <w:sz w:val="24"/>
          <w:szCs w:val="24"/>
        </w:rPr>
        <w:t>Specific questions or suggestions raised in the engagement feedback and responses</w:t>
      </w:r>
    </w:p>
    <w:p w:rsidR="00992592" w:rsidRPr="008C6007" w:rsidRDefault="00992592" w:rsidP="003C7433">
      <w:pPr>
        <w:rPr>
          <w:rFonts w:ascii="Arial" w:hAnsi="Arial" w:cs="Arial"/>
          <w:b/>
          <w:sz w:val="24"/>
          <w:szCs w:val="24"/>
        </w:rPr>
      </w:pPr>
    </w:p>
    <w:tbl>
      <w:tblPr>
        <w:tblStyle w:val="TableGrid"/>
        <w:tblW w:w="0" w:type="auto"/>
        <w:tblLook w:val="04A0" w:firstRow="1" w:lastRow="0" w:firstColumn="1" w:lastColumn="0" w:noHBand="0" w:noVBand="1"/>
      </w:tblPr>
      <w:tblGrid>
        <w:gridCol w:w="5483"/>
        <w:gridCol w:w="5484"/>
      </w:tblGrid>
      <w:tr w:rsidR="008C6007" w:rsidRPr="008C6007" w:rsidTr="00992592">
        <w:tc>
          <w:tcPr>
            <w:tcW w:w="5483" w:type="dxa"/>
          </w:tcPr>
          <w:p w:rsidR="00992592" w:rsidRPr="008C6007" w:rsidRDefault="00992592" w:rsidP="003C7433">
            <w:pPr>
              <w:rPr>
                <w:rFonts w:ascii="Arial" w:hAnsi="Arial" w:cs="Arial"/>
                <w:b/>
                <w:sz w:val="24"/>
                <w:szCs w:val="24"/>
              </w:rPr>
            </w:pPr>
            <w:r w:rsidRPr="008C6007">
              <w:rPr>
                <w:rFonts w:ascii="Arial" w:hAnsi="Arial" w:cs="Arial"/>
                <w:b/>
                <w:sz w:val="24"/>
                <w:szCs w:val="24"/>
              </w:rPr>
              <w:t>Question/Suggestion</w:t>
            </w:r>
          </w:p>
        </w:tc>
        <w:tc>
          <w:tcPr>
            <w:tcW w:w="5484" w:type="dxa"/>
          </w:tcPr>
          <w:p w:rsidR="00992592" w:rsidRPr="008C6007" w:rsidRDefault="00992592" w:rsidP="003C7433">
            <w:pPr>
              <w:rPr>
                <w:rFonts w:ascii="Arial" w:hAnsi="Arial" w:cs="Arial"/>
                <w:b/>
                <w:sz w:val="24"/>
                <w:szCs w:val="24"/>
              </w:rPr>
            </w:pPr>
            <w:r w:rsidRPr="008C6007">
              <w:rPr>
                <w:rFonts w:ascii="Arial" w:hAnsi="Arial" w:cs="Arial"/>
                <w:b/>
                <w:sz w:val="24"/>
                <w:szCs w:val="24"/>
              </w:rPr>
              <w:t>Response</w:t>
            </w:r>
          </w:p>
        </w:tc>
      </w:tr>
      <w:tr w:rsidR="008C6007" w:rsidRPr="008C6007" w:rsidTr="00873B93">
        <w:tc>
          <w:tcPr>
            <w:tcW w:w="10967" w:type="dxa"/>
            <w:gridSpan w:val="2"/>
          </w:tcPr>
          <w:p w:rsidR="00873B93" w:rsidRPr="008C6007" w:rsidRDefault="00873B93" w:rsidP="003C7433">
            <w:pPr>
              <w:rPr>
                <w:rFonts w:ascii="Arial" w:hAnsi="Arial" w:cs="Arial"/>
                <w:b/>
                <w:sz w:val="24"/>
                <w:szCs w:val="24"/>
              </w:rPr>
            </w:pPr>
            <w:r w:rsidRPr="008C6007">
              <w:rPr>
                <w:rFonts w:ascii="Arial" w:hAnsi="Arial" w:cs="Arial"/>
                <w:b/>
                <w:sz w:val="24"/>
                <w:szCs w:val="24"/>
              </w:rPr>
              <w:t>Theme: Location</w:t>
            </w:r>
          </w:p>
        </w:tc>
      </w:tr>
      <w:tr w:rsidR="008C6007" w:rsidRPr="008C6007" w:rsidTr="00992592">
        <w:tc>
          <w:tcPr>
            <w:tcW w:w="5483" w:type="dxa"/>
          </w:tcPr>
          <w:p w:rsidR="00992592" w:rsidRPr="008C6007" w:rsidRDefault="00BF28C2" w:rsidP="003C7433">
            <w:pPr>
              <w:rPr>
                <w:rFonts w:ascii="Arial" w:hAnsi="Arial" w:cs="Arial"/>
                <w:sz w:val="24"/>
                <w:szCs w:val="24"/>
              </w:rPr>
            </w:pPr>
            <w:r w:rsidRPr="008C6007">
              <w:rPr>
                <w:rFonts w:ascii="Arial" w:hAnsi="Arial" w:cs="Arial"/>
                <w:sz w:val="24"/>
                <w:szCs w:val="24"/>
              </w:rPr>
              <w:t>There should be a ward in each area of the county, not just one place.</w:t>
            </w:r>
          </w:p>
        </w:tc>
        <w:tc>
          <w:tcPr>
            <w:tcW w:w="5484" w:type="dxa"/>
          </w:tcPr>
          <w:p w:rsidR="000122C0" w:rsidRPr="008C6007" w:rsidRDefault="009F0C86" w:rsidP="000122C0">
            <w:pPr>
              <w:rPr>
                <w:rFonts w:ascii="Arial" w:hAnsi="Arial" w:cs="Arial"/>
                <w:b/>
                <w:sz w:val="24"/>
                <w:szCs w:val="24"/>
              </w:rPr>
            </w:pPr>
            <w:r w:rsidRPr="008C6007">
              <w:rPr>
                <w:rFonts w:ascii="Arial" w:hAnsi="Arial" w:cs="Arial"/>
                <w:b/>
                <w:sz w:val="24"/>
                <w:szCs w:val="24"/>
              </w:rPr>
              <w:t xml:space="preserve">To deliver the level of highly specialised rehabilitation intended by this proposal </w:t>
            </w:r>
            <w:r w:rsidR="000122C0" w:rsidRPr="008C6007">
              <w:rPr>
                <w:rFonts w:ascii="Arial" w:hAnsi="Arial" w:cs="Arial"/>
                <w:b/>
                <w:sz w:val="24"/>
                <w:szCs w:val="24"/>
              </w:rPr>
              <w:t>a</w:t>
            </w:r>
            <w:r w:rsidRPr="008C6007">
              <w:rPr>
                <w:rFonts w:ascii="Arial" w:hAnsi="Arial" w:cs="Arial"/>
                <w:b/>
                <w:sz w:val="24"/>
                <w:szCs w:val="24"/>
              </w:rPr>
              <w:t xml:space="preserve"> 24 hour approach by staff with expert skills</w:t>
            </w:r>
            <w:r w:rsidR="000122C0" w:rsidRPr="008C6007">
              <w:rPr>
                <w:rFonts w:ascii="Arial" w:hAnsi="Arial" w:cs="Arial"/>
                <w:b/>
                <w:sz w:val="24"/>
                <w:szCs w:val="24"/>
              </w:rPr>
              <w:t xml:space="preserve"> is required</w:t>
            </w:r>
            <w:r w:rsidRPr="008C6007">
              <w:rPr>
                <w:rFonts w:ascii="Arial" w:hAnsi="Arial" w:cs="Arial"/>
                <w:b/>
                <w:sz w:val="24"/>
                <w:szCs w:val="24"/>
              </w:rPr>
              <w:t>. Spreading this across multiple wards alongside other patients with a variety of conditions will dilute the effectiveness of the environment</w:t>
            </w:r>
            <w:r w:rsidR="000122C0" w:rsidRPr="008C6007">
              <w:rPr>
                <w:rFonts w:ascii="Arial" w:hAnsi="Arial" w:cs="Arial"/>
                <w:b/>
                <w:sz w:val="24"/>
                <w:szCs w:val="24"/>
              </w:rPr>
              <w:t xml:space="preserve"> and specialist approach</w:t>
            </w:r>
            <w:r w:rsidRPr="008C6007">
              <w:rPr>
                <w:rFonts w:ascii="Arial" w:hAnsi="Arial" w:cs="Arial"/>
                <w:b/>
                <w:sz w:val="24"/>
                <w:szCs w:val="24"/>
              </w:rPr>
              <w:t xml:space="preserve"> and reduce the positive benefits delivered by a single site. </w:t>
            </w:r>
          </w:p>
          <w:p w:rsidR="00992592" w:rsidRPr="008C6007" w:rsidRDefault="009F0C86" w:rsidP="000122C0">
            <w:pPr>
              <w:rPr>
                <w:rFonts w:ascii="Arial" w:hAnsi="Arial" w:cs="Arial"/>
                <w:b/>
                <w:sz w:val="24"/>
                <w:szCs w:val="24"/>
              </w:rPr>
            </w:pPr>
            <w:r w:rsidRPr="008C6007">
              <w:rPr>
                <w:rFonts w:ascii="Arial" w:hAnsi="Arial" w:cs="Arial"/>
                <w:b/>
                <w:sz w:val="24"/>
                <w:szCs w:val="24"/>
              </w:rPr>
              <w:t xml:space="preserve">To provide the level of intensity of rehabilitation required </w:t>
            </w:r>
            <w:r w:rsidR="000122C0" w:rsidRPr="008C6007">
              <w:rPr>
                <w:rFonts w:ascii="Arial" w:hAnsi="Arial" w:cs="Arial"/>
                <w:b/>
                <w:sz w:val="24"/>
                <w:szCs w:val="24"/>
              </w:rPr>
              <w:t xml:space="preserve">over a number of sites </w:t>
            </w:r>
            <w:r w:rsidRPr="008C6007">
              <w:rPr>
                <w:rFonts w:ascii="Arial" w:hAnsi="Arial" w:cs="Arial"/>
                <w:b/>
                <w:sz w:val="24"/>
                <w:szCs w:val="24"/>
              </w:rPr>
              <w:t>w</w:t>
            </w:r>
            <w:r w:rsidR="00873B93" w:rsidRPr="008C6007">
              <w:rPr>
                <w:rFonts w:ascii="Arial" w:hAnsi="Arial" w:cs="Arial"/>
                <w:b/>
                <w:sz w:val="24"/>
                <w:szCs w:val="24"/>
              </w:rPr>
              <w:t>ould</w:t>
            </w:r>
            <w:r w:rsidRPr="008C6007">
              <w:rPr>
                <w:rFonts w:ascii="Arial" w:hAnsi="Arial" w:cs="Arial"/>
                <w:b/>
                <w:sz w:val="24"/>
                <w:szCs w:val="24"/>
              </w:rPr>
              <w:t xml:space="preserve"> be unaffordable as small specialised </w:t>
            </w:r>
            <w:r w:rsidR="000122C0" w:rsidRPr="008C6007">
              <w:rPr>
                <w:rFonts w:ascii="Arial" w:hAnsi="Arial" w:cs="Arial"/>
                <w:b/>
                <w:sz w:val="24"/>
                <w:szCs w:val="24"/>
              </w:rPr>
              <w:t>team</w:t>
            </w:r>
            <w:r w:rsidRPr="008C6007">
              <w:rPr>
                <w:rFonts w:ascii="Arial" w:hAnsi="Arial" w:cs="Arial"/>
                <w:b/>
                <w:sz w:val="24"/>
                <w:szCs w:val="24"/>
              </w:rPr>
              <w:t xml:space="preserve"> of staff would need to travel to multiple locations </w:t>
            </w:r>
            <w:r w:rsidR="00873B93" w:rsidRPr="008C6007">
              <w:rPr>
                <w:rFonts w:ascii="Arial" w:hAnsi="Arial" w:cs="Arial"/>
                <w:b/>
                <w:sz w:val="24"/>
                <w:szCs w:val="24"/>
              </w:rPr>
              <w:t xml:space="preserve">resulting in </w:t>
            </w:r>
            <w:r w:rsidR="000122C0" w:rsidRPr="008C6007">
              <w:rPr>
                <w:rFonts w:ascii="Arial" w:hAnsi="Arial" w:cs="Arial"/>
                <w:b/>
                <w:sz w:val="24"/>
                <w:szCs w:val="24"/>
              </w:rPr>
              <w:t xml:space="preserve">significant </w:t>
            </w:r>
            <w:r w:rsidR="00E80AFB" w:rsidRPr="008C6007">
              <w:rPr>
                <w:rFonts w:ascii="Arial" w:hAnsi="Arial" w:cs="Arial"/>
                <w:b/>
                <w:sz w:val="24"/>
                <w:szCs w:val="24"/>
              </w:rPr>
              <w:t xml:space="preserve">travelling </w:t>
            </w:r>
            <w:r w:rsidRPr="008C6007">
              <w:rPr>
                <w:rFonts w:ascii="Arial" w:hAnsi="Arial" w:cs="Arial"/>
                <w:b/>
                <w:sz w:val="24"/>
                <w:szCs w:val="24"/>
              </w:rPr>
              <w:t>time. The relatively small numbers of patients do not indicate a specialised team would be appropriately utilised</w:t>
            </w:r>
            <w:r w:rsidR="000122C0" w:rsidRPr="008C6007">
              <w:rPr>
                <w:rFonts w:ascii="Arial" w:hAnsi="Arial" w:cs="Arial"/>
                <w:b/>
                <w:sz w:val="24"/>
                <w:szCs w:val="24"/>
              </w:rPr>
              <w:t xml:space="preserve"> if based at more than one site</w:t>
            </w:r>
            <w:r w:rsidR="00873B93" w:rsidRPr="008C6007">
              <w:rPr>
                <w:rFonts w:ascii="Arial" w:hAnsi="Arial" w:cs="Arial"/>
                <w:b/>
                <w:sz w:val="24"/>
                <w:szCs w:val="24"/>
              </w:rPr>
              <w:t>.</w:t>
            </w:r>
            <w:r w:rsidR="000122C0" w:rsidRPr="008C6007">
              <w:rPr>
                <w:rFonts w:ascii="Arial" w:hAnsi="Arial" w:cs="Arial"/>
                <w:b/>
                <w:sz w:val="24"/>
                <w:szCs w:val="24"/>
              </w:rPr>
              <w:t xml:space="preserve"> </w:t>
            </w:r>
          </w:p>
          <w:p w:rsidR="000122C0" w:rsidRPr="008C6007" w:rsidRDefault="000122C0" w:rsidP="000122C0">
            <w:pPr>
              <w:rPr>
                <w:rFonts w:ascii="Arial" w:hAnsi="Arial" w:cs="Arial"/>
                <w:b/>
                <w:sz w:val="24"/>
                <w:szCs w:val="24"/>
              </w:rPr>
            </w:pPr>
            <w:r w:rsidRPr="008C6007">
              <w:rPr>
                <w:rFonts w:ascii="Arial" w:hAnsi="Arial" w:cs="Arial"/>
                <w:b/>
                <w:sz w:val="24"/>
                <w:szCs w:val="24"/>
              </w:rPr>
              <w:t>As part of the initial review we looked at national, clinical and academic evidence and all universally recommend that a single site delivers the best quality of rehabilitation for people.</w:t>
            </w:r>
          </w:p>
        </w:tc>
      </w:tr>
      <w:tr w:rsidR="008C6007" w:rsidRPr="008C6007" w:rsidTr="00992592">
        <w:tc>
          <w:tcPr>
            <w:tcW w:w="5483" w:type="dxa"/>
          </w:tcPr>
          <w:p w:rsidR="00BF28C2" w:rsidRPr="008C6007" w:rsidRDefault="00BF28C2" w:rsidP="003C7433">
            <w:pPr>
              <w:rPr>
                <w:rFonts w:ascii="Arial" w:hAnsi="Arial" w:cs="Arial"/>
                <w:sz w:val="24"/>
                <w:szCs w:val="24"/>
              </w:rPr>
            </w:pPr>
            <w:r w:rsidRPr="008C6007">
              <w:rPr>
                <w:rFonts w:ascii="Arial" w:hAnsi="Arial" w:cs="Arial"/>
                <w:sz w:val="24"/>
                <w:szCs w:val="24"/>
              </w:rPr>
              <w:t>Use 2 community hospitals for the new service.</w:t>
            </w:r>
          </w:p>
        </w:tc>
        <w:tc>
          <w:tcPr>
            <w:tcW w:w="5484" w:type="dxa"/>
          </w:tcPr>
          <w:p w:rsidR="000122C0" w:rsidRPr="008C6007" w:rsidRDefault="009F0C86" w:rsidP="000122C0">
            <w:pPr>
              <w:rPr>
                <w:rFonts w:ascii="Arial" w:hAnsi="Arial" w:cs="Arial"/>
                <w:b/>
                <w:sz w:val="24"/>
                <w:szCs w:val="24"/>
              </w:rPr>
            </w:pPr>
            <w:r w:rsidRPr="008C6007">
              <w:rPr>
                <w:rFonts w:ascii="Arial" w:hAnsi="Arial" w:cs="Arial"/>
                <w:b/>
                <w:sz w:val="24"/>
                <w:szCs w:val="24"/>
              </w:rPr>
              <w:t xml:space="preserve">The same response as above – our modelling tells us we need 14 beds. 7 beds on two sites </w:t>
            </w:r>
            <w:r w:rsidR="000122C0" w:rsidRPr="008C6007">
              <w:rPr>
                <w:rFonts w:ascii="Arial" w:hAnsi="Arial" w:cs="Arial"/>
                <w:b/>
                <w:sz w:val="24"/>
                <w:szCs w:val="24"/>
              </w:rPr>
              <w:t>make</w:t>
            </w:r>
            <w:r w:rsidRPr="008C6007">
              <w:rPr>
                <w:rFonts w:ascii="Arial" w:hAnsi="Arial" w:cs="Arial"/>
                <w:b/>
                <w:sz w:val="24"/>
                <w:szCs w:val="24"/>
              </w:rPr>
              <w:t xml:space="preserve"> </w:t>
            </w:r>
            <w:r w:rsidR="000122C0" w:rsidRPr="008C6007">
              <w:rPr>
                <w:rFonts w:ascii="Arial" w:hAnsi="Arial" w:cs="Arial"/>
                <w:b/>
                <w:sz w:val="24"/>
                <w:szCs w:val="24"/>
              </w:rPr>
              <w:t xml:space="preserve">it an </w:t>
            </w:r>
            <w:r w:rsidRPr="008C6007">
              <w:rPr>
                <w:rFonts w:ascii="Arial" w:hAnsi="Arial" w:cs="Arial"/>
                <w:b/>
                <w:sz w:val="24"/>
                <w:szCs w:val="24"/>
              </w:rPr>
              <w:t>unaffordable</w:t>
            </w:r>
            <w:r w:rsidR="000122C0" w:rsidRPr="008C6007">
              <w:rPr>
                <w:rFonts w:ascii="Arial" w:hAnsi="Arial" w:cs="Arial"/>
                <w:b/>
                <w:sz w:val="24"/>
                <w:szCs w:val="24"/>
              </w:rPr>
              <w:t xml:space="preserve"> proposal</w:t>
            </w:r>
            <w:r w:rsidRPr="008C6007">
              <w:rPr>
                <w:rFonts w:ascii="Arial" w:hAnsi="Arial" w:cs="Arial"/>
                <w:b/>
                <w:sz w:val="24"/>
                <w:szCs w:val="24"/>
              </w:rPr>
              <w:t xml:space="preserve"> </w:t>
            </w:r>
            <w:r w:rsidR="000122C0" w:rsidRPr="008C6007">
              <w:rPr>
                <w:rFonts w:ascii="Arial" w:hAnsi="Arial" w:cs="Arial"/>
                <w:b/>
                <w:sz w:val="24"/>
                <w:szCs w:val="24"/>
              </w:rPr>
              <w:t xml:space="preserve">being </w:t>
            </w:r>
            <w:r w:rsidRPr="008C6007">
              <w:rPr>
                <w:rFonts w:ascii="Arial" w:hAnsi="Arial" w:cs="Arial"/>
                <w:b/>
                <w:sz w:val="24"/>
                <w:szCs w:val="24"/>
              </w:rPr>
              <w:t>inefficient in terms of staffing and cov</w:t>
            </w:r>
            <w:r w:rsidR="000122C0" w:rsidRPr="008C6007">
              <w:rPr>
                <w:rFonts w:ascii="Arial" w:hAnsi="Arial" w:cs="Arial"/>
                <w:b/>
                <w:sz w:val="24"/>
                <w:szCs w:val="24"/>
              </w:rPr>
              <w:t>ering for absence of staff.</w:t>
            </w:r>
          </w:p>
          <w:p w:rsidR="00BF28C2" w:rsidRPr="008C6007" w:rsidRDefault="000122C0" w:rsidP="00873B93">
            <w:pPr>
              <w:rPr>
                <w:rFonts w:ascii="Arial" w:hAnsi="Arial" w:cs="Arial"/>
                <w:b/>
                <w:sz w:val="24"/>
                <w:szCs w:val="24"/>
              </w:rPr>
            </w:pPr>
            <w:r w:rsidRPr="008C6007">
              <w:rPr>
                <w:rFonts w:ascii="Arial" w:hAnsi="Arial" w:cs="Arial"/>
                <w:b/>
                <w:sz w:val="24"/>
                <w:szCs w:val="24"/>
              </w:rPr>
              <w:t>T</w:t>
            </w:r>
            <w:r w:rsidR="009F0C86" w:rsidRPr="008C6007">
              <w:rPr>
                <w:rFonts w:ascii="Arial" w:hAnsi="Arial" w:cs="Arial"/>
                <w:b/>
                <w:sz w:val="24"/>
                <w:szCs w:val="24"/>
              </w:rPr>
              <w:t xml:space="preserve">here would be </w:t>
            </w:r>
            <w:r w:rsidR="00873B93" w:rsidRPr="008C6007">
              <w:rPr>
                <w:rFonts w:ascii="Arial" w:hAnsi="Arial" w:cs="Arial"/>
                <w:b/>
                <w:sz w:val="24"/>
                <w:szCs w:val="24"/>
              </w:rPr>
              <w:t xml:space="preserve">insufficient </w:t>
            </w:r>
            <w:r w:rsidR="009F0C86" w:rsidRPr="008C6007">
              <w:rPr>
                <w:rFonts w:ascii="Arial" w:hAnsi="Arial" w:cs="Arial"/>
                <w:b/>
                <w:sz w:val="24"/>
                <w:szCs w:val="24"/>
              </w:rPr>
              <w:t xml:space="preserve">critical mass of beds for </w:t>
            </w:r>
            <w:r w:rsidR="00873B93" w:rsidRPr="008C6007">
              <w:rPr>
                <w:rFonts w:ascii="Arial" w:hAnsi="Arial" w:cs="Arial"/>
                <w:b/>
                <w:sz w:val="24"/>
                <w:szCs w:val="24"/>
              </w:rPr>
              <w:t>clinical</w:t>
            </w:r>
            <w:r w:rsidR="009F0C86" w:rsidRPr="008C6007">
              <w:rPr>
                <w:rFonts w:ascii="Arial" w:hAnsi="Arial" w:cs="Arial"/>
                <w:b/>
                <w:sz w:val="24"/>
                <w:szCs w:val="24"/>
              </w:rPr>
              <w:t xml:space="preserve"> staff to be dedicated to </w:t>
            </w:r>
            <w:r w:rsidRPr="008C6007">
              <w:rPr>
                <w:rFonts w:ascii="Arial" w:hAnsi="Arial" w:cs="Arial"/>
                <w:b/>
                <w:sz w:val="24"/>
                <w:szCs w:val="24"/>
              </w:rPr>
              <w:t>stroke -</w:t>
            </w:r>
            <w:r w:rsidR="009F0C86" w:rsidRPr="008C6007">
              <w:rPr>
                <w:rFonts w:ascii="Arial" w:hAnsi="Arial" w:cs="Arial"/>
                <w:b/>
                <w:sz w:val="24"/>
                <w:szCs w:val="24"/>
              </w:rPr>
              <w:t xml:space="preserve">again reducing the anticipated benefits to </w:t>
            </w:r>
            <w:r w:rsidRPr="008C6007">
              <w:rPr>
                <w:rFonts w:ascii="Arial" w:hAnsi="Arial" w:cs="Arial"/>
                <w:b/>
                <w:sz w:val="24"/>
                <w:szCs w:val="24"/>
              </w:rPr>
              <w:t>people’s</w:t>
            </w:r>
            <w:r w:rsidR="009F0C86" w:rsidRPr="008C6007">
              <w:rPr>
                <w:rFonts w:ascii="Arial" w:hAnsi="Arial" w:cs="Arial"/>
                <w:b/>
                <w:sz w:val="24"/>
                <w:szCs w:val="24"/>
              </w:rPr>
              <w:t xml:space="preserve"> recovery.</w:t>
            </w:r>
          </w:p>
        </w:tc>
      </w:tr>
      <w:tr w:rsidR="008C6007" w:rsidRPr="008C6007" w:rsidTr="00992592">
        <w:tc>
          <w:tcPr>
            <w:tcW w:w="5483" w:type="dxa"/>
          </w:tcPr>
          <w:p w:rsidR="00BF28C2" w:rsidRPr="008C6007" w:rsidRDefault="00BF28C2" w:rsidP="003C7433">
            <w:pPr>
              <w:rPr>
                <w:rFonts w:ascii="Arial" w:hAnsi="Arial" w:cs="Arial"/>
                <w:sz w:val="24"/>
                <w:szCs w:val="24"/>
              </w:rPr>
            </w:pPr>
            <w:r w:rsidRPr="008C6007">
              <w:rPr>
                <w:rFonts w:ascii="Arial" w:hAnsi="Arial" w:cs="Arial"/>
                <w:sz w:val="24"/>
                <w:szCs w:val="24"/>
              </w:rPr>
              <w:t>Site the specialist stroke rehabilitation unit at Gloucestershire Royal Hospital</w:t>
            </w:r>
            <w:r w:rsidR="00025220" w:rsidRPr="008C6007">
              <w:rPr>
                <w:rFonts w:ascii="Arial" w:hAnsi="Arial" w:cs="Arial"/>
                <w:sz w:val="24"/>
                <w:szCs w:val="24"/>
              </w:rPr>
              <w:t xml:space="preserve"> – it is more central.</w:t>
            </w:r>
          </w:p>
        </w:tc>
        <w:tc>
          <w:tcPr>
            <w:tcW w:w="5484" w:type="dxa"/>
          </w:tcPr>
          <w:p w:rsidR="00BF28C2" w:rsidRPr="008C6007" w:rsidRDefault="009F0C86" w:rsidP="003C7433">
            <w:pPr>
              <w:rPr>
                <w:rFonts w:ascii="Arial" w:hAnsi="Arial" w:cs="Arial"/>
                <w:b/>
                <w:sz w:val="24"/>
                <w:szCs w:val="24"/>
              </w:rPr>
            </w:pPr>
            <w:r w:rsidRPr="008C6007">
              <w:rPr>
                <w:rFonts w:ascii="Arial" w:hAnsi="Arial" w:cs="Arial"/>
                <w:b/>
                <w:sz w:val="24"/>
                <w:szCs w:val="24"/>
              </w:rPr>
              <w:t xml:space="preserve">Both Gloucestershire Royal (GRH) and Cheltenham General (CGH) </w:t>
            </w:r>
            <w:r w:rsidR="00873B93" w:rsidRPr="008C6007">
              <w:rPr>
                <w:rFonts w:ascii="Arial" w:hAnsi="Arial" w:cs="Arial"/>
                <w:b/>
                <w:sz w:val="24"/>
                <w:szCs w:val="24"/>
              </w:rPr>
              <w:t xml:space="preserve">Hospitals </w:t>
            </w:r>
            <w:r w:rsidRPr="008C6007">
              <w:rPr>
                <w:rFonts w:ascii="Arial" w:hAnsi="Arial" w:cs="Arial"/>
                <w:b/>
                <w:sz w:val="24"/>
                <w:szCs w:val="24"/>
              </w:rPr>
              <w:t xml:space="preserve">were reviewed as potential sites as part of the </w:t>
            </w:r>
            <w:r w:rsidR="000122C0" w:rsidRPr="008C6007">
              <w:rPr>
                <w:rFonts w:ascii="Arial" w:hAnsi="Arial" w:cs="Arial"/>
                <w:b/>
                <w:sz w:val="24"/>
                <w:szCs w:val="24"/>
              </w:rPr>
              <w:t xml:space="preserve">site </w:t>
            </w:r>
            <w:r w:rsidRPr="008C6007">
              <w:rPr>
                <w:rFonts w:ascii="Arial" w:hAnsi="Arial" w:cs="Arial"/>
                <w:b/>
                <w:sz w:val="24"/>
                <w:szCs w:val="24"/>
              </w:rPr>
              <w:t>options appraisal.</w:t>
            </w:r>
          </w:p>
          <w:p w:rsidR="009F0C86" w:rsidRPr="008C6007" w:rsidRDefault="009F0C86" w:rsidP="00E92525">
            <w:pPr>
              <w:rPr>
                <w:rFonts w:ascii="Arial" w:hAnsi="Arial" w:cs="Arial"/>
                <w:b/>
                <w:sz w:val="24"/>
                <w:szCs w:val="24"/>
              </w:rPr>
            </w:pPr>
            <w:r w:rsidRPr="008C6007">
              <w:rPr>
                <w:rFonts w:ascii="Arial" w:hAnsi="Arial" w:cs="Arial"/>
                <w:b/>
                <w:sz w:val="24"/>
                <w:szCs w:val="24"/>
              </w:rPr>
              <w:t>GRH is a busy acute hospital and stroke patients at the point of their recovery whe</w:t>
            </w:r>
            <w:r w:rsidR="00873B93" w:rsidRPr="008C6007">
              <w:rPr>
                <w:rFonts w:ascii="Arial" w:hAnsi="Arial" w:cs="Arial"/>
                <w:b/>
                <w:sz w:val="24"/>
                <w:szCs w:val="24"/>
              </w:rPr>
              <w:t>n</w:t>
            </w:r>
            <w:r w:rsidRPr="008C6007">
              <w:rPr>
                <w:rFonts w:ascii="Arial" w:hAnsi="Arial" w:cs="Arial"/>
                <w:b/>
                <w:sz w:val="24"/>
                <w:szCs w:val="24"/>
              </w:rPr>
              <w:t xml:space="preserve"> longer term (post 2 weeks) intensive rehabilitation is required do not need acute </w:t>
            </w:r>
            <w:r w:rsidR="00873B93" w:rsidRPr="008C6007">
              <w:rPr>
                <w:rFonts w:ascii="Arial" w:hAnsi="Arial" w:cs="Arial"/>
                <w:b/>
                <w:sz w:val="24"/>
                <w:szCs w:val="24"/>
              </w:rPr>
              <w:t xml:space="preserve">care </w:t>
            </w:r>
            <w:r w:rsidRPr="008C6007">
              <w:rPr>
                <w:rFonts w:ascii="Arial" w:hAnsi="Arial" w:cs="Arial"/>
                <w:b/>
                <w:sz w:val="24"/>
                <w:szCs w:val="24"/>
              </w:rPr>
              <w:t xml:space="preserve">beds. The </w:t>
            </w:r>
            <w:r w:rsidR="00873B93" w:rsidRPr="008C6007">
              <w:rPr>
                <w:rFonts w:ascii="Arial" w:hAnsi="Arial" w:cs="Arial"/>
                <w:b/>
                <w:sz w:val="24"/>
                <w:szCs w:val="24"/>
              </w:rPr>
              <w:t xml:space="preserve">physical </w:t>
            </w:r>
            <w:r w:rsidRPr="008C6007">
              <w:rPr>
                <w:rFonts w:ascii="Arial" w:hAnsi="Arial" w:cs="Arial"/>
                <w:b/>
                <w:sz w:val="24"/>
                <w:szCs w:val="24"/>
              </w:rPr>
              <w:t>e</w:t>
            </w:r>
            <w:r w:rsidR="00873B93" w:rsidRPr="008C6007">
              <w:rPr>
                <w:rFonts w:ascii="Arial" w:hAnsi="Arial" w:cs="Arial"/>
                <w:b/>
                <w:sz w:val="24"/>
                <w:szCs w:val="24"/>
              </w:rPr>
              <w:t>nvironment</w:t>
            </w:r>
            <w:r w:rsidRPr="008C6007">
              <w:rPr>
                <w:rFonts w:ascii="Arial" w:hAnsi="Arial" w:cs="Arial"/>
                <w:b/>
                <w:sz w:val="24"/>
                <w:szCs w:val="24"/>
              </w:rPr>
              <w:t xml:space="preserve"> in the tower block is not conducive to rehabilitation</w:t>
            </w:r>
            <w:r w:rsidR="00873B93" w:rsidRPr="008C6007">
              <w:rPr>
                <w:rFonts w:ascii="Arial" w:hAnsi="Arial" w:cs="Arial"/>
                <w:b/>
                <w:sz w:val="24"/>
                <w:szCs w:val="24"/>
              </w:rPr>
              <w:t xml:space="preserve"> </w:t>
            </w:r>
            <w:r w:rsidRPr="008C6007">
              <w:rPr>
                <w:rFonts w:ascii="Arial" w:hAnsi="Arial" w:cs="Arial"/>
                <w:b/>
                <w:sz w:val="24"/>
                <w:szCs w:val="24"/>
              </w:rPr>
              <w:t xml:space="preserve">and cannot </w:t>
            </w:r>
            <w:r w:rsidR="00873B93" w:rsidRPr="008C6007">
              <w:rPr>
                <w:rFonts w:ascii="Arial" w:hAnsi="Arial" w:cs="Arial"/>
                <w:b/>
                <w:sz w:val="24"/>
                <w:szCs w:val="24"/>
              </w:rPr>
              <w:t xml:space="preserve">easily </w:t>
            </w:r>
            <w:r w:rsidRPr="008C6007">
              <w:rPr>
                <w:rFonts w:ascii="Arial" w:hAnsi="Arial" w:cs="Arial"/>
                <w:b/>
                <w:sz w:val="24"/>
                <w:szCs w:val="24"/>
              </w:rPr>
              <w:t xml:space="preserve">be </w:t>
            </w:r>
            <w:r w:rsidR="00E92525" w:rsidRPr="008C6007">
              <w:rPr>
                <w:rFonts w:ascii="Arial" w:hAnsi="Arial" w:cs="Arial"/>
                <w:b/>
                <w:sz w:val="24"/>
                <w:szCs w:val="24"/>
              </w:rPr>
              <w:t>modified. The</w:t>
            </w:r>
            <w:r w:rsidRPr="008C6007">
              <w:rPr>
                <w:rFonts w:ascii="Arial" w:hAnsi="Arial" w:cs="Arial"/>
                <w:b/>
                <w:sz w:val="24"/>
                <w:szCs w:val="24"/>
              </w:rPr>
              <w:t xml:space="preserve"> cost to build a new unit anywhere</w:t>
            </w:r>
            <w:r w:rsidR="00873B93" w:rsidRPr="008C6007">
              <w:rPr>
                <w:rFonts w:ascii="Arial" w:hAnsi="Arial" w:cs="Arial"/>
                <w:b/>
                <w:sz w:val="24"/>
                <w:szCs w:val="24"/>
              </w:rPr>
              <w:t xml:space="preserve"> </w:t>
            </w:r>
            <w:r w:rsidR="00E92525" w:rsidRPr="008C6007">
              <w:rPr>
                <w:rFonts w:ascii="Arial" w:hAnsi="Arial" w:cs="Arial"/>
                <w:b/>
                <w:sz w:val="24"/>
                <w:szCs w:val="24"/>
              </w:rPr>
              <w:t>at GRH would</w:t>
            </w:r>
            <w:r w:rsidRPr="008C6007">
              <w:rPr>
                <w:rFonts w:ascii="Arial" w:hAnsi="Arial" w:cs="Arial"/>
                <w:b/>
                <w:sz w:val="24"/>
                <w:szCs w:val="24"/>
              </w:rPr>
              <w:t xml:space="preserve"> </w:t>
            </w:r>
            <w:r w:rsidRPr="008C6007">
              <w:rPr>
                <w:rFonts w:ascii="Arial" w:hAnsi="Arial" w:cs="Arial"/>
                <w:b/>
                <w:sz w:val="24"/>
                <w:szCs w:val="24"/>
              </w:rPr>
              <w:lastRenderedPageBreak/>
              <w:t>prohibitive.</w:t>
            </w:r>
            <w:r w:rsidR="009C3926" w:rsidRPr="008C6007">
              <w:rPr>
                <w:rFonts w:ascii="Arial" w:hAnsi="Arial" w:cs="Arial"/>
                <w:b/>
                <w:sz w:val="24"/>
                <w:szCs w:val="24"/>
              </w:rPr>
              <w:t xml:space="preserve"> </w:t>
            </w:r>
          </w:p>
        </w:tc>
      </w:tr>
      <w:tr w:rsidR="008C6007" w:rsidRPr="008C6007" w:rsidTr="00992592">
        <w:tc>
          <w:tcPr>
            <w:tcW w:w="5483" w:type="dxa"/>
          </w:tcPr>
          <w:p w:rsidR="00E33195" w:rsidRPr="008C6007" w:rsidRDefault="00E33195" w:rsidP="00873B93">
            <w:pPr>
              <w:rPr>
                <w:rFonts w:ascii="Arial" w:hAnsi="Arial" w:cs="Arial"/>
                <w:sz w:val="24"/>
                <w:szCs w:val="24"/>
              </w:rPr>
            </w:pPr>
            <w:r w:rsidRPr="008C6007">
              <w:rPr>
                <w:rFonts w:ascii="Arial" w:hAnsi="Arial" w:cs="Arial"/>
                <w:sz w:val="24"/>
                <w:szCs w:val="24"/>
              </w:rPr>
              <w:lastRenderedPageBreak/>
              <w:t xml:space="preserve">A unit for stroke victims is needed but possibly use a hospital which is about to be closed like the one in the </w:t>
            </w:r>
            <w:r w:rsidR="00873B93" w:rsidRPr="008C6007">
              <w:rPr>
                <w:rFonts w:ascii="Arial" w:hAnsi="Arial" w:cs="Arial"/>
                <w:sz w:val="24"/>
                <w:szCs w:val="24"/>
              </w:rPr>
              <w:t>F</w:t>
            </w:r>
            <w:r w:rsidRPr="008C6007">
              <w:rPr>
                <w:rFonts w:ascii="Arial" w:hAnsi="Arial" w:cs="Arial"/>
                <w:sz w:val="24"/>
                <w:szCs w:val="24"/>
              </w:rPr>
              <w:t>orest of Dean.</w:t>
            </w:r>
          </w:p>
        </w:tc>
        <w:tc>
          <w:tcPr>
            <w:tcW w:w="5484" w:type="dxa"/>
          </w:tcPr>
          <w:p w:rsidR="00E33195" w:rsidRPr="008C6007" w:rsidRDefault="009F0C86" w:rsidP="00873B93">
            <w:pPr>
              <w:rPr>
                <w:rFonts w:ascii="Arial" w:hAnsi="Arial" w:cs="Arial"/>
                <w:b/>
                <w:sz w:val="24"/>
                <w:szCs w:val="24"/>
              </w:rPr>
            </w:pPr>
            <w:r w:rsidRPr="008C6007">
              <w:rPr>
                <w:rFonts w:ascii="Arial" w:hAnsi="Arial" w:cs="Arial"/>
                <w:b/>
                <w:sz w:val="24"/>
                <w:szCs w:val="24"/>
              </w:rPr>
              <w:t>The</w:t>
            </w:r>
            <w:r w:rsidR="00873B93" w:rsidRPr="008C6007">
              <w:rPr>
                <w:rFonts w:ascii="Arial" w:hAnsi="Arial" w:cs="Arial"/>
                <w:b/>
                <w:sz w:val="24"/>
                <w:szCs w:val="24"/>
              </w:rPr>
              <w:t xml:space="preserve"> two existing</w:t>
            </w:r>
            <w:r w:rsidRPr="008C6007">
              <w:rPr>
                <w:rFonts w:ascii="Arial" w:hAnsi="Arial" w:cs="Arial"/>
                <w:b/>
                <w:sz w:val="24"/>
                <w:szCs w:val="24"/>
              </w:rPr>
              <w:t xml:space="preserve"> </w:t>
            </w:r>
            <w:r w:rsidR="00E80AFB" w:rsidRPr="008C6007">
              <w:rPr>
                <w:rFonts w:ascii="Arial" w:hAnsi="Arial" w:cs="Arial"/>
                <w:b/>
                <w:sz w:val="24"/>
                <w:szCs w:val="24"/>
              </w:rPr>
              <w:t xml:space="preserve">hospitals in the Forest of Dean are </w:t>
            </w:r>
            <w:r w:rsidR="00873B93" w:rsidRPr="008C6007">
              <w:rPr>
                <w:rFonts w:ascii="Arial" w:hAnsi="Arial" w:cs="Arial"/>
                <w:b/>
                <w:sz w:val="24"/>
                <w:szCs w:val="24"/>
              </w:rPr>
              <w:t xml:space="preserve">not </w:t>
            </w:r>
            <w:r w:rsidR="00E80AFB" w:rsidRPr="008C6007">
              <w:rPr>
                <w:rFonts w:ascii="Arial" w:hAnsi="Arial" w:cs="Arial"/>
                <w:b/>
                <w:sz w:val="24"/>
                <w:szCs w:val="24"/>
              </w:rPr>
              <w:t xml:space="preserve">conducive for effective specialist </w:t>
            </w:r>
            <w:r w:rsidR="00873B93" w:rsidRPr="008C6007">
              <w:rPr>
                <w:rFonts w:ascii="Arial" w:hAnsi="Arial" w:cs="Arial"/>
                <w:b/>
                <w:sz w:val="24"/>
                <w:szCs w:val="24"/>
              </w:rPr>
              <w:t xml:space="preserve">stroke </w:t>
            </w:r>
            <w:r w:rsidR="00E80AFB" w:rsidRPr="008C6007">
              <w:rPr>
                <w:rFonts w:ascii="Arial" w:hAnsi="Arial" w:cs="Arial"/>
                <w:b/>
                <w:sz w:val="24"/>
                <w:szCs w:val="24"/>
              </w:rPr>
              <w:t>rehabilitation due to a number of factors</w:t>
            </w:r>
            <w:r w:rsidR="00E92525" w:rsidRPr="008C6007">
              <w:rPr>
                <w:rFonts w:ascii="Arial" w:hAnsi="Arial" w:cs="Arial"/>
                <w:b/>
                <w:sz w:val="24"/>
                <w:szCs w:val="24"/>
              </w:rPr>
              <w:t xml:space="preserve"> e.g.</w:t>
            </w:r>
            <w:r w:rsidR="00E80AFB" w:rsidRPr="008C6007">
              <w:rPr>
                <w:rFonts w:ascii="Arial" w:hAnsi="Arial" w:cs="Arial"/>
                <w:b/>
                <w:sz w:val="24"/>
                <w:szCs w:val="24"/>
              </w:rPr>
              <w:t xml:space="preserve"> the age of the </w:t>
            </w:r>
            <w:r w:rsidR="00873B93" w:rsidRPr="008C6007">
              <w:rPr>
                <w:rFonts w:ascii="Arial" w:hAnsi="Arial" w:cs="Arial"/>
                <w:b/>
                <w:sz w:val="24"/>
                <w:szCs w:val="24"/>
              </w:rPr>
              <w:t>buildings</w:t>
            </w:r>
            <w:r w:rsidR="00E80AFB" w:rsidRPr="008C6007">
              <w:rPr>
                <w:rFonts w:ascii="Arial" w:hAnsi="Arial" w:cs="Arial"/>
                <w:b/>
                <w:sz w:val="24"/>
                <w:szCs w:val="24"/>
              </w:rPr>
              <w:t xml:space="preserve"> and cost to upgrade</w:t>
            </w:r>
          </w:p>
        </w:tc>
      </w:tr>
      <w:tr w:rsidR="008C6007" w:rsidRPr="008C6007" w:rsidTr="00873B93">
        <w:tc>
          <w:tcPr>
            <w:tcW w:w="10967" w:type="dxa"/>
            <w:gridSpan w:val="2"/>
          </w:tcPr>
          <w:p w:rsidR="00873B93" w:rsidRPr="008C6007" w:rsidRDefault="00873B93" w:rsidP="003C7433">
            <w:pPr>
              <w:rPr>
                <w:rFonts w:ascii="Arial" w:hAnsi="Arial" w:cs="Arial"/>
                <w:b/>
                <w:sz w:val="24"/>
                <w:szCs w:val="24"/>
              </w:rPr>
            </w:pPr>
            <w:r w:rsidRPr="008C6007">
              <w:rPr>
                <w:rFonts w:ascii="Arial" w:hAnsi="Arial" w:cs="Arial"/>
                <w:b/>
                <w:sz w:val="24"/>
                <w:szCs w:val="24"/>
              </w:rPr>
              <w:t>Theme: staff</w:t>
            </w:r>
          </w:p>
        </w:tc>
      </w:tr>
      <w:tr w:rsidR="008C6007" w:rsidRPr="008C6007" w:rsidTr="00992592">
        <w:tc>
          <w:tcPr>
            <w:tcW w:w="5483" w:type="dxa"/>
          </w:tcPr>
          <w:p w:rsidR="00E33195" w:rsidRPr="008C6007" w:rsidRDefault="00E33195" w:rsidP="003C7433">
            <w:pPr>
              <w:rPr>
                <w:rFonts w:ascii="Arial" w:hAnsi="Arial" w:cs="Arial"/>
                <w:sz w:val="24"/>
                <w:szCs w:val="24"/>
              </w:rPr>
            </w:pPr>
            <w:r w:rsidRPr="008C6007">
              <w:rPr>
                <w:rFonts w:ascii="Arial" w:hAnsi="Arial" w:cs="Arial"/>
                <w:sz w:val="24"/>
                <w:szCs w:val="24"/>
              </w:rPr>
              <w:t>Who will run the service?</w:t>
            </w:r>
          </w:p>
        </w:tc>
        <w:tc>
          <w:tcPr>
            <w:tcW w:w="5484" w:type="dxa"/>
          </w:tcPr>
          <w:p w:rsidR="009F0C86" w:rsidRPr="008C6007" w:rsidRDefault="009F0C86" w:rsidP="00E92525">
            <w:pPr>
              <w:rPr>
                <w:rFonts w:ascii="Arial" w:hAnsi="Arial" w:cs="Arial"/>
                <w:b/>
                <w:sz w:val="24"/>
                <w:szCs w:val="24"/>
              </w:rPr>
            </w:pPr>
            <w:r w:rsidRPr="008C6007">
              <w:rPr>
                <w:rFonts w:ascii="Arial" w:hAnsi="Arial" w:cs="Arial"/>
                <w:b/>
                <w:sz w:val="24"/>
                <w:szCs w:val="24"/>
              </w:rPr>
              <w:t>Th</w:t>
            </w:r>
            <w:r w:rsidR="000122C0" w:rsidRPr="008C6007">
              <w:rPr>
                <w:rFonts w:ascii="Arial" w:hAnsi="Arial" w:cs="Arial"/>
                <w:b/>
                <w:sz w:val="24"/>
                <w:szCs w:val="24"/>
              </w:rPr>
              <w:t>ere</w:t>
            </w:r>
            <w:r w:rsidRPr="008C6007">
              <w:rPr>
                <w:rFonts w:ascii="Arial" w:hAnsi="Arial" w:cs="Arial"/>
                <w:b/>
                <w:sz w:val="24"/>
                <w:szCs w:val="24"/>
              </w:rPr>
              <w:t xml:space="preserve"> will be therapy led provision with key leadership offered from senior stroke skilled therapists and nursing staff. The majority of the staff will be employed by Gloucestershire Care Services </w:t>
            </w:r>
            <w:r w:rsidR="00873B93" w:rsidRPr="008C6007">
              <w:rPr>
                <w:rFonts w:ascii="Arial" w:hAnsi="Arial" w:cs="Arial"/>
                <w:b/>
                <w:sz w:val="24"/>
                <w:szCs w:val="24"/>
              </w:rPr>
              <w:t xml:space="preserve">NHS Trust </w:t>
            </w:r>
            <w:r w:rsidRPr="008C6007">
              <w:rPr>
                <w:rFonts w:ascii="Arial" w:hAnsi="Arial" w:cs="Arial"/>
                <w:b/>
                <w:sz w:val="24"/>
                <w:szCs w:val="24"/>
              </w:rPr>
              <w:t xml:space="preserve">who will have overall management of the service with a small number of the team (stroke consultant, psychologist and social worker) being employed by </w:t>
            </w:r>
            <w:r w:rsidR="00E92525" w:rsidRPr="008C6007">
              <w:rPr>
                <w:rFonts w:ascii="Arial" w:hAnsi="Arial" w:cs="Arial"/>
                <w:b/>
                <w:sz w:val="24"/>
                <w:szCs w:val="24"/>
              </w:rPr>
              <w:t xml:space="preserve">Gloucestershire </w:t>
            </w:r>
            <w:r w:rsidR="00873B93" w:rsidRPr="008C6007">
              <w:rPr>
                <w:rFonts w:ascii="Arial" w:hAnsi="Arial" w:cs="Arial"/>
                <w:b/>
                <w:sz w:val="24"/>
                <w:szCs w:val="24"/>
              </w:rPr>
              <w:t>Hospitals NHS Foundation Trust (GHNHSFT)</w:t>
            </w:r>
            <w:r w:rsidRPr="008C6007">
              <w:rPr>
                <w:rFonts w:ascii="Arial" w:hAnsi="Arial" w:cs="Arial"/>
                <w:b/>
                <w:sz w:val="24"/>
                <w:szCs w:val="24"/>
              </w:rPr>
              <w:t xml:space="preserve"> and </w:t>
            </w:r>
            <w:r w:rsidR="00873B93" w:rsidRPr="008C6007">
              <w:rPr>
                <w:rFonts w:ascii="Arial" w:hAnsi="Arial" w:cs="Arial"/>
                <w:b/>
                <w:sz w:val="24"/>
                <w:szCs w:val="24"/>
              </w:rPr>
              <w:t>Gloucestershire County Council (GCC).</w:t>
            </w:r>
            <w:r w:rsidRPr="008C6007">
              <w:rPr>
                <w:rFonts w:ascii="Arial" w:hAnsi="Arial" w:cs="Arial"/>
                <w:b/>
                <w:sz w:val="24"/>
                <w:szCs w:val="24"/>
              </w:rPr>
              <w:t>The multidisciplinary</w:t>
            </w:r>
            <w:r w:rsidR="00E80AFB" w:rsidRPr="008C6007">
              <w:rPr>
                <w:rFonts w:ascii="Arial" w:hAnsi="Arial" w:cs="Arial"/>
                <w:b/>
                <w:sz w:val="24"/>
                <w:szCs w:val="24"/>
              </w:rPr>
              <w:t xml:space="preserve"> set up</w:t>
            </w:r>
            <w:r w:rsidRPr="008C6007">
              <w:rPr>
                <w:rFonts w:ascii="Arial" w:hAnsi="Arial" w:cs="Arial"/>
                <w:b/>
                <w:sz w:val="24"/>
                <w:szCs w:val="24"/>
              </w:rPr>
              <w:t xml:space="preserve"> </w:t>
            </w:r>
            <w:r w:rsidR="00E80AFB" w:rsidRPr="008C6007">
              <w:rPr>
                <w:rFonts w:ascii="Arial" w:hAnsi="Arial" w:cs="Arial"/>
                <w:b/>
                <w:sz w:val="24"/>
                <w:szCs w:val="24"/>
              </w:rPr>
              <w:t>of</w:t>
            </w:r>
            <w:r w:rsidRPr="008C6007">
              <w:rPr>
                <w:rFonts w:ascii="Arial" w:hAnsi="Arial" w:cs="Arial"/>
                <w:b/>
                <w:sz w:val="24"/>
                <w:szCs w:val="24"/>
              </w:rPr>
              <w:t xml:space="preserve"> the unit </w:t>
            </w:r>
            <w:r w:rsidR="00873B93" w:rsidRPr="008C6007">
              <w:rPr>
                <w:rFonts w:ascii="Arial" w:hAnsi="Arial" w:cs="Arial"/>
                <w:b/>
                <w:sz w:val="24"/>
                <w:szCs w:val="24"/>
              </w:rPr>
              <w:t xml:space="preserve">would </w:t>
            </w:r>
            <w:r w:rsidRPr="008C6007">
              <w:rPr>
                <w:rFonts w:ascii="Arial" w:hAnsi="Arial" w:cs="Arial"/>
                <w:b/>
                <w:sz w:val="24"/>
                <w:szCs w:val="24"/>
              </w:rPr>
              <w:t xml:space="preserve">offer improvements to the whole stroke pathway by adopting </w:t>
            </w:r>
            <w:r w:rsidR="00E80AFB" w:rsidRPr="008C6007">
              <w:rPr>
                <w:rFonts w:ascii="Arial" w:hAnsi="Arial" w:cs="Arial"/>
                <w:b/>
                <w:sz w:val="24"/>
                <w:szCs w:val="24"/>
              </w:rPr>
              <w:t>a cross</w:t>
            </w:r>
            <w:r w:rsidR="00873B93" w:rsidRPr="008C6007">
              <w:rPr>
                <w:rFonts w:ascii="Arial" w:hAnsi="Arial" w:cs="Arial"/>
                <w:b/>
                <w:sz w:val="24"/>
                <w:szCs w:val="24"/>
              </w:rPr>
              <w:t>-</w:t>
            </w:r>
            <w:r w:rsidR="00E80AFB" w:rsidRPr="008C6007">
              <w:rPr>
                <w:rFonts w:ascii="Arial" w:hAnsi="Arial" w:cs="Arial"/>
                <w:b/>
                <w:sz w:val="24"/>
                <w:szCs w:val="24"/>
              </w:rPr>
              <w:t>organisational approach reducing barriers to ongoing care.</w:t>
            </w:r>
          </w:p>
        </w:tc>
      </w:tr>
      <w:tr w:rsidR="008C6007" w:rsidRPr="008C6007" w:rsidTr="00992592">
        <w:tc>
          <w:tcPr>
            <w:tcW w:w="5483" w:type="dxa"/>
          </w:tcPr>
          <w:p w:rsidR="00E33195" w:rsidRPr="008C6007" w:rsidRDefault="00E33195" w:rsidP="003C7433">
            <w:pPr>
              <w:rPr>
                <w:rFonts w:ascii="Arial" w:hAnsi="Arial" w:cs="Arial"/>
                <w:sz w:val="24"/>
                <w:szCs w:val="24"/>
              </w:rPr>
            </w:pPr>
            <w:r w:rsidRPr="008C6007">
              <w:rPr>
                <w:rFonts w:ascii="Arial" w:hAnsi="Arial" w:cs="Arial"/>
                <w:sz w:val="24"/>
                <w:szCs w:val="24"/>
              </w:rPr>
              <w:t>Staffing structure - it would be really beneficial to be able to offer both a band 5 physiotherapy and occupational therapy post.</w:t>
            </w:r>
          </w:p>
        </w:tc>
        <w:tc>
          <w:tcPr>
            <w:tcW w:w="5484" w:type="dxa"/>
          </w:tcPr>
          <w:p w:rsidR="00E33195" w:rsidRPr="008C6007" w:rsidRDefault="009C3926" w:rsidP="003C7433">
            <w:pPr>
              <w:rPr>
                <w:rFonts w:ascii="Arial" w:hAnsi="Arial" w:cs="Arial"/>
                <w:b/>
                <w:sz w:val="24"/>
                <w:szCs w:val="24"/>
              </w:rPr>
            </w:pPr>
            <w:r w:rsidRPr="008C6007">
              <w:rPr>
                <w:rFonts w:ascii="Arial" w:hAnsi="Arial" w:cs="Arial"/>
                <w:b/>
                <w:sz w:val="24"/>
                <w:szCs w:val="24"/>
              </w:rPr>
              <w:t>The staffing follows national recommendations for the number of beds and we have sought to balance the specialist nature of the posts against a desire to support opportunities for more junior staff to work in a specialist unit and facilitate succession planning. There is a band 5 Physio post but not OT at this stage. As this is a new development there will be the opportunity to review staffing at appropriate intervals whilst maintaining the need to comply with national best practice guidance.</w:t>
            </w:r>
          </w:p>
        </w:tc>
      </w:tr>
      <w:tr w:rsidR="008C6007" w:rsidRPr="008C6007" w:rsidTr="00992592">
        <w:tc>
          <w:tcPr>
            <w:tcW w:w="5483" w:type="dxa"/>
          </w:tcPr>
          <w:p w:rsidR="00E33195" w:rsidRPr="008C6007" w:rsidRDefault="00E33195" w:rsidP="003C7433">
            <w:pPr>
              <w:rPr>
                <w:rFonts w:ascii="Arial" w:hAnsi="Arial" w:cs="Arial"/>
                <w:sz w:val="24"/>
                <w:szCs w:val="24"/>
              </w:rPr>
            </w:pPr>
            <w:r w:rsidRPr="008C6007">
              <w:rPr>
                <w:rFonts w:ascii="Arial" w:hAnsi="Arial" w:cs="Arial"/>
                <w:sz w:val="24"/>
                <w:szCs w:val="24"/>
              </w:rPr>
              <w:t>Staff need to feel confident in looking after these patients and receive appropriate training before they arrive.</w:t>
            </w:r>
          </w:p>
        </w:tc>
        <w:tc>
          <w:tcPr>
            <w:tcW w:w="5484" w:type="dxa"/>
          </w:tcPr>
          <w:p w:rsidR="00E33195" w:rsidRPr="008C6007" w:rsidRDefault="009F0C86" w:rsidP="003C7433">
            <w:pPr>
              <w:rPr>
                <w:rFonts w:ascii="Arial" w:hAnsi="Arial" w:cs="Arial"/>
                <w:b/>
                <w:sz w:val="24"/>
                <w:szCs w:val="24"/>
              </w:rPr>
            </w:pPr>
            <w:r w:rsidRPr="008C6007">
              <w:rPr>
                <w:rFonts w:ascii="Arial" w:hAnsi="Arial" w:cs="Arial"/>
                <w:b/>
                <w:sz w:val="24"/>
                <w:szCs w:val="24"/>
              </w:rPr>
              <w:t xml:space="preserve">New stroke specialist staff will be employed and </w:t>
            </w:r>
            <w:r w:rsidR="00E80AFB" w:rsidRPr="008C6007">
              <w:rPr>
                <w:rFonts w:ascii="Arial" w:hAnsi="Arial" w:cs="Arial"/>
                <w:b/>
                <w:sz w:val="24"/>
                <w:szCs w:val="24"/>
              </w:rPr>
              <w:t xml:space="preserve">will </w:t>
            </w:r>
            <w:r w:rsidRPr="008C6007">
              <w:rPr>
                <w:rFonts w:ascii="Arial" w:hAnsi="Arial" w:cs="Arial"/>
                <w:b/>
                <w:sz w:val="24"/>
                <w:szCs w:val="24"/>
              </w:rPr>
              <w:t xml:space="preserve">support existing (particularly nursing) staff to gain additional skills required. For the first 6 months there </w:t>
            </w:r>
            <w:r w:rsidR="00873B93" w:rsidRPr="008C6007">
              <w:rPr>
                <w:rFonts w:ascii="Arial" w:hAnsi="Arial" w:cs="Arial"/>
                <w:b/>
                <w:sz w:val="24"/>
                <w:szCs w:val="24"/>
              </w:rPr>
              <w:t>would be</w:t>
            </w:r>
            <w:r w:rsidRPr="008C6007">
              <w:rPr>
                <w:rFonts w:ascii="Arial" w:hAnsi="Arial" w:cs="Arial"/>
                <w:b/>
                <w:sz w:val="24"/>
                <w:szCs w:val="24"/>
              </w:rPr>
              <w:t xml:space="preserve"> funding for a stroke skilled nurse to work on a supernumerary basis alongside staff to train “on the job”</w:t>
            </w:r>
          </w:p>
          <w:p w:rsidR="009F0C86" w:rsidRPr="008C6007" w:rsidRDefault="009F0C86" w:rsidP="00873B93">
            <w:pPr>
              <w:rPr>
                <w:rFonts w:ascii="Arial" w:hAnsi="Arial" w:cs="Arial"/>
                <w:b/>
                <w:sz w:val="24"/>
                <w:szCs w:val="24"/>
              </w:rPr>
            </w:pPr>
            <w:r w:rsidRPr="008C6007">
              <w:rPr>
                <w:rFonts w:ascii="Arial" w:hAnsi="Arial" w:cs="Arial"/>
                <w:b/>
                <w:sz w:val="24"/>
                <w:szCs w:val="24"/>
              </w:rPr>
              <w:t>It is also expected that there w</w:t>
            </w:r>
            <w:r w:rsidR="00873B93" w:rsidRPr="008C6007">
              <w:rPr>
                <w:rFonts w:ascii="Arial" w:hAnsi="Arial" w:cs="Arial"/>
                <w:b/>
                <w:sz w:val="24"/>
                <w:szCs w:val="24"/>
              </w:rPr>
              <w:t>ould</w:t>
            </w:r>
            <w:r w:rsidRPr="008C6007">
              <w:rPr>
                <w:rFonts w:ascii="Arial" w:hAnsi="Arial" w:cs="Arial"/>
                <w:b/>
                <w:sz w:val="24"/>
                <w:szCs w:val="24"/>
              </w:rPr>
              <w:t xml:space="preserve"> be a transitional period</w:t>
            </w:r>
            <w:r w:rsidR="00E80AFB" w:rsidRPr="008C6007">
              <w:rPr>
                <w:rFonts w:ascii="Arial" w:hAnsi="Arial" w:cs="Arial"/>
                <w:b/>
                <w:sz w:val="24"/>
                <w:szCs w:val="24"/>
              </w:rPr>
              <w:t xml:space="preserve"> </w:t>
            </w:r>
            <w:r w:rsidRPr="008C6007">
              <w:rPr>
                <w:rFonts w:ascii="Arial" w:hAnsi="Arial" w:cs="Arial"/>
                <w:b/>
                <w:sz w:val="24"/>
                <w:szCs w:val="24"/>
              </w:rPr>
              <w:t>to allow staff to build confidence and skills and learn to work together in a new way</w:t>
            </w:r>
            <w:r w:rsidR="00E80AFB" w:rsidRPr="008C6007">
              <w:rPr>
                <w:rFonts w:ascii="Arial" w:hAnsi="Arial" w:cs="Arial"/>
                <w:b/>
                <w:sz w:val="24"/>
                <w:szCs w:val="24"/>
              </w:rPr>
              <w:t xml:space="preserve"> while the unit reaches full capacity at 14 beds</w:t>
            </w:r>
            <w:r w:rsidRPr="008C6007">
              <w:rPr>
                <w:rFonts w:ascii="Arial" w:hAnsi="Arial" w:cs="Arial"/>
                <w:b/>
                <w:sz w:val="24"/>
                <w:szCs w:val="24"/>
              </w:rPr>
              <w:t>.</w:t>
            </w:r>
          </w:p>
        </w:tc>
      </w:tr>
      <w:tr w:rsidR="008C6007" w:rsidRPr="008C6007" w:rsidTr="00992592">
        <w:tc>
          <w:tcPr>
            <w:tcW w:w="5483" w:type="dxa"/>
          </w:tcPr>
          <w:p w:rsidR="00E33195" w:rsidRPr="008C6007" w:rsidRDefault="00E33195" w:rsidP="003C7433">
            <w:pPr>
              <w:rPr>
                <w:rFonts w:ascii="Arial" w:hAnsi="Arial" w:cs="Arial"/>
                <w:sz w:val="24"/>
                <w:szCs w:val="24"/>
              </w:rPr>
            </w:pPr>
            <w:r w:rsidRPr="008C6007">
              <w:rPr>
                <w:rFonts w:ascii="Arial" w:hAnsi="Arial" w:cs="Arial"/>
                <w:sz w:val="24"/>
                <w:szCs w:val="24"/>
              </w:rPr>
              <w:t>Where will the specialist staff be recruited from?</w:t>
            </w:r>
          </w:p>
        </w:tc>
        <w:tc>
          <w:tcPr>
            <w:tcW w:w="5484" w:type="dxa"/>
          </w:tcPr>
          <w:p w:rsidR="00E33195" w:rsidRPr="008C6007" w:rsidRDefault="009F0C86" w:rsidP="00873B93">
            <w:pPr>
              <w:rPr>
                <w:rFonts w:ascii="Arial" w:hAnsi="Arial" w:cs="Arial"/>
                <w:b/>
                <w:sz w:val="24"/>
                <w:szCs w:val="24"/>
              </w:rPr>
            </w:pPr>
            <w:r w:rsidRPr="008C6007">
              <w:rPr>
                <w:rFonts w:ascii="Arial" w:hAnsi="Arial" w:cs="Arial"/>
                <w:b/>
                <w:sz w:val="24"/>
                <w:szCs w:val="24"/>
              </w:rPr>
              <w:t xml:space="preserve">The site of the unit near to </w:t>
            </w:r>
            <w:r w:rsidR="00873B93" w:rsidRPr="008C6007">
              <w:rPr>
                <w:rFonts w:ascii="Arial" w:hAnsi="Arial" w:cs="Arial"/>
                <w:b/>
                <w:sz w:val="24"/>
                <w:szCs w:val="24"/>
              </w:rPr>
              <w:t>an M5 Motorway junction</w:t>
            </w:r>
            <w:r w:rsidRPr="008C6007">
              <w:rPr>
                <w:rFonts w:ascii="Arial" w:hAnsi="Arial" w:cs="Arial"/>
                <w:b/>
                <w:sz w:val="24"/>
                <w:szCs w:val="24"/>
              </w:rPr>
              <w:t xml:space="preserve"> may potentially attract therapy staff </w:t>
            </w:r>
            <w:r w:rsidR="00873B93" w:rsidRPr="008C6007">
              <w:rPr>
                <w:rFonts w:ascii="Arial" w:hAnsi="Arial" w:cs="Arial"/>
                <w:b/>
                <w:sz w:val="24"/>
                <w:szCs w:val="24"/>
              </w:rPr>
              <w:t xml:space="preserve">from out of county </w:t>
            </w:r>
            <w:r w:rsidRPr="008C6007">
              <w:rPr>
                <w:rFonts w:ascii="Arial" w:hAnsi="Arial" w:cs="Arial"/>
                <w:b/>
                <w:sz w:val="24"/>
                <w:szCs w:val="24"/>
              </w:rPr>
              <w:t>and there may be some internal opportunities for staff already working within the county.</w:t>
            </w:r>
          </w:p>
        </w:tc>
      </w:tr>
      <w:tr w:rsidR="008C6007" w:rsidRPr="008C6007" w:rsidTr="00873B93">
        <w:tc>
          <w:tcPr>
            <w:tcW w:w="10967" w:type="dxa"/>
            <w:gridSpan w:val="2"/>
          </w:tcPr>
          <w:p w:rsidR="00873B93" w:rsidRPr="008C6007" w:rsidRDefault="00873B93" w:rsidP="003C7433">
            <w:pPr>
              <w:rPr>
                <w:rFonts w:ascii="Arial" w:hAnsi="Arial" w:cs="Arial"/>
                <w:b/>
                <w:sz w:val="24"/>
                <w:szCs w:val="24"/>
              </w:rPr>
            </w:pPr>
            <w:r w:rsidRPr="008C6007">
              <w:rPr>
                <w:rFonts w:ascii="Arial" w:hAnsi="Arial" w:cs="Arial"/>
                <w:b/>
                <w:sz w:val="24"/>
                <w:szCs w:val="24"/>
              </w:rPr>
              <w:lastRenderedPageBreak/>
              <w:t>Theme: transport and access</w:t>
            </w:r>
          </w:p>
        </w:tc>
      </w:tr>
      <w:tr w:rsidR="008C6007" w:rsidRPr="008C6007" w:rsidTr="00992592">
        <w:tc>
          <w:tcPr>
            <w:tcW w:w="5483" w:type="dxa"/>
          </w:tcPr>
          <w:p w:rsidR="00992592" w:rsidRPr="008C6007" w:rsidRDefault="00E33195" w:rsidP="003C7433">
            <w:pPr>
              <w:rPr>
                <w:rFonts w:ascii="Arial" w:hAnsi="Arial" w:cs="Arial"/>
                <w:sz w:val="24"/>
                <w:szCs w:val="24"/>
              </w:rPr>
            </w:pPr>
            <w:r w:rsidRPr="008C6007">
              <w:rPr>
                <w:rFonts w:ascii="Arial" w:hAnsi="Arial" w:cs="Arial"/>
                <w:sz w:val="24"/>
                <w:szCs w:val="24"/>
              </w:rPr>
              <w:t>Transport is always a problem - how about a group to consider it across Gloucestershire regarding the NHS</w:t>
            </w:r>
          </w:p>
        </w:tc>
        <w:tc>
          <w:tcPr>
            <w:tcW w:w="5484" w:type="dxa"/>
          </w:tcPr>
          <w:p w:rsidR="00992592" w:rsidRPr="008C6007" w:rsidRDefault="009F0C86" w:rsidP="003C7433">
            <w:pPr>
              <w:rPr>
                <w:rFonts w:ascii="Arial" w:hAnsi="Arial" w:cs="Arial"/>
                <w:b/>
                <w:sz w:val="24"/>
                <w:szCs w:val="24"/>
              </w:rPr>
            </w:pPr>
            <w:r w:rsidRPr="008C6007">
              <w:rPr>
                <w:rFonts w:ascii="Arial" w:hAnsi="Arial" w:cs="Arial"/>
                <w:b/>
                <w:sz w:val="24"/>
                <w:szCs w:val="24"/>
              </w:rPr>
              <w:t>That is a good point and will be taken forward as a suggestion.</w:t>
            </w:r>
          </w:p>
        </w:tc>
      </w:tr>
      <w:tr w:rsidR="008C6007" w:rsidRPr="008C6007" w:rsidTr="00873B93">
        <w:trPr>
          <w:trHeight w:val="2208"/>
        </w:trPr>
        <w:tc>
          <w:tcPr>
            <w:tcW w:w="5483" w:type="dxa"/>
          </w:tcPr>
          <w:p w:rsidR="00873B93" w:rsidRPr="008C6007" w:rsidRDefault="00873B93" w:rsidP="004B110B">
            <w:pPr>
              <w:rPr>
                <w:rFonts w:ascii="Arial" w:hAnsi="Arial" w:cs="Arial"/>
                <w:sz w:val="24"/>
                <w:szCs w:val="24"/>
              </w:rPr>
            </w:pPr>
          </w:p>
          <w:p w:rsidR="00873B93" w:rsidRPr="008C6007" w:rsidRDefault="00873B93" w:rsidP="004B110B">
            <w:pPr>
              <w:rPr>
                <w:rFonts w:ascii="Arial" w:hAnsi="Arial" w:cs="Arial"/>
                <w:sz w:val="24"/>
                <w:szCs w:val="24"/>
              </w:rPr>
            </w:pPr>
            <w:r w:rsidRPr="008C6007">
              <w:rPr>
                <w:rFonts w:ascii="Arial" w:hAnsi="Arial" w:cs="Arial"/>
                <w:sz w:val="24"/>
                <w:szCs w:val="24"/>
              </w:rPr>
              <w:t>Vale hospital is not easy to reach if you do not have transport. I would recommend there is a regular transport system in place for relatives to access so that family contact can be maintained an important part of helping recovery</w:t>
            </w:r>
          </w:p>
        </w:tc>
        <w:tc>
          <w:tcPr>
            <w:tcW w:w="5484" w:type="dxa"/>
          </w:tcPr>
          <w:p w:rsidR="00873B93" w:rsidRPr="008C6007" w:rsidRDefault="00873B93" w:rsidP="003C7433">
            <w:pPr>
              <w:rPr>
                <w:rFonts w:ascii="Arial" w:hAnsi="Arial" w:cs="Arial"/>
                <w:b/>
                <w:sz w:val="24"/>
                <w:szCs w:val="24"/>
              </w:rPr>
            </w:pPr>
            <w:r w:rsidRPr="008C6007">
              <w:rPr>
                <w:rFonts w:ascii="Arial" w:hAnsi="Arial" w:cs="Arial"/>
                <w:b/>
                <w:sz w:val="24"/>
                <w:szCs w:val="24"/>
              </w:rPr>
              <w:t>As part of discharge planning relatives and friends would be asked whether they need advice on how to travel to The Vale.</w:t>
            </w:r>
          </w:p>
          <w:p w:rsidR="00873B93" w:rsidRPr="008C6007" w:rsidRDefault="00873B93" w:rsidP="003C7433">
            <w:pPr>
              <w:rPr>
                <w:rFonts w:ascii="Arial" w:hAnsi="Arial" w:cs="Arial"/>
                <w:b/>
                <w:sz w:val="24"/>
                <w:szCs w:val="24"/>
              </w:rPr>
            </w:pPr>
            <w:r w:rsidRPr="008C6007">
              <w:rPr>
                <w:rFonts w:ascii="Arial" w:hAnsi="Arial" w:cs="Arial"/>
                <w:b/>
                <w:sz w:val="24"/>
                <w:szCs w:val="24"/>
              </w:rPr>
              <w:t xml:space="preserve">We would </w:t>
            </w:r>
            <w:r w:rsidR="00E92525" w:rsidRPr="008C6007">
              <w:rPr>
                <w:rFonts w:ascii="Arial" w:hAnsi="Arial" w:cs="Arial"/>
                <w:b/>
                <w:sz w:val="24"/>
                <w:szCs w:val="24"/>
              </w:rPr>
              <w:t>have information</w:t>
            </w:r>
            <w:r w:rsidRPr="008C6007">
              <w:rPr>
                <w:rFonts w:ascii="Arial" w:hAnsi="Arial" w:cs="Arial"/>
                <w:b/>
                <w:sz w:val="24"/>
                <w:szCs w:val="24"/>
              </w:rPr>
              <w:t xml:space="preserve"> readily available regarding transport options. </w:t>
            </w:r>
          </w:p>
          <w:p w:rsidR="00873B93" w:rsidRPr="008C6007" w:rsidRDefault="00873B93" w:rsidP="003C7433">
            <w:pPr>
              <w:rPr>
                <w:rFonts w:ascii="Arial" w:hAnsi="Arial" w:cs="Arial"/>
                <w:b/>
                <w:sz w:val="24"/>
                <w:szCs w:val="24"/>
              </w:rPr>
            </w:pPr>
          </w:p>
          <w:p w:rsidR="00873B93" w:rsidRPr="008C6007" w:rsidRDefault="00873B93" w:rsidP="003C7433">
            <w:pPr>
              <w:rPr>
                <w:rFonts w:ascii="Arial" w:hAnsi="Arial" w:cs="Arial"/>
                <w:b/>
                <w:sz w:val="24"/>
                <w:szCs w:val="24"/>
              </w:rPr>
            </w:pPr>
          </w:p>
        </w:tc>
      </w:tr>
      <w:tr w:rsidR="008C6007" w:rsidRPr="008C6007" w:rsidTr="00992592">
        <w:tc>
          <w:tcPr>
            <w:tcW w:w="5483" w:type="dxa"/>
          </w:tcPr>
          <w:p w:rsidR="00E33195" w:rsidRPr="008C6007" w:rsidRDefault="00E33195" w:rsidP="004B110B">
            <w:pPr>
              <w:rPr>
                <w:rFonts w:ascii="Arial" w:hAnsi="Arial" w:cs="Arial"/>
                <w:sz w:val="24"/>
                <w:szCs w:val="24"/>
              </w:rPr>
            </w:pPr>
            <w:r w:rsidRPr="008C6007">
              <w:rPr>
                <w:rFonts w:ascii="Arial" w:hAnsi="Arial" w:cs="Arial"/>
                <w:sz w:val="24"/>
                <w:szCs w:val="24"/>
              </w:rPr>
              <w:t>Patients could become more withdrawn and lack confidence with no family/friends available on a regular basis.</w:t>
            </w:r>
          </w:p>
        </w:tc>
        <w:tc>
          <w:tcPr>
            <w:tcW w:w="5484" w:type="dxa"/>
          </w:tcPr>
          <w:p w:rsidR="00E33195" w:rsidRPr="008C6007" w:rsidRDefault="00557860" w:rsidP="00557860">
            <w:pPr>
              <w:rPr>
                <w:rFonts w:ascii="Arial" w:hAnsi="Arial" w:cs="Arial"/>
                <w:b/>
                <w:sz w:val="24"/>
                <w:szCs w:val="24"/>
              </w:rPr>
            </w:pPr>
            <w:r w:rsidRPr="008C6007">
              <w:rPr>
                <w:rFonts w:ascii="Arial" w:hAnsi="Arial" w:cs="Arial"/>
                <w:b/>
                <w:sz w:val="24"/>
                <w:szCs w:val="24"/>
              </w:rPr>
              <w:t>We appreciate the geography in Gloucestershire always makes travelling to a specialist unit challenging e.g. to Bristol</w:t>
            </w:r>
            <w:r w:rsidR="00E80AFB" w:rsidRPr="008C6007">
              <w:rPr>
                <w:rFonts w:ascii="Arial" w:hAnsi="Arial" w:cs="Arial"/>
                <w:b/>
                <w:sz w:val="24"/>
                <w:szCs w:val="24"/>
              </w:rPr>
              <w:t xml:space="preserve"> or Birmingham</w:t>
            </w:r>
            <w:r w:rsidRPr="008C6007">
              <w:rPr>
                <w:rFonts w:ascii="Arial" w:hAnsi="Arial" w:cs="Arial"/>
                <w:b/>
                <w:sz w:val="24"/>
                <w:szCs w:val="24"/>
              </w:rPr>
              <w:t xml:space="preserve"> for those who require out of county beds for more complex care</w:t>
            </w:r>
            <w:r w:rsidR="006D6675" w:rsidRPr="008C6007">
              <w:rPr>
                <w:rFonts w:ascii="Arial" w:hAnsi="Arial" w:cs="Arial"/>
                <w:b/>
                <w:sz w:val="24"/>
                <w:szCs w:val="24"/>
              </w:rPr>
              <w:t>. F</w:t>
            </w:r>
            <w:r w:rsidRPr="008C6007">
              <w:rPr>
                <w:rFonts w:ascii="Arial" w:hAnsi="Arial" w:cs="Arial"/>
                <w:b/>
                <w:sz w:val="24"/>
                <w:szCs w:val="24"/>
              </w:rPr>
              <w:t>riends and family already have to travel to see their loved ones in GRH</w:t>
            </w:r>
            <w:r w:rsidR="006D6675" w:rsidRPr="008C6007">
              <w:rPr>
                <w:rFonts w:ascii="Arial" w:hAnsi="Arial" w:cs="Arial"/>
                <w:b/>
                <w:sz w:val="24"/>
                <w:szCs w:val="24"/>
              </w:rPr>
              <w:t xml:space="preserve"> as this is the specialist site for when people require specialist</w:t>
            </w:r>
            <w:r w:rsidR="00873B93" w:rsidRPr="008C6007">
              <w:rPr>
                <w:rFonts w:ascii="Arial" w:hAnsi="Arial" w:cs="Arial"/>
                <w:b/>
                <w:sz w:val="24"/>
                <w:szCs w:val="24"/>
              </w:rPr>
              <w:t xml:space="preserve"> stroke</w:t>
            </w:r>
            <w:r w:rsidR="006D6675" w:rsidRPr="008C6007">
              <w:rPr>
                <w:rFonts w:ascii="Arial" w:hAnsi="Arial" w:cs="Arial"/>
                <w:b/>
                <w:sz w:val="24"/>
                <w:szCs w:val="24"/>
              </w:rPr>
              <w:t xml:space="preserve"> care</w:t>
            </w:r>
            <w:r w:rsidRPr="008C6007">
              <w:rPr>
                <w:rFonts w:ascii="Arial" w:hAnsi="Arial" w:cs="Arial"/>
                <w:b/>
                <w:sz w:val="24"/>
                <w:szCs w:val="24"/>
              </w:rPr>
              <w:t>.</w:t>
            </w:r>
          </w:p>
          <w:p w:rsidR="00557860" w:rsidRPr="008C6007" w:rsidRDefault="00557860" w:rsidP="00557860">
            <w:pPr>
              <w:rPr>
                <w:rFonts w:ascii="Arial" w:hAnsi="Arial" w:cs="Arial"/>
                <w:b/>
                <w:sz w:val="24"/>
                <w:szCs w:val="24"/>
              </w:rPr>
            </w:pPr>
            <w:r w:rsidRPr="008C6007">
              <w:rPr>
                <w:rFonts w:ascii="Arial" w:hAnsi="Arial" w:cs="Arial"/>
                <w:b/>
                <w:sz w:val="24"/>
                <w:szCs w:val="24"/>
              </w:rPr>
              <w:t xml:space="preserve">There are a number of things that will be positively different in the unit to support the </w:t>
            </w:r>
            <w:r w:rsidR="00873B93" w:rsidRPr="008C6007">
              <w:rPr>
                <w:rFonts w:ascii="Arial" w:hAnsi="Arial" w:cs="Arial"/>
                <w:b/>
                <w:sz w:val="24"/>
                <w:szCs w:val="24"/>
              </w:rPr>
              <w:t xml:space="preserve">identified </w:t>
            </w:r>
            <w:r w:rsidRPr="008C6007">
              <w:rPr>
                <w:rFonts w:ascii="Arial" w:hAnsi="Arial" w:cs="Arial"/>
                <w:b/>
                <w:sz w:val="24"/>
                <w:szCs w:val="24"/>
              </w:rPr>
              <w:t>issues regarding travel</w:t>
            </w:r>
            <w:r w:rsidR="00873B93" w:rsidRPr="008C6007">
              <w:rPr>
                <w:rFonts w:ascii="Arial" w:hAnsi="Arial" w:cs="Arial"/>
                <w:b/>
                <w:sz w:val="24"/>
                <w:szCs w:val="24"/>
              </w:rPr>
              <w:t>:</w:t>
            </w:r>
          </w:p>
          <w:p w:rsidR="00557860" w:rsidRPr="008C6007" w:rsidRDefault="00557860" w:rsidP="00557860">
            <w:pPr>
              <w:pStyle w:val="ListParagraph"/>
              <w:numPr>
                <w:ilvl w:val="0"/>
                <w:numId w:val="49"/>
              </w:numPr>
              <w:rPr>
                <w:rFonts w:ascii="Arial" w:hAnsi="Arial" w:cs="Arial"/>
                <w:b/>
              </w:rPr>
            </w:pPr>
            <w:r w:rsidRPr="008C6007">
              <w:rPr>
                <w:rFonts w:ascii="Arial" w:hAnsi="Arial" w:cs="Arial"/>
                <w:b/>
              </w:rPr>
              <w:t xml:space="preserve">People will have full daily rehabilitation programmes – including weekends focussed on getting home ASAP with less time to feel </w:t>
            </w:r>
            <w:r w:rsidR="00873B93" w:rsidRPr="008C6007">
              <w:rPr>
                <w:rFonts w:ascii="Arial" w:hAnsi="Arial" w:cs="Arial"/>
                <w:b/>
              </w:rPr>
              <w:t>unoccupied</w:t>
            </w:r>
            <w:r w:rsidRPr="008C6007">
              <w:rPr>
                <w:rFonts w:ascii="Arial" w:hAnsi="Arial" w:cs="Arial"/>
                <w:b/>
              </w:rPr>
              <w:t>.</w:t>
            </w:r>
          </w:p>
          <w:p w:rsidR="00557860" w:rsidRPr="008C6007" w:rsidRDefault="00557860" w:rsidP="00557860">
            <w:pPr>
              <w:pStyle w:val="ListParagraph"/>
              <w:numPr>
                <w:ilvl w:val="0"/>
                <w:numId w:val="49"/>
              </w:numPr>
              <w:rPr>
                <w:rFonts w:ascii="Arial" w:hAnsi="Arial" w:cs="Arial"/>
                <w:b/>
              </w:rPr>
            </w:pPr>
            <w:r w:rsidRPr="008C6007">
              <w:rPr>
                <w:rFonts w:ascii="Arial" w:hAnsi="Arial" w:cs="Arial"/>
                <w:b/>
              </w:rPr>
              <w:t xml:space="preserve">There is open visiting at The Vale </w:t>
            </w:r>
            <w:r w:rsidR="00873B93" w:rsidRPr="008C6007">
              <w:rPr>
                <w:rFonts w:ascii="Arial" w:hAnsi="Arial" w:cs="Arial"/>
                <w:b/>
              </w:rPr>
              <w:t xml:space="preserve">Hospital </w:t>
            </w:r>
            <w:r w:rsidRPr="008C6007">
              <w:rPr>
                <w:rFonts w:ascii="Arial" w:hAnsi="Arial" w:cs="Arial"/>
                <w:b/>
              </w:rPr>
              <w:t>and therapy programmes can be adapted to accommodate visitors- relatives w</w:t>
            </w:r>
            <w:r w:rsidR="00873B93" w:rsidRPr="008C6007">
              <w:rPr>
                <w:rFonts w:ascii="Arial" w:hAnsi="Arial" w:cs="Arial"/>
                <w:b/>
              </w:rPr>
              <w:t>ould</w:t>
            </w:r>
            <w:r w:rsidRPr="008C6007">
              <w:rPr>
                <w:rFonts w:ascii="Arial" w:hAnsi="Arial" w:cs="Arial"/>
                <w:b/>
              </w:rPr>
              <w:t xml:space="preserve"> be actively encouraged to join in therapy sessions to continue the ethos of a 24 hour approach to recovery not just in therapy sessions.</w:t>
            </w:r>
          </w:p>
          <w:p w:rsidR="00557860" w:rsidRPr="008C6007" w:rsidRDefault="00557860" w:rsidP="00557860">
            <w:pPr>
              <w:pStyle w:val="ListParagraph"/>
              <w:numPr>
                <w:ilvl w:val="0"/>
                <w:numId w:val="49"/>
              </w:numPr>
              <w:rPr>
                <w:rFonts w:ascii="Arial" w:hAnsi="Arial" w:cs="Arial"/>
                <w:b/>
              </w:rPr>
            </w:pPr>
            <w:r w:rsidRPr="008C6007">
              <w:rPr>
                <w:rFonts w:ascii="Arial" w:hAnsi="Arial" w:cs="Arial"/>
                <w:b/>
              </w:rPr>
              <w:t>We w</w:t>
            </w:r>
            <w:r w:rsidR="00CA6C84" w:rsidRPr="008C6007">
              <w:rPr>
                <w:rFonts w:ascii="Arial" w:hAnsi="Arial" w:cs="Arial"/>
                <w:b/>
              </w:rPr>
              <w:t>ould</w:t>
            </w:r>
            <w:r w:rsidRPr="008C6007">
              <w:rPr>
                <w:rFonts w:ascii="Arial" w:hAnsi="Arial" w:cs="Arial"/>
                <w:b/>
              </w:rPr>
              <w:t xml:space="preserve"> be investing in technology solutions such as </w:t>
            </w:r>
            <w:r w:rsidR="00CA6C84" w:rsidRPr="008C6007">
              <w:rPr>
                <w:rFonts w:ascii="Arial" w:hAnsi="Arial" w:cs="Arial"/>
                <w:b/>
              </w:rPr>
              <w:t>‘</w:t>
            </w:r>
            <w:r w:rsidRPr="008C6007">
              <w:rPr>
                <w:rFonts w:ascii="Arial" w:hAnsi="Arial" w:cs="Arial"/>
                <w:b/>
              </w:rPr>
              <w:t>Skype</w:t>
            </w:r>
            <w:r w:rsidR="00CA6C84" w:rsidRPr="008C6007">
              <w:rPr>
                <w:rFonts w:ascii="Arial" w:hAnsi="Arial" w:cs="Arial"/>
                <w:b/>
              </w:rPr>
              <w:t>’</w:t>
            </w:r>
            <w:r w:rsidRPr="008C6007">
              <w:rPr>
                <w:rFonts w:ascii="Arial" w:hAnsi="Arial" w:cs="Arial"/>
                <w:b/>
              </w:rPr>
              <w:t xml:space="preserve"> to allow remote face</w:t>
            </w:r>
            <w:r w:rsidR="00CA6C84" w:rsidRPr="008C6007">
              <w:rPr>
                <w:rFonts w:ascii="Arial" w:hAnsi="Arial" w:cs="Arial"/>
                <w:b/>
              </w:rPr>
              <w:t>-</w:t>
            </w:r>
            <w:r w:rsidRPr="008C6007">
              <w:rPr>
                <w:rFonts w:ascii="Arial" w:hAnsi="Arial" w:cs="Arial"/>
                <w:b/>
              </w:rPr>
              <w:t>to</w:t>
            </w:r>
            <w:r w:rsidR="00CA6C84" w:rsidRPr="008C6007">
              <w:rPr>
                <w:rFonts w:ascii="Arial" w:hAnsi="Arial" w:cs="Arial"/>
                <w:b/>
              </w:rPr>
              <w:t>-</w:t>
            </w:r>
            <w:r w:rsidRPr="008C6007">
              <w:rPr>
                <w:rFonts w:ascii="Arial" w:hAnsi="Arial" w:cs="Arial"/>
                <w:b/>
              </w:rPr>
              <w:t>face contact</w:t>
            </w:r>
          </w:p>
          <w:p w:rsidR="00557860" w:rsidRPr="008C6007" w:rsidRDefault="00557860" w:rsidP="00557860">
            <w:pPr>
              <w:pStyle w:val="ListParagraph"/>
              <w:numPr>
                <w:ilvl w:val="0"/>
                <w:numId w:val="49"/>
              </w:numPr>
              <w:rPr>
                <w:rFonts w:ascii="Arial" w:hAnsi="Arial" w:cs="Arial"/>
                <w:b/>
              </w:rPr>
            </w:pPr>
            <w:r w:rsidRPr="008C6007">
              <w:rPr>
                <w:rFonts w:ascii="Arial" w:hAnsi="Arial" w:cs="Arial"/>
                <w:b/>
              </w:rPr>
              <w:t>There will be reclining chairs available so that should a relative need to stay overnight this can be accommodated.</w:t>
            </w:r>
          </w:p>
          <w:p w:rsidR="00E80AFB" w:rsidRPr="008C6007" w:rsidRDefault="00E80AFB" w:rsidP="00E80AFB">
            <w:pPr>
              <w:rPr>
                <w:rFonts w:ascii="Arial" w:hAnsi="Arial" w:cs="Arial"/>
                <w:b/>
                <w:sz w:val="24"/>
                <w:szCs w:val="24"/>
              </w:rPr>
            </w:pPr>
          </w:p>
          <w:p w:rsidR="00E80AFB" w:rsidRPr="008C6007" w:rsidRDefault="001447B6" w:rsidP="00E80AFB">
            <w:pPr>
              <w:rPr>
                <w:rFonts w:ascii="Arial" w:hAnsi="Arial" w:cs="Arial"/>
                <w:b/>
                <w:sz w:val="24"/>
                <w:szCs w:val="24"/>
              </w:rPr>
            </w:pPr>
            <w:r w:rsidRPr="008C6007">
              <w:rPr>
                <w:rFonts w:ascii="Arial" w:hAnsi="Arial" w:cs="Arial"/>
                <w:b/>
                <w:sz w:val="24"/>
                <w:szCs w:val="24"/>
              </w:rPr>
              <w:t>Finally we appreciate the challenges that the geography brings however</w:t>
            </w:r>
            <w:r w:rsidR="006D6675" w:rsidRPr="008C6007">
              <w:rPr>
                <w:rFonts w:ascii="Arial" w:hAnsi="Arial" w:cs="Arial"/>
                <w:b/>
                <w:sz w:val="24"/>
                <w:szCs w:val="24"/>
              </w:rPr>
              <w:t xml:space="preserve"> our dat</w:t>
            </w:r>
            <w:r w:rsidR="00E80AFB" w:rsidRPr="008C6007">
              <w:rPr>
                <w:rFonts w:ascii="Arial" w:hAnsi="Arial" w:cs="Arial"/>
                <w:b/>
                <w:sz w:val="24"/>
                <w:szCs w:val="24"/>
              </w:rPr>
              <w:t>a</w:t>
            </w:r>
            <w:r w:rsidR="006D6675" w:rsidRPr="008C6007">
              <w:rPr>
                <w:rFonts w:ascii="Arial" w:hAnsi="Arial" w:cs="Arial"/>
                <w:b/>
                <w:sz w:val="24"/>
                <w:szCs w:val="24"/>
              </w:rPr>
              <w:t xml:space="preserve"> shows us that just under 70% of those who have a stroke will follow the current pathway and either die or return home from GRH withi</w:t>
            </w:r>
            <w:r w:rsidR="00E80AFB" w:rsidRPr="008C6007">
              <w:rPr>
                <w:rFonts w:ascii="Arial" w:hAnsi="Arial" w:cs="Arial"/>
                <w:b/>
                <w:sz w:val="24"/>
                <w:szCs w:val="24"/>
              </w:rPr>
              <w:t xml:space="preserve">n 2 weeks of their stroke.  The specialist rehabilitation unit is likely to impact only 25% of those who experience stroke who at present are not able to achieve their full </w:t>
            </w:r>
            <w:r w:rsidR="00E80AFB" w:rsidRPr="008C6007">
              <w:rPr>
                <w:rFonts w:ascii="Arial" w:hAnsi="Arial" w:cs="Arial"/>
                <w:b/>
                <w:sz w:val="24"/>
                <w:szCs w:val="24"/>
              </w:rPr>
              <w:lastRenderedPageBreak/>
              <w:t xml:space="preserve">potential.  </w:t>
            </w:r>
          </w:p>
          <w:p w:rsidR="00E80AFB" w:rsidRPr="008C6007" w:rsidRDefault="00E80AFB" w:rsidP="00E80AFB">
            <w:pPr>
              <w:rPr>
                <w:rFonts w:ascii="Arial" w:hAnsi="Arial" w:cs="Arial"/>
                <w:b/>
                <w:sz w:val="24"/>
                <w:szCs w:val="24"/>
              </w:rPr>
            </w:pPr>
          </w:p>
          <w:p w:rsidR="001447B6" w:rsidRPr="008C6007" w:rsidRDefault="00E80AFB" w:rsidP="00CA6C84">
            <w:pPr>
              <w:rPr>
                <w:rFonts w:ascii="Arial" w:hAnsi="Arial" w:cs="Arial"/>
                <w:b/>
                <w:sz w:val="24"/>
                <w:szCs w:val="24"/>
              </w:rPr>
            </w:pPr>
            <w:r w:rsidRPr="008C6007">
              <w:rPr>
                <w:rFonts w:ascii="Arial" w:hAnsi="Arial" w:cs="Arial"/>
                <w:b/>
                <w:sz w:val="24"/>
                <w:szCs w:val="24"/>
              </w:rPr>
              <w:t>A</w:t>
            </w:r>
            <w:r w:rsidR="006D6675" w:rsidRPr="008C6007">
              <w:rPr>
                <w:rFonts w:ascii="Arial" w:hAnsi="Arial" w:cs="Arial"/>
                <w:b/>
                <w:sz w:val="24"/>
                <w:szCs w:val="24"/>
              </w:rPr>
              <w:t xml:space="preserve">round 150 patients will require the specialist longer term rehabilitation </w:t>
            </w:r>
            <w:r w:rsidR="00CA6C84" w:rsidRPr="008C6007">
              <w:rPr>
                <w:rFonts w:ascii="Arial" w:hAnsi="Arial" w:cs="Arial"/>
                <w:b/>
                <w:sz w:val="24"/>
                <w:szCs w:val="24"/>
              </w:rPr>
              <w:t xml:space="preserve">for a relatively short period of time </w:t>
            </w:r>
            <w:r w:rsidR="006D6675" w:rsidRPr="008C6007">
              <w:rPr>
                <w:rFonts w:ascii="Arial" w:hAnsi="Arial" w:cs="Arial"/>
                <w:b/>
                <w:sz w:val="24"/>
                <w:szCs w:val="24"/>
              </w:rPr>
              <w:t>that the unit w</w:t>
            </w:r>
            <w:r w:rsidR="00CA6C84" w:rsidRPr="008C6007">
              <w:rPr>
                <w:rFonts w:ascii="Arial" w:hAnsi="Arial" w:cs="Arial"/>
                <w:b/>
                <w:sz w:val="24"/>
                <w:szCs w:val="24"/>
              </w:rPr>
              <w:t>ould</w:t>
            </w:r>
            <w:r w:rsidR="006D6675" w:rsidRPr="008C6007">
              <w:rPr>
                <w:rFonts w:ascii="Arial" w:hAnsi="Arial" w:cs="Arial"/>
                <w:b/>
                <w:sz w:val="24"/>
                <w:szCs w:val="24"/>
              </w:rPr>
              <w:t xml:space="preserve"> offer. We feel for most people </w:t>
            </w:r>
            <w:r w:rsidRPr="008C6007">
              <w:rPr>
                <w:rFonts w:ascii="Arial" w:hAnsi="Arial" w:cs="Arial"/>
                <w:b/>
                <w:sz w:val="24"/>
                <w:szCs w:val="24"/>
              </w:rPr>
              <w:t>t</w:t>
            </w:r>
            <w:r w:rsidR="006D6675" w:rsidRPr="008C6007">
              <w:rPr>
                <w:rFonts w:ascii="Arial" w:hAnsi="Arial" w:cs="Arial"/>
                <w:b/>
                <w:sz w:val="24"/>
                <w:szCs w:val="24"/>
              </w:rPr>
              <w:t>his timeframe w</w:t>
            </w:r>
            <w:r w:rsidR="00CA6C84" w:rsidRPr="008C6007">
              <w:rPr>
                <w:rFonts w:ascii="Arial" w:hAnsi="Arial" w:cs="Arial"/>
                <w:b/>
                <w:sz w:val="24"/>
                <w:szCs w:val="24"/>
              </w:rPr>
              <w:t>ould</w:t>
            </w:r>
            <w:r w:rsidR="006D6675" w:rsidRPr="008C6007">
              <w:rPr>
                <w:rFonts w:ascii="Arial" w:hAnsi="Arial" w:cs="Arial"/>
                <w:b/>
                <w:sz w:val="24"/>
                <w:szCs w:val="24"/>
              </w:rPr>
              <w:t xml:space="preserve"> be acceptable given that the benefits may make the difference in terms of a person being able to return home/return to work etc. People w</w:t>
            </w:r>
            <w:r w:rsidR="00CA6C84" w:rsidRPr="008C6007">
              <w:rPr>
                <w:rFonts w:ascii="Arial" w:hAnsi="Arial" w:cs="Arial"/>
                <w:b/>
                <w:sz w:val="24"/>
                <w:szCs w:val="24"/>
              </w:rPr>
              <w:t>ould</w:t>
            </w:r>
            <w:r w:rsidR="006D6675" w:rsidRPr="008C6007">
              <w:rPr>
                <w:rFonts w:ascii="Arial" w:hAnsi="Arial" w:cs="Arial"/>
                <w:b/>
                <w:sz w:val="24"/>
                <w:szCs w:val="24"/>
              </w:rPr>
              <w:t xml:space="preserve"> only stay in the unit whilst they require specialist rehabilitation. They w</w:t>
            </w:r>
            <w:r w:rsidR="00CA6C84" w:rsidRPr="008C6007">
              <w:rPr>
                <w:rFonts w:ascii="Arial" w:hAnsi="Arial" w:cs="Arial"/>
                <w:b/>
                <w:sz w:val="24"/>
                <w:szCs w:val="24"/>
              </w:rPr>
              <w:t>ould</w:t>
            </w:r>
            <w:r w:rsidR="006D6675" w:rsidRPr="008C6007">
              <w:rPr>
                <w:rFonts w:ascii="Arial" w:hAnsi="Arial" w:cs="Arial"/>
                <w:b/>
                <w:sz w:val="24"/>
                <w:szCs w:val="24"/>
              </w:rPr>
              <w:t xml:space="preserve"> then go home where they can have their onward rehabilitation by either our E</w:t>
            </w:r>
            <w:r w:rsidR="00CA6C84" w:rsidRPr="008C6007">
              <w:rPr>
                <w:rFonts w:ascii="Arial" w:hAnsi="Arial" w:cs="Arial"/>
                <w:b/>
                <w:sz w:val="24"/>
                <w:szCs w:val="24"/>
              </w:rPr>
              <w:t xml:space="preserve">arly </w:t>
            </w:r>
            <w:r w:rsidR="006D6675" w:rsidRPr="008C6007">
              <w:rPr>
                <w:rFonts w:ascii="Arial" w:hAnsi="Arial" w:cs="Arial"/>
                <w:b/>
                <w:sz w:val="24"/>
                <w:szCs w:val="24"/>
              </w:rPr>
              <w:t>S</w:t>
            </w:r>
            <w:r w:rsidR="00CA6C84" w:rsidRPr="008C6007">
              <w:rPr>
                <w:rFonts w:ascii="Arial" w:hAnsi="Arial" w:cs="Arial"/>
                <w:b/>
                <w:sz w:val="24"/>
                <w:szCs w:val="24"/>
              </w:rPr>
              <w:t xml:space="preserve">upported </w:t>
            </w:r>
            <w:r w:rsidR="006D6675" w:rsidRPr="008C6007">
              <w:rPr>
                <w:rFonts w:ascii="Arial" w:hAnsi="Arial" w:cs="Arial"/>
                <w:b/>
                <w:sz w:val="24"/>
                <w:szCs w:val="24"/>
              </w:rPr>
              <w:t>D</w:t>
            </w:r>
            <w:r w:rsidR="00CA6C84" w:rsidRPr="008C6007">
              <w:rPr>
                <w:rFonts w:ascii="Arial" w:hAnsi="Arial" w:cs="Arial"/>
                <w:b/>
                <w:sz w:val="24"/>
                <w:szCs w:val="24"/>
              </w:rPr>
              <w:t>ischarge (ESD)</w:t>
            </w:r>
            <w:r w:rsidR="006D6675" w:rsidRPr="008C6007">
              <w:rPr>
                <w:rFonts w:ascii="Arial" w:hAnsi="Arial" w:cs="Arial"/>
                <w:b/>
                <w:sz w:val="24"/>
                <w:szCs w:val="24"/>
              </w:rPr>
              <w:t xml:space="preserve"> team or community teams.</w:t>
            </w:r>
          </w:p>
        </w:tc>
      </w:tr>
      <w:tr w:rsidR="008C6007" w:rsidRPr="008C6007" w:rsidTr="00A60A2A">
        <w:tc>
          <w:tcPr>
            <w:tcW w:w="10967" w:type="dxa"/>
            <w:gridSpan w:val="2"/>
          </w:tcPr>
          <w:p w:rsidR="00CA6C84" w:rsidRPr="008C6007" w:rsidRDefault="00CA6C84" w:rsidP="003C7433">
            <w:pPr>
              <w:rPr>
                <w:rFonts w:ascii="Arial" w:hAnsi="Arial" w:cs="Arial"/>
                <w:b/>
                <w:sz w:val="24"/>
                <w:szCs w:val="24"/>
              </w:rPr>
            </w:pPr>
            <w:r w:rsidRPr="008C6007">
              <w:rPr>
                <w:rFonts w:ascii="Arial" w:hAnsi="Arial" w:cs="Arial"/>
                <w:b/>
                <w:sz w:val="24"/>
                <w:szCs w:val="24"/>
              </w:rPr>
              <w:lastRenderedPageBreak/>
              <w:t>Theme: services/amenities</w:t>
            </w:r>
          </w:p>
        </w:tc>
      </w:tr>
      <w:tr w:rsidR="008C6007" w:rsidRPr="008C6007" w:rsidTr="00992592">
        <w:tc>
          <w:tcPr>
            <w:tcW w:w="5483" w:type="dxa"/>
          </w:tcPr>
          <w:p w:rsidR="00E33195" w:rsidRPr="008C6007" w:rsidRDefault="00E33195" w:rsidP="003C7433">
            <w:pPr>
              <w:rPr>
                <w:rFonts w:ascii="Arial" w:hAnsi="Arial" w:cs="Arial"/>
                <w:sz w:val="24"/>
                <w:szCs w:val="24"/>
              </w:rPr>
            </w:pPr>
            <w:r w:rsidRPr="008C6007">
              <w:rPr>
                <w:rFonts w:ascii="Arial" w:hAnsi="Arial" w:cs="Arial"/>
                <w:sz w:val="24"/>
                <w:szCs w:val="24"/>
              </w:rPr>
              <w:t>Increase therapy provision to national standards throughout the Stroke pathway to achieve best outcomes in the (long term) most cost effective way</w:t>
            </w:r>
          </w:p>
        </w:tc>
        <w:tc>
          <w:tcPr>
            <w:tcW w:w="5484" w:type="dxa"/>
          </w:tcPr>
          <w:p w:rsidR="00E33195" w:rsidRPr="008C6007" w:rsidRDefault="005441FE" w:rsidP="00CA6C84">
            <w:pPr>
              <w:rPr>
                <w:rFonts w:ascii="Arial" w:hAnsi="Arial" w:cs="Arial"/>
                <w:b/>
                <w:sz w:val="24"/>
                <w:szCs w:val="24"/>
              </w:rPr>
            </w:pPr>
            <w:r w:rsidRPr="008C6007">
              <w:rPr>
                <w:rFonts w:ascii="Arial" w:hAnsi="Arial" w:cs="Arial"/>
                <w:b/>
                <w:sz w:val="24"/>
                <w:szCs w:val="24"/>
              </w:rPr>
              <w:t>The staffing for the unit has been guided by national recommended staffing levels and the impact of the unit w</w:t>
            </w:r>
            <w:r w:rsidR="00CA6C84" w:rsidRPr="008C6007">
              <w:rPr>
                <w:rFonts w:ascii="Arial" w:hAnsi="Arial" w:cs="Arial"/>
                <w:b/>
                <w:sz w:val="24"/>
                <w:szCs w:val="24"/>
              </w:rPr>
              <w:t>ould</w:t>
            </w:r>
            <w:r w:rsidRPr="008C6007">
              <w:rPr>
                <w:rFonts w:ascii="Arial" w:hAnsi="Arial" w:cs="Arial"/>
                <w:b/>
                <w:sz w:val="24"/>
                <w:szCs w:val="24"/>
              </w:rPr>
              <w:t xml:space="preserve"> support the acute stroke teams to reach those levels too. Our ESD team was also modelled on national evidence. The next phase of the rehabilitation review which instigated this development is to look at community specialist rehabilitation ou</w:t>
            </w:r>
            <w:r w:rsidR="00E80AFB" w:rsidRPr="008C6007">
              <w:rPr>
                <w:rFonts w:ascii="Arial" w:hAnsi="Arial" w:cs="Arial"/>
                <w:b/>
                <w:sz w:val="24"/>
                <w:szCs w:val="24"/>
              </w:rPr>
              <w:t>tside the period offered by ESD which is reinforced by feedback from this engagement</w:t>
            </w:r>
          </w:p>
        </w:tc>
      </w:tr>
      <w:tr w:rsidR="008C6007" w:rsidRPr="008C6007" w:rsidTr="00992592">
        <w:tc>
          <w:tcPr>
            <w:tcW w:w="5483" w:type="dxa"/>
          </w:tcPr>
          <w:p w:rsidR="00E33195" w:rsidRPr="008C6007" w:rsidRDefault="00E33195" w:rsidP="003C7433">
            <w:pPr>
              <w:rPr>
                <w:rFonts w:ascii="Arial" w:hAnsi="Arial" w:cs="Arial"/>
                <w:sz w:val="24"/>
                <w:szCs w:val="24"/>
              </w:rPr>
            </w:pPr>
            <w:r w:rsidRPr="008C6007">
              <w:rPr>
                <w:rFonts w:ascii="Arial" w:hAnsi="Arial" w:cs="Arial"/>
                <w:sz w:val="24"/>
                <w:szCs w:val="24"/>
              </w:rPr>
              <w:t>Will there be a detrimental effect on the home support currently offered or will this be replaced by patients attending the specialist unit?</w:t>
            </w:r>
          </w:p>
        </w:tc>
        <w:tc>
          <w:tcPr>
            <w:tcW w:w="5484" w:type="dxa"/>
          </w:tcPr>
          <w:p w:rsidR="00E33195" w:rsidRPr="008C6007" w:rsidRDefault="001447B6" w:rsidP="00E92525">
            <w:pPr>
              <w:rPr>
                <w:rFonts w:ascii="Arial" w:hAnsi="Arial" w:cs="Arial"/>
                <w:b/>
                <w:sz w:val="24"/>
                <w:szCs w:val="24"/>
              </w:rPr>
            </w:pPr>
            <w:r w:rsidRPr="008C6007">
              <w:rPr>
                <w:rFonts w:ascii="Arial" w:hAnsi="Arial" w:cs="Arial"/>
                <w:b/>
                <w:sz w:val="24"/>
                <w:szCs w:val="24"/>
              </w:rPr>
              <w:t>The home based support offered by our countywide stroke specialist</w:t>
            </w:r>
            <w:r w:rsidR="00E80AFB" w:rsidRPr="008C6007">
              <w:rPr>
                <w:rFonts w:ascii="Arial" w:hAnsi="Arial" w:cs="Arial"/>
                <w:b/>
                <w:sz w:val="24"/>
                <w:szCs w:val="24"/>
              </w:rPr>
              <w:t xml:space="preserve"> E</w:t>
            </w:r>
            <w:r w:rsidR="00CA6C84" w:rsidRPr="008C6007">
              <w:rPr>
                <w:rFonts w:ascii="Arial" w:hAnsi="Arial" w:cs="Arial"/>
                <w:b/>
                <w:sz w:val="24"/>
                <w:szCs w:val="24"/>
              </w:rPr>
              <w:t>SD</w:t>
            </w:r>
            <w:r w:rsidRPr="008C6007">
              <w:rPr>
                <w:rFonts w:ascii="Arial" w:hAnsi="Arial" w:cs="Arial"/>
                <w:b/>
                <w:sz w:val="24"/>
                <w:szCs w:val="24"/>
              </w:rPr>
              <w:t xml:space="preserve"> team for stroke or our non-stroke specialist community teams w</w:t>
            </w:r>
            <w:r w:rsidR="00CA6C84" w:rsidRPr="008C6007">
              <w:rPr>
                <w:rFonts w:ascii="Arial" w:hAnsi="Arial" w:cs="Arial"/>
                <w:b/>
                <w:sz w:val="24"/>
                <w:szCs w:val="24"/>
              </w:rPr>
              <w:t>ould</w:t>
            </w:r>
            <w:r w:rsidRPr="008C6007">
              <w:rPr>
                <w:rFonts w:ascii="Arial" w:hAnsi="Arial" w:cs="Arial"/>
                <w:b/>
                <w:sz w:val="24"/>
                <w:szCs w:val="24"/>
              </w:rPr>
              <w:t xml:space="preserve"> </w:t>
            </w:r>
            <w:r w:rsidR="00E92525" w:rsidRPr="008C6007">
              <w:rPr>
                <w:rFonts w:ascii="Arial" w:hAnsi="Arial" w:cs="Arial"/>
                <w:b/>
                <w:sz w:val="24"/>
                <w:szCs w:val="24"/>
              </w:rPr>
              <w:t>not be reduced as a result of the unit</w:t>
            </w:r>
            <w:r w:rsidR="00017FF8">
              <w:rPr>
                <w:rFonts w:ascii="Arial" w:hAnsi="Arial" w:cs="Arial"/>
                <w:b/>
                <w:sz w:val="24"/>
                <w:szCs w:val="24"/>
              </w:rPr>
              <w:t>.</w:t>
            </w:r>
          </w:p>
        </w:tc>
      </w:tr>
      <w:tr w:rsidR="008C6007" w:rsidRPr="008C6007" w:rsidTr="00992592">
        <w:tc>
          <w:tcPr>
            <w:tcW w:w="5483" w:type="dxa"/>
          </w:tcPr>
          <w:p w:rsidR="00E33195" w:rsidRPr="008C6007" w:rsidRDefault="00E33195" w:rsidP="004B110B">
            <w:pPr>
              <w:rPr>
                <w:rFonts w:ascii="Arial" w:hAnsi="Arial" w:cs="Arial"/>
                <w:sz w:val="24"/>
                <w:szCs w:val="24"/>
              </w:rPr>
            </w:pPr>
            <w:r w:rsidRPr="008C6007">
              <w:rPr>
                <w:rFonts w:ascii="Arial" w:hAnsi="Arial" w:cs="Arial"/>
                <w:sz w:val="24"/>
                <w:szCs w:val="24"/>
              </w:rPr>
              <w:t>More input on discharge for stroke patients, and more involvement of family members needed.</w:t>
            </w:r>
          </w:p>
        </w:tc>
        <w:tc>
          <w:tcPr>
            <w:tcW w:w="5484" w:type="dxa"/>
          </w:tcPr>
          <w:p w:rsidR="00E33195" w:rsidRPr="008C6007" w:rsidRDefault="001447B6" w:rsidP="00CA6C84">
            <w:pPr>
              <w:rPr>
                <w:rFonts w:ascii="Arial" w:hAnsi="Arial" w:cs="Arial"/>
                <w:b/>
                <w:sz w:val="24"/>
                <w:szCs w:val="24"/>
              </w:rPr>
            </w:pPr>
            <w:r w:rsidRPr="008C6007">
              <w:rPr>
                <w:rFonts w:ascii="Arial" w:hAnsi="Arial" w:cs="Arial"/>
                <w:b/>
                <w:sz w:val="24"/>
                <w:szCs w:val="24"/>
              </w:rPr>
              <w:t>Excellent discharge planning for stroke patients into community services w</w:t>
            </w:r>
            <w:r w:rsidR="00CA6C84" w:rsidRPr="008C6007">
              <w:rPr>
                <w:rFonts w:ascii="Arial" w:hAnsi="Arial" w:cs="Arial"/>
                <w:b/>
                <w:sz w:val="24"/>
                <w:szCs w:val="24"/>
              </w:rPr>
              <w:t>ould</w:t>
            </w:r>
            <w:r w:rsidRPr="008C6007">
              <w:rPr>
                <w:rFonts w:ascii="Arial" w:hAnsi="Arial" w:cs="Arial"/>
                <w:b/>
                <w:sz w:val="24"/>
                <w:szCs w:val="24"/>
              </w:rPr>
              <w:t xml:space="preserve"> be a central theme as it is important to ensure people continue to </w:t>
            </w:r>
            <w:r w:rsidR="00E80AFB" w:rsidRPr="008C6007">
              <w:rPr>
                <w:rFonts w:ascii="Arial" w:hAnsi="Arial" w:cs="Arial"/>
                <w:b/>
                <w:sz w:val="24"/>
                <w:szCs w:val="24"/>
              </w:rPr>
              <w:t>feel supported once they are at home living in their own community</w:t>
            </w:r>
            <w:r w:rsidR="00CA6C84" w:rsidRPr="008C6007">
              <w:rPr>
                <w:rFonts w:ascii="Arial" w:hAnsi="Arial" w:cs="Arial"/>
                <w:b/>
                <w:sz w:val="24"/>
                <w:szCs w:val="24"/>
              </w:rPr>
              <w:t>.</w:t>
            </w:r>
          </w:p>
        </w:tc>
      </w:tr>
      <w:tr w:rsidR="008C6007" w:rsidRPr="008C6007" w:rsidTr="00992592">
        <w:tc>
          <w:tcPr>
            <w:tcW w:w="5483" w:type="dxa"/>
          </w:tcPr>
          <w:p w:rsidR="00E33195" w:rsidRPr="008C6007" w:rsidRDefault="00E33195" w:rsidP="004B110B">
            <w:pPr>
              <w:rPr>
                <w:rFonts w:ascii="Arial" w:hAnsi="Arial" w:cs="Arial"/>
                <w:sz w:val="24"/>
                <w:szCs w:val="24"/>
              </w:rPr>
            </w:pPr>
            <w:r w:rsidRPr="008C6007">
              <w:rPr>
                <w:rFonts w:ascii="Arial" w:hAnsi="Arial" w:cs="Arial"/>
                <w:sz w:val="24"/>
                <w:szCs w:val="24"/>
              </w:rPr>
              <w:t>Peer support is important - will patients get opportunity to mix with other stroke survivors i.e. activities, meals together?</w:t>
            </w:r>
          </w:p>
        </w:tc>
        <w:tc>
          <w:tcPr>
            <w:tcW w:w="5484" w:type="dxa"/>
          </w:tcPr>
          <w:p w:rsidR="00E33195" w:rsidRPr="008C6007" w:rsidRDefault="00557860" w:rsidP="00CA6C84">
            <w:pPr>
              <w:rPr>
                <w:rFonts w:ascii="Arial" w:hAnsi="Arial" w:cs="Arial"/>
                <w:b/>
                <w:sz w:val="24"/>
                <w:szCs w:val="24"/>
              </w:rPr>
            </w:pPr>
            <w:r w:rsidRPr="008C6007">
              <w:rPr>
                <w:rFonts w:ascii="Arial" w:hAnsi="Arial" w:cs="Arial"/>
                <w:b/>
                <w:sz w:val="24"/>
                <w:szCs w:val="24"/>
              </w:rPr>
              <w:t>There w</w:t>
            </w:r>
            <w:r w:rsidR="00CA6C84" w:rsidRPr="008C6007">
              <w:rPr>
                <w:rFonts w:ascii="Arial" w:hAnsi="Arial" w:cs="Arial"/>
                <w:b/>
                <w:sz w:val="24"/>
                <w:szCs w:val="24"/>
              </w:rPr>
              <w:t>ould</w:t>
            </w:r>
            <w:r w:rsidRPr="008C6007">
              <w:rPr>
                <w:rFonts w:ascii="Arial" w:hAnsi="Arial" w:cs="Arial"/>
                <w:b/>
                <w:sz w:val="24"/>
                <w:szCs w:val="24"/>
              </w:rPr>
              <w:t xml:space="preserve"> be a social space which people w</w:t>
            </w:r>
            <w:r w:rsidR="00CA6C84" w:rsidRPr="008C6007">
              <w:rPr>
                <w:rFonts w:ascii="Arial" w:hAnsi="Arial" w:cs="Arial"/>
                <w:b/>
                <w:sz w:val="24"/>
                <w:szCs w:val="24"/>
              </w:rPr>
              <w:t>ould</w:t>
            </w:r>
            <w:r w:rsidRPr="008C6007">
              <w:rPr>
                <w:rFonts w:ascii="Arial" w:hAnsi="Arial" w:cs="Arial"/>
                <w:b/>
                <w:sz w:val="24"/>
                <w:szCs w:val="24"/>
              </w:rPr>
              <w:t xml:space="preserve"> be actively encouraged to use with relatives or during rest breaks from therapy</w:t>
            </w:r>
            <w:r w:rsidR="00E80AFB" w:rsidRPr="008C6007">
              <w:rPr>
                <w:rFonts w:ascii="Arial" w:hAnsi="Arial" w:cs="Arial"/>
                <w:b/>
                <w:sz w:val="24"/>
                <w:szCs w:val="24"/>
              </w:rPr>
              <w:t>.  In addition the unit w</w:t>
            </w:r>
            <w:r w:rsidR="00CA6C84" w:rsidRPr="008C6007">
              <w:rPr>
                <w:rFonts w:ascii="Arial" w:hAnsi="Arial" w:cs="Arial"/>
                <w:b/>
                <w:sz w:val="24"/>
                <w:szCs w:val="24"/>
              </w:rPr>
              <w:t>ould</w:t>
            </w:r>
            <w:r w:rsidR="00E80AFB" w:rsidRPr="008C6007">
              <w:rPr>
                <w:rFonts w:ascii="Arial" w:hAnsi="Arial" w:cs="Arial"/>
                <w:b/>
                <w:sz w:val="24"/>
                <w:szCs w:val="24"/>
              </w:rPr>
              <w:t xml:space="preserve"> foster strong links with locality stroke groups to support people and families on the unit and beyond</w:t>
            </w:r>
            <w:r w:rsidR="00CA6C84" w:rsidRPr="008C6007">
              <w:rPr>
                <w:rFonts w:ascii="Arial" w:hAnsi="Arial" w:cs="Arial"/>
                <w:b/>
                <w:sz w:val="24"/>
                <w:szCs w:val="24"/>
              </w:rPr>
              <w:t>.</w:t>
            </w:r>
          </w:p>
        </w:tc>
      </w:tr>
      <w:tr w:rsidR="008C6007" w:rsidRPr="008C6007" w:rsidTr="00992592">
        <w:tc>
          <w:tcPr>
            <w:tcW w:w="5483" w:type="dxa"/>
          </w:tcPr>
          <w:p w:rsidR="00E33195" w:rsidRPr="008C6007" w:rsidRDefault="00E33195" w:rsidP="004B110B">
            <w:pPr>
              <w:rPr>
                <w:rFonts w:ascii="Arial" w:hAnsi="Arial" w:cs="Arial"/>
                <w:sz w:val="24"/>
                <w:szCs w:val="24"/>
              </w:rPr>
            </w:pPr>
            <w:r w:rsidRPr="008C6007">
              <w:rPr>
                <w:rFonts w:ascii="Arial" w:hAnsi="Arial" w:cs="Arial"/>
                <w:sz w:val="24"/>
                <w:szCs w:val="24"/>
              </w:rPr>
              <w:t>Essential that on discharge from the unit, there is proper community based Ph</w:t>
            </w:r>
            <w:r w:rsidR="009C3926" w:rsidRPr="008C6007">
              <w:rPr>
                <w:rFonts w:ascii="Arial" w:hAnsi="Arial" w:cs="Arial"/>
                <w:sz w:val="24"/>
                <w:szCs w:val="24"/>
              </w:rPr>
              <w:t>y</w:t>
            </w:r>
            <w:r w:rsidRPr="008C6007">
              <w:rPr>
                <w:rFonts w:ascii="Arial" w:hAnsi="Arial" w:cs="Arial"/>
                <w:sz w:val="24"/>
                <w:szCs w:val="24"/>
              </w:rPr>
              <w:t>sio/OT follow up in the patient’</w:t>
            </w:r>
            <w:r w:rsidR="009C3926" w:rsidRPr="008C6007">
              <w:rPr>
                <w:rFonts w:ascii="Arial" w:hAnsi="Arial" w:cs="Arial"/>
                <w:sz w:val="24"/>
                <w:szCs w:val="24"/>
              </w:rPr>
              <w:t xml:space="preserve">s own home or in </w:t>
            </w:r>
            <w:r w:rsidRPr="008C6007">
              <w:rPr>
                <w:rFonts w:ascii="Arial" w:hAnsi="Arial" w:cs="Arial"/>
                <w:sz w:val="24"/>
                <w:szCs w:val="24"/>
              </w:rPr>
              <w:t>residential or nursing care facilities until the patient has recovered sufficiently to carry out activities of daily living without continued support.</w:t>
            </w:r>
          </w:p>
        </w:tc>
        <w:tc>
          <w:tcPr>
            <w:tcW w:w="5484" w:type="dxa"/>
          </w:tcPr>
          <w:p w:rsidR="00E33195" w:rsidRPr="008C6007" w:rsidRDefault="00E80AFB" w:rsidP="00CA6C84">
            <w:pPr>
              <w:rPr>
                <w:rFonts w:ascii="Arial" w:hAnsi="Arial" w:cs="Arial"/>
                <w:b/>
                <w:sz w:val="24"/>
                <w:szCs w:val="24"/>
              </w:rPr>
            </w:pPr>
            <w:r w:rsidRPr="008C6007">
              <w:rPr>
                <w:rFonts w:ascii="Arial" w:hAnsi="Arial" w:cs="Arial"/>
                <w:b/>
                <w:sz w:val="24"/>
                <w:szCs w:val="24"/>
              </w:rPr>
              <w:t xml:space="preserve">Discharge </w:t>
            </w:r>
            <w:r w:rsidR="009C3926" w:rsidRPr="008C6007">
              <w:rPr>
                <w:rFonts w:ascii="Arial" w:hAnsi="Arial" w:cs="Arial"/>
                <w:b/>
                <w:sz w:val="24"/>
                <w:szCs w:val="24"/>
              </w:rPr>
              <w:t xml:space="preserve">care </w:t>
            </w:r>
            <w:r w:rsidRPr="008C6007">
              <w:rPr>
                <w:rFonts w:ascii="Arial" w:hAnsi="Arial" w:cs="Arial"/>
                <w:b/>
                <w:sz w:val="24"/>
                <w:szCs w:val="24"/>
              </w:rPr>
              <w:t>planning</w:t>
            </w:r>
            <w:r w:rsidR="009C3926" w:rsidRPr="008C6007">
              <w:rPr>
                <w:rFonts w:ascii="Arial" w:hAnsi="Arial" w:cs="Arial"/>
                <w:b/>
                <w:sz w:val="24"/>
                <w:szCs w:val="24"/>
              </w:rPr>
              <w:t xml:space="preserve"> with the person w</w:t>
            </w:r>
            <w:r w:rsidR="00E92525" w:rsidRPr="008C6007">
              <w:rPr>
                <w:rFonts w:ascii="Arial" w:hAnsi="Arial" w:cs="Arial"/>
                <w:b/>
                <w:sz w:val="24"/>
                <w:szCs w:val="24"/>
              </w:rPr>
              <w:t>ould</w:t>
            </w:r>
            <w:r w:rsidR="009C3926" w:rsidRPr="008C6007">
              <w:rPr>
                <w:rFonts w:ascii="Arial" w:hAnsi="Arial" w:cs="Arial"/>
                <w:b/>
                <w:sz w:val="24"/>
                <w:szCs w:val="24"/>
              </w:rPr>
              <w:t xml:space="preserve"> assess individual ongoing needs.  If ongoing rehabilitation is required there w</w:t>
            </w:r>
            <w:r w:rsidR="00CA6C84" w:rsidRPr="008C6007">
              <w:rPr>
                <w:rFonts w:ascii="Arial" w:hAnsi="Arial" w:cs="Arial"/>
                <w:b/>
                <w:sz w:val="24"/>
                <w:szCs w:val="24"/>
              </w:rPr>
              <w:t>ould</w:t>
            </w:r>
            <w:r w:rsidR="009C3926" w:rsidRPr="008C6007">
              <w:rPr>
                <w:rFonts w:ascii="Arial" w:hAnsi="Arial" w:cs="Arial"/>
                <w:b/>
                <w:sz w:val="24"/>
                <w:szCs w:val="24"/>
              </w:rPr>
              <w:t xml:space="preserve"> be a number of options available ranging from specialist home based rehabilitation to advice and guidance from our Community Wellbeing Coordinators.</w:t>
            </w:r>
          </w:p>
        </w:tc>
      </w:tr>
      <w:tr w:rsidR="008C6007" w:rsidRPr="008C6007" w:rsidTr="00F46C99">
        <w:tc>
          <w:tcPr>
            <w:tcW w:w="10967" w:type="dxa"/>
            <w:gridSpan w:val="2"/>
          </w:tcPr>
          <w:p w:rsidR="00CA6C84" w:rsidRPr="008C6007" w:rsidRDefault="00CA6C84" w:rsidP="003C7433">
            <w:pPr>
              <w:rPr>
                <w:rFonts w:ascii="Arial" w:hAnsi="Arial" w:cs="Arial"/>
                <w:b/>
                <w:sz w:val="24"/>
                <w:szCs w:val="24"/>
              </w:rPr>
            </w:pPr>
            <w:r w:rsidRPr="008C6007">
              <w:rPr>
                <w:rFonts w:ascii="Arial" w:hAnsi="Arial" w:cs="Arial"/>
                <w:b/>
                <w:sz w:val="24"/>
                <w:szCs w:val="24"/>
              </w:rPr>
              <w:t>Theme: beds</w:t>
            </w:r>
          </w:p>
        </w:tc>
      </w:tr>
      <w:tr w:rsidR="008C6007" w:rsidRPr="008C6007" w:rsidTr="00992592">
        <w:tc>
          <w:tcPr>
            <w:tcW w:w="5483" w:type="dxa"/>
          </w:tcPr>
          <w:p w:rsidR="00E33195" w:rsidRPr="008C6007" w:rsidRDefault="00E33195" w:rsidP="00E33195">
            <w:pPr>
              <w:rPr>
                <w:rFonts w:ascii="Arial" w:hAnsi="Arial" w:cs="Arial"/>
                <w:sz w:val="24"/>
                <w:szCs w:val="24"/>
              </w:rPr>
            </w:pPr>
            <w:r w:rsidRPr="008C6007">
              <w:rPr>
                <w:rFonts w:ascii="Arial" w:hAnsi="Arial" w:cs="Arial"/>
                <w:sz w:val="24"/>
                <w:szCs w:val="24"/>
              </w:rPr>
              <w:t xml:space="preserve">There is no mention in the proposals of any under-use of the existing beds to justify reducing </w:t>
            </w:r>
            <w:r w:rsidRPr="008C6007">
              <w:rPr>
                <w:rFonts w:ascii="Arial" w:hAnsi="Arial" w:cs="Arial"/>
                <w:sz w:val="24"/>
                <w:szCs w:val="24"/>
              </w:rPr>
              <w:lastRenderedPageBreak/>
              <w:t>their number. The acceptable way can only be to build an extension to The Vale.</w:t>
            </w:r>
          </w:p>
        </w:tc>
        <w:tc>
          <w:tcPr>
            <w:tcW w:w="5484" w:type="dxa"/>
          </w:tcPr>
          <w:p w:rsidR="00E33195" w:rsidRPr="008C6007" w:rsidRDefault="009C3926" w:rsidP="00CA6C84">
            <w:pPr>
              <w:rPr>
                <w:rFonts w:ascii="Arial" w:hAnsi="Arial" w:cs="Arial"/>
                <w:b/>
                <w:sz w:val="24"/>
                <w:szCs w:val="24"/>
              </w:rPr>
            </w:pPr>
            <w:r w:rsidRPr="008C6007">
              <w:rPr>
                <w:rFonts w:ascii="Arial" w:hAnsi="Arial" w:cs="Arial"/>
                <w:b/>
                <w:sz w:val="24"/>
                <w:szCs w:val="24"/>
              </w:rPr>
              <w:lastRenderedPageBreak/>
              <w:t xml:space="preserve">Reviewing the use of community hospital beds in general in the light of new </w:t>
            </w:r>
            <w:r w:rsidRPr="008C6007">
              <w:rPr>
                <w:rFonts w:ascii="Arial" w:hAnsi="Arial" w:cs="Arial"/>
                <w:b/>
                <w:sz w:val="24"/>
                <w:szCs w:val="24"/>
              </w:rPr>
              <w:lastRenderedPageBreak/>
              <w:t xml:space="preserve">developments indicates the way we use our resource needs to change to meet patient need and </w:t>
            </w:r>
            <w:r w:rsidR="00CA6C84" w:rsidRPr="008C6007">
              <w:rPr>
                <w:rFonts w:ascii="Arial" w:hAnsi="Arial" w:cs="Arial"/>
                <w:b/>
                <w:sz w:val="24"/>
                <w:szCs w:val="24"/>
              </w:rPr>
              <w:t xml:space="preserve">improve the flow of patients through the whole system. </w:t>
            </w:r>
            <w:r w:rsidRPr="008C6007">
              <w:rPr>
                <w:rFonts w:ascii="Arial" w:hAnsi="Arial" w:cs="Arial"/>
                <w:b/>
                <w:sz w:val="24"/>
                <w:szCs w:val="24"/>
              </w:rPr>
              <w:t xml:space="preserve">  We recognise long lengths of stay are often detrimental to recovery and home and community based support is more beneficial.  By reducing unnecessary lengths of stay and ensuring people use community hospital beds where they will actively benefit there will be confidence in the numbers of available beds across the county.  Over the past 10 years it has been recognised that home is best for a wide range of people</w:t>
            </w:r>
            <w:r w:rsidR="00CA6C84" w:rsidRPr="008C6007">
              <w:rPr>
                <w:rFonts w:ascii="Arial" w:hAnsi="Arial" w:cs="Arial"/>
                <w:b/>
                <w:sz w:val="24"/>
                <w:szCs w:val="24"/>
              </w:rPr>
              <w:t xml:space="preserve">, supporting </w:t>
            </w:r>
            <w:r w:rsidR="00E92525" w:rsidRPr="008C6007">
              <w:rPr>
                <w:rFonts w:ascii="Arial" w:hAnsi="Arial" w:cs="Arial"/>
                <w:b/>
                <w:sz w:val="24"/>
                <w:szCs w:val="24"/>
              </w:rPr>
              <w:t>reduction</w:t>
            </w:r>
            <w:r w:rsidR="00CA6C84" w:rsidRPr="008C6007">
              <w:rPr>
                <w:rFonts w:ascii="Arial" w:hAnsi="Arial" w:cs="Arial"/>
                <w:b/>
                <w:sz w:val="24"/>
                <w:szCs w:val="24"/>
              </w:rPr>
              <w:t xml:space="preserve"> in</w:t>
            </w:r>
            <w:r w:rsidRPr="008C6007">
              <w:rPr>
                <w:rFonts w:ascii="Arial" w:hAnsi="Arial" w:cs="Arial"/>
                <w:b/>
                <w:sz w:val="24"/>
                <w:szCs w:val="24"/>
              </w:rPr>
              <w:t xml:space="preserve"> the risk of loss of independence associated with </w:t>
            </w:r>
            <w:r w:rsidR="00CA6C84" w:rsidRPr="008C6007">
              <w:rPr>
                <w:rFonts w:ascii="Arial" w:hAnsi="Arial" w:cs="Arial"/>
                <w:b/>
                <w:sz w:val="24"/>
                <w:szCs w:val="24"/>
              </w:rPr>
              <w:t xml:space="preserve">longer </w:t>
            </w:r>
            <w:r w:rsidRPr="008C6007">
              <w:rPr>
                <w:rFonts w:ascii="Arial" w:hAnsi="Arial" w:cs="Arial"/>
                <w:b/>
                <w:sz w:val="24"/>
                <w:szCs w:val="24"/>
              </w:rPr>
              <w:t>stays in hospital</w:t>
            </w:r>
            <w:r w:rsidR="00CA6C84" w:rsidRPr="008C6007">
              <w:rPr>
                <w:rFonts w:ascii="Arial" w:hAnsi="Arial" w:cs="Arial"/>
                <w:b/>
                <w:sz w:val="24"/>
                <w:szCs w:val="24"/>
              </w:rPr>
              <w:t>.</w:t>
            </w:r>
          </w:p>
        </w:tc>
      </w:tr>
      <w:tr w:rsidR="008C6007" w:rsidRPr="008C6007" w:rsidTr="00992592">
        <w:tc>
          <w:tcPr>
            <w:tcW w:w="5483" w:type="dxa"/>
          </w:tcPr>
          <w:p w:rsidR="00E33195" w:rsidRPr="008C6007" w:rsidRDefault="00E33195" w:rsidP="003C7433">
            <w:pPr>
              <w:rPr>
                <w:rFonts w:ascii="Arial" w:hAnsi="Arial" w:cs="Arial"/>
                <w:sz w:val="24"/>
                <w:szCs w:val="24"/>
              </w:rPr>
            </w:pPr>
            <w:r w:rsidRPr="008C6007">
              <w:rPr>
                <w:rFonts w:ascii="Arial" w:hAnsi="Arial" w:cs="Arial"/>
                <w:sz w:val="24"/>
                <w:szCs w:val="24"/>
              </w:rPr>
              <w:lastRenderedPageBreak/>
              <w:t>Will the beds be ring-fenced for stroke patients?</w:t>
            </w:r>
          </w:p>
        </w:tc>
        <w:tc>
          <w:tcPr>
            <w:tcW w:w="5484" w:type="dxa"/>
          </w:tcPr>
          <w:p w:rsidR="00E33195" w:rsidRPr="008C6007" w:rsidRDefault="009C3926" w:rsidP="00557860">
            <w:pPr>
              <w:rPr>
                <w:rFonts w:ascii="Arial" w:hAnsi="Arial" w:cs="Arial"/>
                <w:b/>
                <w:sz w:val="24"/>
                <w:szCs w:val="24"/>
              </w:rPr>
            </w:pPr>
            <w:r w:rsidRPr="008C6007">
              <w:rPr>
                <w:rFonts w:ascii="Arial" w:hAnsi="Arial" w:cs="Arial"/>
                <w:b/>
                <w:sz w:val="24"/>
                <w:szCs w:val="24"/>
              </w:rPr>
              <w:t>The</w:t>
            </w:r>
            <w:r w:rsidR="00557860" w:rsidRPr="008C6007">
              <w:rPr>
                <w:rFonts w:ascii="Arial" w:hAnsi="Arial" w:cs="Arial"/>
                <w:b/>
                <w:sz w:val="24"/>
                <w:szCs w:val="24"/>
              </w:rPr>
              <w:t xml:space="preserve"> 14 beds will be ring fenced for stroke patients. This will be reviewed at agreed periods</w:t>
            </w:r>
          </w:p>
        </w:tc>
      </w:tr>
      <w:tr w:rsidR="008C6007" w:rsidRPr="008C6007" w:rsidTr="00992592">
        <w:tc>
          <w:tcPr>
            <w:tcW w:w="5483" w:type="dxa"/>
          </w:tcPr>
          <w:p w:rsidR="00E33195" w:rsidRPr="008C6007" w:rsidRDefault="00E33195" w:rsidP="004B110B">
            <w:pPr>
              <w:rPr>
                <w:rFonts w:ascii="Arial" w:hAnsi="Arial" w:cs="Arial"/>
                <w:sz w:val="24"/>
                <w:szCs w:val="24"/>
              </w:rPr>
            </w:pPr>
            <w:r w:rsidRPr="008C6007">
              <w:rPr>
                <w:rFonts w:ascii="Arial" w:hAnsi="Arial" w:cs="Arial"/>
                <w:sz w:val="24"/>
                <w:szCs w:val="24"/>
              </w:rPr>
              <w:t>How will this affect the accessibility of general care in the Dursley area with the loss of 14 beds at The Vale Hospital?</w:t>
            </w:r>
          </w:p>
        </w:tc>
        <w:tc>
          <w:tcPr>
            <w:tcW w:w="5484" w:type="dxa"/>
          </w:tcPr>
          <w:p w:rsidR="00E33195" w:rsidRPr="008C6007" w:rsidRDefault="009C3926" w:rsidP="009C3926">
            <w:pPr>
              <w:rPr>
                <w:rFonts w:ascii="Arial" w:hAnsi="Arial" w:cs="Arial"/>
                <w:b/>
                <w:sz w:val="24"/>
                <w:szCs w:val="24"/>
              </w:rPr>
            </w:pPr>
            <w:r w:rsidRPr="008C6007">
              <w:rPr>
                <w:rFonts w:ascii="Arial" w:hAnsi="Arial" w:cs="Arial"/>
                <w:b/>
                <w:sz w:val="24"/>
                <w:szCs w:val="24"/>
              </w:rPr>
              <w:t xml:space="preserve">Our data analysis consistently showed that fewer than 50% of the people using the community hospital were local to </w:t>
            </w:r>
            <w:r w:rsidR="00CA6C84" w:rsidRPr="008C6007">
              <w:rPr>
                <w:rFonts w:ascii="Arial" w:hAnsi="Arial" w:cs="Arial"/>
                <w:b/>
                <w:sz w:val="24"/>
                <w:szCs w:val="24"/>
              </w:rPr>
              <w:t>T</w:t>
            </w:r>
            <w:r w:rsidRPr="008C6007">
              <w:rPr>
                <w:rFonts w:ascii="Arial" w:hAnsi="Arial" w:cs="Arial"/>
                <w:b/>
                <w:sz w:val="24"/>
                <w:szCs w:val="24"/>
              </w:rPr>
              <w:t>he Vale</w:t>
            </w:r>
            <w:r w:rsidR="00CA6C84" w:rsidRPr="008C6007">
              <w:rPr>
                <w:rFonts w:ascii="Arial" w:hAnsi="Arial" w:cs="Arial"/>
                <w:b/>
                <w:sz w:val="24"/>
                <w:szCs w:val="24"/>
              </w:rPr>
              <w:t xml:space="preserve"> Hospital</w:t>
            </w:r>
            <w:r w:rsidRPr="008C6007">
              <w:rPr>
                <w:rFonts w:ascii="Arial" w:hAnsi="Arial" w:cs="Arial"/>
                <w:b/>
                <w:sz w:val="24"/>
                <w:szCs w:val="24"/>
              </w:rPr>
              <w:t>.  New developments such as ‘Complex Care at Home’ in the Gloucester and Cheltenham localities will contribute to reducing the need to experience care outside of your own home.</w:t>
            </w:r>
          </w:p>
        </w:tc>
      </w:tr>
      <w:tr w:rsidR="008C6007" w:rsidRPr="008C6007" w:rsidTr="00992592">
        <w:tc>
          <w:tcPr>
            <w:tcW w:w="5483" w:type="dxa"/>
          </w:tcPr>
          <w:p w:rsidR="00E33195" w:rsidRPr="008C6007" w:rsidRDefault="00E33195" w:rsidP="004B110B">
            <w:pPr>
              <w:rPr>
                <w:rFonts w:ascii="Arial" w:hAnsi="Arial" w:cs="Arial"/>
                <w:sz w:val="24"/>
                <w:szCs w:val="24"/>
              </w:rPr>
            </w:pPr>
            <w:r w:rsidRPr="008C6007">
              <w:rPr>
                <w:rFonts w:ascii="Arial" w:hAnsi="Arial" w:cs="Arial"/>
                <w:sz w:val="24"/>
                <w:szCs w:val="24"/>
              </w:rPr>
              <w:t xml:space="preserve">Why are 14 beds required for Stroke Rehabilitation? </w:t>
            </w:r>
          </w:p>
        </w:tc>
        <w:tc>
          <w:tcPr>
            <w:tcW w:w="5484" w:type="dxa"/>
          </w:tcPr>
          <w:p w:rsidR="00E33195" w:rsidRPr="008C6007" w:rsidRDefault="00557860" w:rsidP="00CA6C84">
            <w:pPr>
              <w:rPr>
                <w:rFonts w:ascii="Arial" w:hAnsi="Arial" w:cs="Arial"/>
                <w:b/>
                <w:sz w:val="24"/>
                <w:szCs w:val="24"/>
              </w:rPr>
            </w:pPr>
            <w:r w:rsidRPr="008C6007">
              <w:rPr>
                <w:rFonts w:ascii="Arial" w:hAnsi="Arial" w:cs="Arial"/>
                <w:b/>
                <w:sz w:val="24"/>
                <w:szCs w:val="24"/>
              </w:rPr>
              <w:t>As part of the business case we modelled the number of beds required</w:t>
            </w:r>
            <w:r w:rsidR="00EC0F95" w:rsidRPr="008C6007">
              <w:rPr>
                <w:rFonts w:ascii="Arial" w:hAnsi="Arial" w:cs="Arial"/>
                <w:b/>
                <w:sz w:val="24"/>
                <w:szCs w:val="24"/>
              </w:rPr>
              <w:t xml:space="preserve"> based on national recommendations, local data for 2 years and clinical review of 98 real-time case studies. For the cohort of patients who w</w:t>
            </w:r>
            <w:r w:rsidR="00CA6C84" w:rsidRPr="008C6007">
              <w:rPr>
                <w:rFonts w:ascii="Arial" w:hAnsi="Arial" w:cs="Arial"/>
                <w:b/>
                <w:sz w:val="24"/>
                <w:szCs w:val="24"/>
              </w:rPr>
              <w:t>ould</w:t>
            </w:r>
            <w:r w:rsidR="00EC0F95" w:rsidRPr="008C6007">
              <w:rPr>
                <w:rFonts w:ascii="Arial" w:hAnsi="Arial" w:cs="Arial"/>
                <w:b/>
                <w:sz w:val="24"/>
                <w:szCs w:val="24"/>
              </w:rPr>
              <w:t xml:space="preserve"> benefit from longer term intensive specialist rehabilitation</w:t>
            </w:r>
            <w:r w:rsidR="00CA6C84" w:rsidRPr="008C6007">
              <w:rPr>
                <w:rFonts w:ascii="Arial" w:hAnsi="Arial" w:cs="Arial"/>
                <w:b/>
                <w:sz w:val="24"/>
                <w:szCs w:val="24"/>
              </w:rPr>
              <w:t>,</w:t>
            </w:r>
            <w:r w:rsidR="00EC0F95" w:rsidRPr="008C6007">
              <w:rPr>
                <w:rFonts w:ascii="Arial" w:hAnsi="Arial" w:cs="Arial"/>
                <w:b/>
                <w:sz w:val="24"/>
                <w:szCs w:val="24"/>
              </w:rPr>
              <w:t xml:space="preserve"> 14 beds was the required number.</w:t>
            </w:r>
          </w:p>
        </w:tc>
      </w:tr>
      <w:tr w:rsidR="008C6007" w:rsidRPr="008C6007" w:rsidTr="00FB04BC">
        <w:tc>
          <w:tcPr>
            <w:tcW w:w="10967" w:type="dxa"/>
            <w:gridSpan w:val="2"/>
          </w:tcPr>
          <w:p w:rsidR="00CA6C84" w:rsidRPr="008C6007" w:rsidRDefault="00CA6C84" w:rsidP="003C7433">
            <w:pPr>
              <w:rPr>
                <w:rFonts w:ascii="Arial" w:hAnsi="Arial" w:cs="Arial"/>
                <w:b/>
                <w:sz w:val="24"/>
                <w:szCs w:val="24"/>
              </w:rPr>
            </w:pPr>
            <w:r w:rsidRPr="008C6007">
              <w:rPr>
                <w:rFonts w:ascii="Arial" w:hAnsi="Arial" w:cs="Arial"/>
                <w:b/>
                <w:sz w:val="24"/>
                <w:szCs w:val="24"/>
              </w:rPr>
              <w:t>Theme: information</w:t>
            </w:r>
          </w:p>
        </w:tc>
      </w:tr>
      <w:tr w:rsidR="008C6007" w:rsidRPr="008C6007" w:rsidTr="00992592">
        <w:tc>
          <w:tcPr>
            <w:tcW w:w="5483" w:type="dxa"/>
          </w:tcPr>
          <w:p w:rsidR="00E33195" w:rsidRPr="008C6007" w:rsidRDefault="00E33195" w:rsidP="003C7433">
            <w:pPr>
              <w:rPr>
                <w:rFonts w:ascii="Arial" w:hAnsi="Arial" w:cs="Arial"/>
                <w:sz w:val="24"/>
                <w:szCs w:val="24"/>
              </w:rPr>
            </w:pPr>
            <w:r w:rsidRPr="008C6007">
              <w:rPr>
                <w:rFonts w:ascii="Arial" w:hAnsi="Arial" w:cs="Arial"/>
                <w:sz w:val="24"/>
                <w:szCs w:val="24"/>
              </w:rPr>
              <w:t xml:space="preserve">Information available to family and friends on how to help the stroke patient, e.g. exercises, forming words, picture cards </w:t>
            </w:r>
            <w:r w:rsidR="00E92525" w:rsidRPr="008C6007">
              <w:rPr>
                <w:rFonts w:ascii="Arial" w:hAnsi="Arial" w:cs="Arial"/>
                <w:sz w:val="24"/>
                <w:szCs w:val="24"/>
              </w:rPr>
              <w:t>etc.</w:t>
            </w:r>
            <w:r w:rsidRPr="008C6007">
              <w:rPr>
                <w:rFonts w:ascii="Arial" w:hAnsi="Arial" w:cs="Arial"/>
                <w:sz w:val="24"/>
                <w:szCs w:val="24"/>
              </w:rPr>
              <w:t xml:space="preserve">, memory loss </w:t>
            </w:r>
            <w:r w:rsidR="0015426C" w:rsidRPr="008C6007">
              <w:rPr>
                <w:rFonts w:ascii="Arial" w:hAnsi="Arial" w:cs="Arial"/>
                <w:sz w:val="24"/>
                <w:szCs w:val="24"/>
              </w:rPr>
              <w:t>etc.</w:t>
            </w:r>
            <w:r w:rsidRPr="008C6007">
              <w:rPr>
                <w:rFonts w:ascii="Arial" w:hAnsi="Arial" w:cs="Arial"/>
                <w:sz w:val="24"/>
                <w:szCs w:val="24"/>
              </w:rPr>
              <w:t>? Could this be made available on line?</w:t>
            </w:r>
          </w:p>
        </w:tc>
        <w:tc>
          <w:tcPr>
            <w:tcW w:w="5484" w:type="dxa"/>
          </w:tcPr>
          <w:p w:rsidR="00E33195" w:rsidRPr="008C6007" w:rsidRDefault="00EC0F95" w:rsidP="00CA6C84">
            <w:pPr>
              <w:rPr>
                <w:rFonts w:ascii="Arial" w:hAnsi="Arial" w:cs="Arial"/>
                <w:b/>
                <w:sz w:val="24"/>
                <w:szCs w:val="24"/>
              </w:rPr>
            </w:pPr>
            <w:r w:rsidRPr="008C6007">
              <w:rPr>
                <w:rFonts w:ascii="Arial" w:hAnsi="Arial" w:cs="Arial"/>
                <w:b/>
                <w:sz w:val="24"/>
                <w:szCs w:val="24"/>
              </w:rPr>
              <w:t>This w</w:t>
            </w:r>
            <w:r w:rsidR="00CA6C84" w:rsidRPr="008C6007">
              <w:rPr>
                <w:rFonts w:ascii="Arial" w:hAnsi="Arial" w:cs="Arial"/>
                <w:b/>
                <w:sz w:val="24"/>
                <w:szCs w:val="24"/>
              </w:rPr>
              <w:t>ould</w:t>
            </w:r>
            <w:r w:rsidRPr="008C6007">
              <w:rPr>
                <w:rFonts w:ascii="Arial" w:hAnsi="Arial" w:cs="Arial"/>
                <w:b/>
                <w:sz w:val="24"/>
                <w:szCs w:val="24"/>
              </w:rPr>
              <w:t xml:space="preserve"> be an integral part of the approach. There are also a number of very useful online resources and APPs which w</w:t>
            </w:r>
            <w:r w:rsidR="00CA6C84" w:rsidRPr="008C6007">
              <w:rPr>
                <w:rFonts w:ascii="Arial" w:hAnsi="Arial" w:cs="Arial"/>
                <w:b/>
                <w:sz w:val="24"/>
                <w:szCs w:val="24"/>
              </w:rPr>
              <w:t>ould</w:t>
            </w:r>
            <w:r w:rsidRPr="008C6007">
              <w:rPr>
                <w:rFonts w:ascii="Arial" w:hAnsi="Arial" w:cs="Arial"/>
                <w:b/>
                <w:sz w:val="24"/>
                <w:szCs w:val="24"/>
              </w:rPr>
              <w:t xml:space="preserve"> be fully utilised</w:t>
            </w:r>
            <w:r w:rsidR="009C3926" w:rsidRPr="008C6007">
              <w:rPr>
                <w:rFonts w:ascii="Arial" w:hAnsi="Arial" w:cs="Arial"/>
                <w:b/>
                <w:sz w:val="24"/>
                <w:szCs w:val="24"/>
              </w:rPr>
              <w:t xml:space="preserve"> to maximise the ability to self-support rehabilitation</w:t>
            </w:r>
            <w:r w:rsidRPr="008C6007">
              <w:rPr>
                <w:rFonts w:ascii="Arial" w:hAnsi="Arial" w:cs="Arial"/>
                <w:b/>
                <w:sz w:val="24"/>
                <w:szCs w:val="24"/>
              </w:rPr>
              <w:t>.</w:t>
            </w:r>
          </w:p>
        </w:tc>
      </w:tr>
      <w:tr w:rsidR="008C6007" w:rsidRPr="008C6007" w:rsidTr="00992592">
        <w:tc>
          <w:tcPr>
            <w:tcW w:w="5483" w:type="dxa"/>
          </w:tcPr>
          <w:p w:rsidR="00E33195" w:rsidRPr="008C6007" w:rsidRDefault="00E33195" w:rsidP="00E33195">
            <w:pPr>
              <w:rPr>
                <w:rFonts w:ascii="Arial" w:hAnsi="Arial" w:cs="Arial"/>
                <w:sz w:val="24"/>
                <w:szCs w:val="24"/>
              </w:rPr>
            </w:pPr>
            <w:r w:rsidRPr="008C6007">
              <w:rPr>
                <w:rFonts w:ascii="Arial" w:hAnsi="Arial" w:cs="Arial"/>
                <w:sz w:val="24"/>
                <w:szCs w:val="24"/>
              </w:rPr>
              <w:t>Good IT so families and carers far away can Skype /keep in touch without having to make a long journey every day.</w:t>
            </w:r>
          </w:p>
          <w:p w:rsidR="00E33195" w:rsidRPr="008C6007" w:rsidRDefault="00E33195" w:rsidP="00E33195">
            <w:pPr>
              <w:rPr>
                <w:rFonts w:ascii="Arial" w:hAnsi="Arial" w:cs="Arial"/>
                <w:sz w:val="24"/>
                <w:szCs w:val="24"/>
              </w:rPr>
            </w:pPr>
          </w:p>
        </w:tc>
        <w:tc>
          <w:tcPr>
            <w:tcW w:w="5484" w:type="dxa"/>
          </w:tcPr>
          <w:p w:rsidR="00E33195" w:rsidRPr="008C6007" w:rsidRDefault="00EC0F95" w:rsidP="00CA6C84">
            <w:pPr>
              <w:rPr>
                <w:rFonts w:ascii="Arial" w:hAnsi="Arial" w:cs="Arial"/>
                <w:b/>
                <w:sz w:val="24"/>
                <w:szCs w:val="24"/>
              </w:rPr>
            </w:pPr>
            <w:r w:rsidRPr="008C6007">
              <w:rPr>
                <w:rFonts w:ascii="Arial" w:hAnsi="Arial" w:cs="Arial"/>
                <w:b/>
                <w:sz w:val="24"/>
                <w:szCs w:val="24"/>
              </w:rPr>
              <w:t>IT at The Vale is excellent</w:t>
            </w:r>
            <w:r w:rsidR="00D365EB" w:rsidRPr="008C6007">
              <w:rPr>
                <w:rFonts w:ascii="Arial" w:hAnsi="Arial" w:cs="Arial"/>
                <w:b/>
                <w:sz w:val="24"/>
                <w:szCs w:val="24"/>
              </w:rPr>
              <w:t xml:space="preserve"> and tablets/iPads etc. are being considered to enable as many people as possible to communicate remotely whenever they wish e.g. to say goodnight.</w:t>
            </w:r>
            <w:r w:rsidR="009C3926" w:rsidRPr="008C6007">
              <w:rPr>
                <w:rFonts w:ascii="Arial" w:hAnsi="Arial" w:cs="Arial"/>
                <w:b/>
                <w:sz w:val="24"/>
                <w:szCs w:val="24"/>
              </w:rPr>
              <w:t xml:space="preserve"> </w:t>
            </w:r>
          </w:p>
        </w:tc>
      </w:tr>
    </w:tbl>
    <w:p w:rsidR="00992592" w:rsidRPr="008C6007" w:rsidRDefault="00992592" w:rsidP="003C7433">
      <w:pPr>
        <w:rPr>
          <w:rFonts w:ascii="Arial" w:hAnsi="Arial" w:cs="Arial"/>
          <w:sz w:val="24"/>
          <w:szCs w:val="24"/>
        </w:rPr>
      </w:pPr>
    </w:p>
    <w:p w:rsidR="003C7433" w:rsidRPr="008C6007" w:rsidRDefault="003C7433"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193842" w:rsidRPr="008C6007" w:rsidRDefault="00193842" w:rsidP="003C7433">
      <w:pPr>
        <w:rPr>
          <w:rFonts w:ascii="Arial" w:hAnsi="Arial" w:cs="Arial"/>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D02717" w:rsidRPr="008C6007" w:rsidRDefault="00D02717" w:rsidP="00E75A51">
      <w:pPr>
        <w:widowControl/>
        <w:autoSpaceDE/>
        <w:autoSpaceDN/>
        <w:adjustRightInd/>
        <w:spacing w:after="200" w:line="276" w:lineRule="auto"/>
        <w:rPr>
          <w:rFonts w:ascii="Arial" w:hAnsi="Arial" w:cs="Arial"/>
          <w:b/>
          <w:sz w:val="24"/>
          <w:szCs w:val="24"/>
        </w:rPr>
      </w:pPr>
    </w:p>
    <w:p w:rsidR="003C7433" w:rsidRPr="008C6007" w:rsidRDefault="00D02717" w:rsidP="00E75A51">
      <w:pPr>
        <w:widowControl/>
        <w:autoSpaceDE/>
        <w:autoSpaceDN/>
        <w:adjustRightInd/>
        <w:spacing w:after="200" w:line="276" w:lineRule="auto"/>
        <w:rPr>
          <w:rFonts w:ascii="Arial" w:hAnsi="Arial" w:cs="Arial"/>
          <w:sz w:val="24"/>
          <w:szCs w:val="24"/>
        </w:rPr>
      </w:pPr>
      <w:r w:rsidRPr="008C6007">
        <w:rPr>
          <w:rFonts w:ascii="Arial" w:hAnsi="Arial" w:cs="Arial"/>
          <w:sz w:val="24"/>
          <w:szCs w:val="24"/>
        </w:rPr>
        <w:t>P</w:t>
      </w:r>
      <w:r w:rsidR="00992592" w:rsidRPr="008C6007">
        <w:rPr>
          <w:rFonts w:ascii="Arial" w:hAnsi="Arial" w:cs="Arial"/>
          <w:sz w:val="24"/>
          <w:szCs w:val="24"/>
        </w:rPr>
        <w:t>rint</w:t>
      </w:r>
      <w:r w:rsidR="003C7433" w:rsidRPr="008C6007">
        <w:rPr>
          <w:rFonts w:ascii="Arial" w:hAnsi="Arial" w:cs="Arial"/>
          <w:sz w:val="24"/>
          <w:szCs w:val="24"/>
        </w:rPr>
        <w:t xml:space="preserve"> date: </w:t>
      </w:r>
      <w:r w:rsidR="00F736A0" w:rsidRPr="008C6007">
        <w:rPr>
          <w:rFonts w:ascii="Arial" w:hAnsi="Arial" w:cs="Arial"/>
          <w:sz w:val="24"/>
          <w:szCs w:val="24"/>
        </w:rPr>
        <w:t xml:space="preserve">8 </w:t>
      </w:r>
      <w:r w:rsidR="00E75A51" w:rsidRPr="008C6007">
        <w:rPr>
          <w:rFonts w:ascii="Arial" w:hAnsi="Arial" w:cs="Arial"/>
          <w:sz w:val="24"/>
          <w:szCs w:val="24"/>
        </w:rPr>
        <w:t>August</w:t>
      </w:r>
      <w:r w:rsidR="003C7433" w:rsidRPr="008C6007">
        <w:rPr>
          <w:rFonts w:ascii="Arial" w:hAnsi="Arial" w:cs="Arial"/>
          <w:sz w:val="24"/>
          <w:szCs w:val="24"/>
        </w:rPr>
        <w:t xml:space="preserve"> 2018</w:t>
      </w:r>
    </w:p>
    <w:sectPr w:rsidR="003C7433" w:rsidRPr="008C6007" w:rsidSect="00DC5CFB">
      <w:headerReference w:type="even" r:id="rId15"/>
      <w:headerReference w:type="default" r:id="rId16"/>
      <w:footerReference w:type="default" r:id="rId17"/>
      <w:headerReference w:type="first" r:id="rId18"/>
      <w:type w:val="continuous"/>
      <w:pgSz w:w="11907" w:h="16839" w:code="9"/>
      <w:pgMar w:top="1100" w:right="578" w:bottom="278" w:left="57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CDD" w:rsidRDefault="00837CDD" w:rsidP="00F85767">
      <w:r>
        <w:separator/>
      </w:r>
    </w:p>
  </w:endnote>
  <w:endnote w:type="continuationSeparator" w:id="0">
    <w:p w:rsidR="00837CDD" w:rsidRDefault="00837CDD" w:rsidP="00F85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LT 45 Light">
    <w:altName w:val="Malgun Gothic"/>
    <w:charset w:val="00"/>
    <w:family w:val="swiss"/>
    <w:pitch w:val="variable"/>
    <w:sig w:usb0="00000003" w:usb1="00000000" w:usb2="00000000" w:usb3="00000000" w:csb0="00000001" w:csb1="00000000"/>
  </w:font>
  <w:font w:name="Gotham Bold">
    <w:altName w:val="Segoe UI Semibold"/>
    <w:charset w:val="00"/>
    <w:family w:val="auto"/>
    <w:pitch w:val="variable"/>
    <w:sig w:usb0="00000001"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217079"/>
      <w:docPartObj>
        <w:docPartGallery w:val="Page Numbers (Bottom of Page)"/>
        <w:docPartUnique/>
      </w:docPartObj>
    </w:sdtPr>
    <w:sdtEndPr>
      <w:rPr>
        <w:noProof/>
      </w:rPr>
    </w:sdtEndPr>
    <w:sdtContent>
      <w:p w:rsidR="00873B93" w:rsidRDefault="00873B93">
        <w:pPr>
          <w:pStyle w:val="Footer"/>
          <w:jc w:val="right"/>
        </w:pPr>
        <w:r>
          <w:fldChar w:fldCharType="begin"/>
        </w:r>
        <w:r>
          <w:instrText xml:space="preserve"> PAGE   \* MERGEFORMAT </w:instrText>
        </w:r>
        <w:r>
          <w:fldChar w:fldCharType="separate"/>
        </w:r>
        <w:r w:rsidR="006D1353">
          <w:rPr>
            <w:noProof/>
          </w:rPr>
          <w:t>1</w:t>
        </w:r>
        <w:r>
          <w:rPr>
            <w:noProof/>
          </w:rPr>
          <w:fldChar w:fldCharType="end"/>
        </w:r>
      </w:p>
    </w:sdtContent>
  </w:sdt>
  <w:p w:rsidR="00873B93" w:rsidRDefault="00873B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CDD" w:rsidRDefault="00837CDD" w:rsidP="00F85767">
      <w:r>
        <w:separator/>
      </w:r>
    </w:p>
  </w:footnote>
  <w:footnote w:type="continuationSeparator" w:id="0">
    <w:p w:rsidR="00837CDD" w:rsidRDefault="00837CDD" w:rsidP="00F857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B93" w:rsidRDefault="00873B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B93" w:rsidRDefault="00873B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B93" w:rsidRDefault="00873B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7C32"/>
    <w:multiLevelType w:val="hybridMultilevel"/>
    <w:tmpl w:val="DC9A9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4A3406"/>
    <w:multiLevelType w:val="hybridMultilevel"/>
    <w:tmpl w:val="0908CB22"/>
    <w:lvl w:ilvl="0" w:tplc="8A94C712">
      <w:start w:val="1"/>
      <w:numFmt w:val="bullet"/>
      <w:lvlText w:val="•"/>
      <w:lvlJc w:val="left"/>
      <w:pPr>
        <w:tabs>
          <w:tab w:val="num" w:pos="720"/>
        </w:tabs>
        <w:ind w:left="720" w:hanging="360"/>
      </w:pPr>
      <w:rPr>
        <w:rFonts w:ascii="Arial" w:hAnsi="Arial" w:hint="default"/>
      </w:rPr>
    </w:lvl>
    <w:lvl w:ilvl="1" w:tplc="A9FCAEB6">
      <w:start w:val="1"/>
      <w:numFmt w:val="bullet"/>
      <w:lvlText w:val="•"/>
      <w:lvlJc w:val="left"/>
      <w:pPr>
        <w:tabs>
          <w:tab w:val="num" w:pos="1440"/>
        </w:tabs>
        <w:ind w:left="1440" w:hanging="360"/>
      </w:pPr>
      <w:rPr>
        <w:rFonts w:ascii="Arial" w:hAnsi="Arial" w:hint="default"/>
      </w:rPr>
    </w:lvl>
    <w:lvl w:ilvl="2" w:tplc="16B2FBCE" w:tentative="1">
      <w:start w:val="1"/>
      <w:numFmt w:val="bullet"/>
      <w:lvlText w:val="•"/>
      <w:lvlJc w:val="left"/>
      <w:pPr>
        <w:tabs>
          <w:tab w:val="num" w:pos="2160"/>
        </w:tabs>
        <w:ind w:left="2160" w:hanging="360"/>
      </w:pPr>
      <w:rPr>
        <w:rFonts w:ascii="Arial" w:hAnsi="Arial" w:hint="default"/>
      </w:rPr>
    </w:lvl>
    <w:lvl w:ilvl="3" w:tplc="BEF8AD2E" w:tentative="1">
      <w:start w:val="1"/>
      <w:numFmt w:val="bullet"/>
      <w:lvlText w:val="•"/>
      <w:lvlJc w:val="left"/>
      <w:pPr>
        <w:tabs>
          <w:tab w:val="num" w:pos="2880"/>
        </w:tabs>
        <w:ind w:left="2880" w:hanging="360"/>
      </w:pPr>
      <w:rPr>
        <w:rFonts w:ascii="Arial" w:hAnsi="Arial" w:hint="default"/>
      </w:rPr>
    </w:lvl>
    <w:lvl w:ilvl="4" w:tplc="607E59A6" w:tentative="1">
      <w:start w:val="1"/>
      <w:numFmt w:val="bullet"/>
      <w:lvlText w:val="•"/>
      <w:lvlJc w:val="left"/>
      <w:pPr>
        <w:tabs>
          <w:tab w:val="num" w:pos="3600"/>
        </w:tabs>
        <w:ind w:left="3600" w:hanging="360"/>
      </w:pPr>
      <w:rPr>
        <w:rFonts w:ascii="Arial" w:hAnsi="Arial" w:hint="default"/>
      </w:rPr>
    </w:lvl>
    <w:lvl w:ilvl="5" w:tplc="C8CE0450" w:tentative="1">
      <w:start w:val="1"/>
      <w:numFmt w:val="bullet"/>
      <w:lvlText w:val="•"/>
      <w:lvlJc w:val="left"/>
      <w:pPr>
        <w:tabs>
          <w:tab w:val="num" w:pos="4320"/>
        </w:tabs>
        <w:ind w:left="4320" w:hanging="360"/>
      </w:pPr>
      <w:rPr>
        <w:rFonts w:ascii="Arial" w:hAnsi="Arial" w:hint="default"/>
      </w:rPr>
    </w:lvl>
    <w:lvl w:ilvl="6" w:tplc="D5D25222" w:tentative="1">
      <w:start w:val="1"/>
      <w:numFmt w:val="bullet"/>
      <w:lvlText w:val="•"/>
      <w:lvlJc w:val="left"/>
      <w:pPr>
        <w:tabs>
          <w:tab w:val="num" w:pos="5040"/>
        </w:tabs>
        <w:ind w:left="5040" w:hanging="360"/>
      </w:pPr>
      <w:rPr>
        <w:rFonts w:ascii="Arial" w:hAnsi="Arial" w:hint="default"/>
      </w:rPr>
    </w:lvl>
    <w:lvl w:ilvl="7" w:tplc="6C4073F4" w:tentative="1">
      <w:start w:val="1"/>
      <w:numFmt w:val="bullet"/>
      <w:lvlText w:val="•"/>
      <w:lvlJc w:val="left"/>
      <w:pPr>
        <w:tabs>
          <w:tab w:val="num" w:pos="5760"/>
        </w:tabs>
        <w:ind w:left="5760" w:hanging="360"/>
      </w:pPr>
      <w:rPr>
        <w:rFonts w:ascii="Arial" w:hAnsi="Arial" w:hint="default"/>
      </w:rPr>
    </w:lvl>
    <w:lvl w:ilvl="8" w:tplc="E8F459EA" w:tentative="1">
      <w:start w:val="1"/>
      <w:numFmt w:val="bullet"/>
      <w:lvlText w:val="•"/>
      <w:lvlJc w:val="left"/>
      <w:pPr>
        <w:tabs>
          <w:tab w:val="num" w:pos="6480"/>
        </w:tabs>
        <w:ind w:left="6480" w:hanging="360"/>
      </w:pPr>
      <w:rPr>
        <w:rFonts w:ascii="Arial" w:hAnsi="Arial" w:hint="default"/>
      </w:rPr>
    </w:lvl>
  </w:abstractNum>
  <w:abstractNum w:abstractNumId="2">
    <w:nsid w:val="02D147D2"/>
    <w:multiLevelType w:val="hybridMultilevel"/>
    <w:tmpl w:val="F9305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E448A1"/>
    <w:multiLevelType w:val="hybridMultilevel"/>
    <w:tmpl w:val="0ECCFC36"/>
    <w:lvl w:ilvl="0" w:tplc="5A4A1D90">
      <w:start w:val="1"/>
      <w:numFmt w:val="bullet"/>
      <w:lvlText w:val="•"/>
      <w:lvlJc w:val="left"/>
      <w:pPr>
        <w:tabs>
          <w:tab w:val="num" w:pos="720"/>
        </w:tabs>
        <w:ind w:left="720" w:hanging="360"/>
      </w:pPr>
      <w:rPr>
        <w:rFonts w:ascii="Arial" w:hAnsi="Arial" w:hint="default"/>
      </w:rPr>
    </w:lvl>
    <w:lvl w:ilvl="1" w:tplc="6DE2E490">
      <w:start w:val="1"/>
      <w:numFmt w:val="bullet"/>
      <w:lvlText w:val="•"/>
      <w:lvlJc w:val="left"/>
      <w:pPr>
        <w:tabs>
          <w:tab w:val="num" w:pos="1440"/>
        </w:tabs>
        <w:ind w:left="1440" w:hanging="360"/>
      </w:pPr>
      <w:rPr>
        <w:rFonts w:ascii="Arial" w:hAnsi="Arial" w:hint="default"/>
      </w:rPr>
    </w:lvl>
    <w:lvl w:ilvl="2" w:tplc="16E23890" w:tentative="1">
      <w:start w:val="1"/>
      <w:numFmt w:val="bullet"/>
      <w:lvlText w:val="•"/>
      <w:lvlJc w:val="left"/>
      <w:pPr>
        <w:tabs>
          <w:tab w:val="num" w:pos="2160"/>
        </w:tabs>
        <w:ind w:left="2160" w:hanging="360"/>
      </w:pPr>
      <w:rPr>
        <w:rFonts w:ascii="Arial" w:hAnsi="Arial" w:hint="default"/>
      </w:rPr>
    </w:lvl>
    <w:lvl w:ilvl="3" w:tplc="4ADA01E8" w:tentative="1">
      <w:start w:val="1"/>
      <w:numFmt w:val="bullet"/>
      <w:lvlText w:val="•"/>
      <w:lvlJc w:val="left"/>
      <w:pPr>
        <w:tabs>
          <w:tab w:val="num" w:pos="2880"/>
        </w:tabs>
        <w:ind w:left="2880" w:hanging="360"/>
      </w:pPr>
      <w:rPr>
        <w:rFonts w:ascii="Arial" w:hAnsi="Arial" w:hint="default"/>
      </w:rPr>
    </w:lvl>
    <w:lvl w:ilvl="4" w:tplc="96DE704A" w:tentative="1">
      <w:start w:val="1"/>
      <w:numFmt w:val="bullet"/>
      <w:lvlText w:val="•"/>
      <w:lvlJc w:val="left"/>
      <w:pPr>
        <w:tabs>
          <w:tab w:val="num" w:pos="3600"/>
        </w:tabs>
        <w:ind w:left="3600" w:hanging="360"/>
      </w:pPr>
      <w:rPr>
        <w:rFonts w:ascii="Arial" w:hAnsi="Arial" w:hint="default"/>
      </w:rPr>
    </w:lvl>
    <w:lvl w:ilvl="5" w:tplc="2BD85230" w:tentative="1">
      <w:start w:val="1"/>
      <w:numFmt w:val="bullet"/>
      <w:lvlText w:val="•"/>
      <w:lvlJc w:val="left"/>
      <w:pPr>
        <w:tabs>
          <w:tab w:val="num" w:pos="4320"/>
        </w:tabs>
        <w:ind w:left="4320" w:hanging="360"/>
      </w:pPr>
      <w:rPr>
        <w:rFonts w:ascii="Arial" w:hAnsi="Arial" w:hint="default"/>
      </w:rPr>
    </w:lvl>
    <w:lvl w:ilvl="6" w:tplc="8A14964E" w:tentative="1">
      <w:start w:val="1"/>
      <w:numFmt w:val="bullet"/>
      <w:lvlText w:val="•"/>
      <w:lvlJc w:val="left"/>
      <w:pPr>
        <w:tabs>
          <w:tab w:val="num" w:pos="5040"/>
        </w:tabs>
        <w:ind w:left="5040" w:hanging="360"/>
      </w:pPr>
      <w:rPr>
        <w:rFonts w:ascii="Arial" w:hAnsi="Arial" w:hint="default"/>
      </w:rPr>
    </w:lvl>
    <w:lvl w:ilvl="7" w:tplc="B08A4038" w:tentative="1">
      <w:start w:val="1"/>
      <w:numFmt w:val="bullet"/>
      <w:lvlText w:val="•"/>
      <w:lvlJc w:val="left"/>
      <w:pPr>
        <w:tabs>
          <w:tab w:val="num" w:pos="5760"/>
        </w:tabs>
        <w:ind w:left="5760" w:hanging="360"/>
      </w:pPr>
      <w:rPr>
        <w:rFonts w:ascii="Arial" w:hAnsi="Arial" w:hint="default"/>
      </w:rPr>
    </w:lvl>
    <w:lvl w:ilvl="8" w:tplc="01D25008" w:tentative="1">
      <w:start w:val="1"/>
      <w:numFmt w:val="bullet"/>
      <w:lvlText w:val="•"/>
      <w:lvlJc w:val="left"/>
      <w:pPr>
        <w:tabs>
          <w:tab w:val="num" w:pos="6480"/>
        </w:tabs>
        <w:ind w:left="6480" w:hanging="360"/>
      </w:pPr>
      <w:rPr>
        <w:rFonts w:ascii="Arial" w:hAnsi="Arial" w:hint="default"/>
      </w:rPr>
    </w:lvl>
  </w:abstractNum>
  <w:abstractNum w:abstractNumId="4">
    <w:nsid w:val="05582A2A"/>
    <w:multiLevelType w:val="hybridMultilevel"/>
    <w:tmpl w:val="6B16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F85263"/>
    <w:multiLevelType w:val="hybridMultilevel"/>
    <w:tmpl w:val="B5B225BA"/>
    <w:lvl w:ilvl="0" w:tplc="CDE45308">
      <w:start w:val="1"/>
      <w:numFmt w:val="bullet"/>
      <w:lvlText w:val="•"/>
      <w:lvlJc w:val="left"/>
      <w:pPr>
        <w:tabs>
          <w:tab w:val="num" w:pos="720"/>
        </w:tabs>
        <w:ind w:left="720" w:hanging="360"/>
      </w:pPr>
      <w:rPr>
        <w:rFonts w:ascii="Arial" w:hAnsi="Arial" w:hint="default"/>
      </w:rPr>
    </w:lvl>
    <w:lvl w:ilvl="1" w:tplc="D076FBF2">
      <w:start w:val="1"/>
      <w:numFmt w:val="bullet"/>
      <w:lvlText w:val="•"/>
      <w:lvlJc w:val="left"/>
      <w:pPr>
        <w:tabs>
          <w:tab w:val="num" w:pos="1440"/>
        </w:tabs>
        <w:ind w:left="1440" w:hanging="360"/>
      </w:pPr>
      <w:rPr>
        <w:rFonts w:ascii="Arial" w:hAnsi="Arial" w:hint="default"/>
      </w:rPr>
    </w:lvl>
    <w:lvl w:ilvl="2" w:tplc="F4F647F2" w:tentative="1">
      <w:start w:val="1"/>
      <w:numFmt w:val="bullet"/>
      <w:lvlText w:val="•"/>
      <w:lvlJc w:val="left"/>
      <w:pPr>
        <w:tabs>
          <w:tab w:val="num" w:pos="2160"/>
        </w:tabs>
        <w:ind w:left="2160" w:hanging="360"/>
      </w:pPr>
      <w:rPr>
        <w:rFonts w:ascii="Arial" w:hAnsi="Arial" w:hint="default"/>
      </w:rPr>
    </w:lvl>
    <w:lvl w:ilvl="3" w:tplc="72127A64" w:tentative="1">
      <w:start w:val="1"/>
      <w:numFmt w:val="bullet"/>
      <w:lvlText w:val="•"/>
      <w:lvlJc w:val="left"/>
      <w:pPr>
        <w:tabs>
          <w:tab w:val="num" w:pos="2880"/>
        </w:tabs>
        <w:ind w:left="2880" w:hanging="360"/>
      </w:pPr>
      <w:rPr>
        <w:rFonts w:ascii="Arial" w:hAnsi="Arial" w:hint="default"/>
      </w:rPr>
    </w:lvl>
    <w:lvl w:ilvl="4" w:tplc="DCECFD1A" w:tentative="1">
      <w:start w:val="1"/>
      <w:numFmt w:val="bullet"/>
      <w:lvlText w:val="•"/>
      <w:lvlJc w:val="left"/>
      <w:pPr>
        <w:tabs>
          <w:tab w:val="num" w:pos="3600"/>
        </w:tabs>
        <w:ind w:left="3600" w:hanging="360"/>
      </w:pPr>
      <w:rPr>
        <w:rFonts w:ascii="Arial" w:hAnsi="Arial" w:hint="default"/>
      </w:rPr>
    </w:lvl>
    <w:lvl w:ilvl="5" w:tplc="73784FAA" w:tentative="1">
      <w:start w:val="1"/>
      <w:numFmt w:val="bullet"/>
      <w:lvlText w:val="•"/>
      <w:lvlJc w:val="left"/>
      <w:pPr>
        <w:tabs>
          <w:tab w:val="num" w:pos="4320"/>
        </w:tabs>
        <w:ind w:left="4320" w:hanging="360"/>
      </w:pPr>
      <w:rPr>
        <w:rFonts w:ascii="Arial" w:hAnsi="Arial" w:hint="default"/>
      </w:rPr>
    </w:lvl>
    <w:lvl w:ilvl="6" w:tplc="9A7E49A8" w:tentative="1">
      <w:start w:val="1"/>
      <w:numFmt w:val="bullet"/>
      <w:lvlText w:val="•"/>
      <w:lvlJc w:val="left"/>
      <w:pPr>
        <w:tabs>
          <w:tab w:val="num" w:pos="5040"/>
        </w:tabs>
        <w:ind w:left="5040" w:hanging="360"/>
      </w:pPr>
      <w:rPr>
        <w:rFonts w:ascii="Arial" w:hAnsi="Arial" w:hint="default"/>
      </w:rPr>
    </w:lvl>
    <w:lvl w:ilvl="7" w:tplc="474A3A3C" w:tentative="1">
      <w:start w:val="1"/>
      <w:numFmt w:val="bullet"/>
      <w:lvlText w:val="•"/>
      <w:lvlJc w:val="left"/>
      <w:pPr>
        <w:tabs>
          <w:tab w:val="num" w:pos="5760"/>
        </w:tabs>
        <w:ind w:left="5760" w:hanging="360"/>
      </w:pPr>
      <w:rPr>
        <w:rFonts w:ascii="Arial" w:hAnsi="Arial" w:hint="default"/>
      </w:rPr>
    </w:lvl>
    <w:lvl w:ilvl="8" w:tplc="86AC0236" w:tentative="1">
      <w:start w:val="1"/>
      <w:numFmt w:val="bullet"/>
      <w:lvlText w:val="•"/>
      <w:lvlJc w:val="left"/>
      <w:pPr>
        <w:tabs>
          <w:tab w:val="num" w:pos="6480"/>
        </w:tabs>
        <w:ind w:left="6480" w:hanging="360"/>
      </w:pPr>
      <w:rPr>
        <w:rFonts w:ascii="Arial" w:hAnsi="Arial" w:hint="default"/>
      </w:rPr>
    </w:lvl>
  </w:abstractNum>
  <w:abstractNum w:abstractNumId="6">
    <w:nsid w:val="14886B6A"/>
    <w:multiLevelType w:val="hybridMultilevel"/>
    <w:tmpl w:val="3CE8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E950CB"/>
    <w:multiLevelType w:val="hybridMultilevel"/>
    <w:tmpl w:val="7E7E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39635A"/>
    <w:multiLevelType w:val="hybridMultilevel"/>
    <w:tmpl w:val="7F0E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0376DA"/>
    <w:multiLevelType w:val="hybridMultilevel"/>
    <w:tmpl w:val="D064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780355"/>
    <w:multiLevelType w:val="hybridMultilevel"/>
    <w:tmpl w:val="F9C4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4E189F"/>
    <w:multiLevelType w:val="hybridMultilevel"/>
    <w:tmpl w:val="8BFA9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872A54"/>
    <w:multiLevelType w:val="hybridMultilevel"/>
    <w:tmpl w:val="0630AF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F70240D"/>
    <w:multiLevelType w:val="hybridMultilevel"/>
    <w:tmpl w:val="730C3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3921EAF"/>
    <w:multiLevelType w:val="hybridMultilevel"/>
    <w:tmpl w:val="BB5E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276CDA"/>
    <w:multiLevelType w:val="hybridMultilevel"/>
    <w:tmpl w:val="6D68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431361"/>
    <w:multiLevelType w:val="hybridMultilevel"/>
    <w:tmpl w:val="4EDCC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F66E17"/>
    <w:multiLevelType w:val="hybridMultilevel"/>
    <w:tmpl w:val="171837A6"/>
    <w:lvl w:ilvl="0" w:tplc="C75C9666">
      <w:start w:val="1"/>
      <w:numFmt w:val="bullet"/>
      <w:lvlText w:val="•"/>
      <w:lvlJc w:val="left"/>
      <w:pPr>
        <w:tabs>
          <w:tab w:val="num" w:pos="720"/>
        </w:tabs>
        <w:ind w:left="720" w:hanging="360"/>
      </w:pPr>
      <w:rPr>
        <w:rFonts w:ascii="Arial" w:hAnsi="Arial" w:hint="default"/>
      </w:rPr>
    </w:lvl>
    <w:lvl w:ilvl="1" w:tplc="64464E9E" w:tentative="1">
      <w:start w:val="1"/>
      <w:numFmt w:val="bullet"/>
      <w:lvlText w:val="•"/>
      <w:lvlJc w:val="left"/>
      <w:pPr>
        <w:tabs>
          <w:tab w:val="num" w:pos="1440"/>
        </w:tabs>
        <w:ind w:left="1440" w:hanging="360"/>
      </w:pPr>
      <w:rPr>
        <w:rFonts w:ascii="Arial" w:hAnsi="Arial" w:hint="default"/>
      </w:rPr>
    </w:lvl>
    <w:lvl w:ilvl="2" w:tplc="713C7C8E" w:tentative="1">
      <w:start w:val="1"/>
      <w:numFmt w:val="bullet"/>
      <w:lvlText w:val="•"/>
      <w:lvlJc w:val="left"/>
      <w:pPr>
        <w:tabs>
          <w:tab w:val="num" w:pos="2160"/>
        </w:tabs>
        <w:ind w:left="2160" w:hanging="360"/>
      </w:pPr>
      <w:rPr>
        <w:rFonts w:ascii="Arial" w:hAnsi="Arial" w:hint="default"/>
      </w:rPr>
    </w:lvl>
    <w:lvl w:ilvl="3" w:tplc="CE5C3E74" w:tentative="1">
      <w:start w:val="1"/>
      <w:numFmt w:val="bullet"/>
      <w:lvlText w:val="•"/>
      <w:lvlJc w:val="left"/>
      <w:pPr>
        <w:tabs>
          <w:tab w:val="num" w:pos="2880"/>
        </w:tabs>
        <w:ind w:left="2880" w:hanging="360"/>
      </w:pPr>
      <w:rPr>
        <w:rFonts w:ascii="Arial" w:hAnsi="Arial" w:hint="default"/>
      </w:rPr>
    </w:lvl>
    <w:lvl w:ilvl="4" w:tplc="3B48B1BA" w:tentative="1">
      <w:start w:val="1"/>
      <w:numFmt w:val="bullet"/>
      <w:lvlText w:val="•"/>
      <w:lvlJc w:val="left"/>
      <w:pPr>
        <w:tabs>
          <w:tab w:val="num" w:pos="3600"/>
        </w:tabs>
        <w:ind w:left="3600" w:hanging="360"/>
      </w:pPr>
      <w:rPr>
        <w:rFonts w:ascii="Arial" w:hAnsi="Arial" w:hint="default"/>
      </w:rPr>
    </w:lvl>
    <w:lvl w:ilvl="5" w:tplc="ACEC9048" w:tentative="1">
      <w:start w:val="1"/>
      <w:numFmt w:val="bullet"/>
      <w:lvlText w:val="•"/>
      <w:lvlJc w:val="left"/>
      <w:pPr>
        <w:tabs>
          <w:tab w:val="num" w:pos="4320"/>
        </w:tabs>
        <w:ind w:left="4320" w:hanging="360"/>
      </w:pPr>
      <w:rPr>
        <w:rFonts w:ascii="Arial" w:hAnsi="Arial" w:hint="default"/>
      </w:rPr>
    </w:lvl>
    <w:lvl w:ilvl="6" w:tplc="9C1EB2E0" w:tentative="1">
      <w:start w:val="1"/>
      <w:numFmt w:val="bullet"/>
      <w:lvlText w:val="•"/>
      <w:lvlJc w:val="left"/>
      <w:pPr>
        <w:tabs>
          <w:tab w:val="num" w:pos="5040"/>
        </w:tabs>
        <w:ind w:left="5040" w:hanging="360"/>
      </w:pPr>
      <w:rPr>
        <w:rFonts w:ascii="Arial" w:hAnsi="Arial" w:hint="default"/>
      </w:rPr>
    </w:lvl>
    <w:lvl w:ilvl="7" w:tplc="CFF2FE14" w:tentative="1">
      <w:start w:val="1"/>
      <w:numFmt w:val="bullet"/>
      <w:lvlText w:val="•"/>
      <w:lvlJc w:val="left"/>
      <w:pPr>
        <w:tabs>
          <w:tab w:val="num" w:pos="5760"/>
        </w:tabs>
        <w:ind w:left="5760" w:hanging="360"/>
      </w:pPr>
      <w:rPr>
        <w:rFonts w:ascii="Arial" w:hAnsi="Arial" w:hint="default"/>
      </w:rPr>
    </w:lvl>
    <w:lvl w:ilvl="8" w:tplc="FC2836A4" w:tentative="1">
      <w:start w:val="1"/>
      <w:numFmt w:val="bullet"/>
      <w:lvlText w:val="•"/>
      <w:lvlJc w:val="left"/>
      <w:pPr>
        <w:tabs>
          <w:tab w:val="num" w:pos="6480"/>
        </w:tabs>
        <w:ind w:left="6480" w:hanging="360"/>
      </w:pPr>
      <w:rPr>
        <w:rFonts w:ascii="Arial" w:hAnsi="Arial" w:hint="default"/>
      </w:rPr>
    </w:lvl>
  </w:abstractNum>
  <w:abstractNum w:abstractNumId="18">
    <w:nsid w:val="36424AAB"/>
    <w:multiLevelType w:val="hybridMultilevel"/>
    <w:tmpl w:val="87D2E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346698"/>
    <w:multiLevelType w:val="hybridMultilevel"/>
    <w:tmpl w:val="441A213C"/>
    <w:lvl w:ilvl="0" w:tplc="969C6824">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BBF50D1"/>
    <w:multiLevelType w:val="hybridMultilevel"/>
    <w:tmpl w:val="B6243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247E18"/>
    <w:multiLevelType w:val="hybridMultilevel"/>
    <w:tmpl w:val="845C4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581C46"/>
    <w:multiLevelType w:val="hybridMultilevel"/>
    <w:tmpl w:val="C9041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4727D46"/>
    <w:multiLevelType w:val="hybridMultilevel"/>
    <w:tmpl w:val="504CC2C8"/>
    <w:lvl w:ilvl="0" w:tplc="0C3242AA">
      <w:start w:val="1"/>
      <w:numFmt w:val="bullet"/>
      <w:lvlText w:val="•"/>
      <w:lvlJc w:val="left"/>
      <w:pPr>
        <w:tabs>
          <w:tab w:val="num" w:pos="720"/>
        </w:tabs>
        <w:ind w:left="720" w:hanging="360"/>
      </w:pPr>
      <w:rPr>
        <w:rFonts w:ascii="Arial" w:hAnsi="Arial" w:hint="default"/>
      </w:rPr>
    </w:lvl>
    <w:lvl w:ilvl="1" w:tplc="DAA0A4F8" w:tentative="1">
      <w:start w:val="1"/>
      <w:numFmt w:val="bullet"/>
      <w:lvlText w:val="•"/>
      <w:lvlJc w:val="left"/>
      <w:pPr>
        <w:tabs>
          <w:tab w:val="num" w:pos="1440"/>
        </w:tabs>
        <w:ind w:left="1440" w:hanging="360"/>
      </w:pPr>
      <w:rPr>
        <w:rFonts w:ascii="Arial" w:hAnsi="Arial" w:hint="default"/>
      </w:rPr>
    </w:lvl>
    <w:lvl w:ilvl="2" w:tplc="3362941C" w:tentative="1">
      <w:start w:val="1"/>
      <w:numFmt w:val="bullet"/>
      <w:lvlText w:val="•"/>
      <w:lvlJc w:val="left"/>
      <w:pPr>
        <w:tabs>
          <w:tab w:val="num" w:pos="2160"/>
        </w:tabs>
        <w:ind w:left="2160" w:hanging="360"/>
      </w:pPr>
      <w:rPr>
        <w:rFonts w:ascii="Arial" w:hAnsi="Arial" w:hint="default"/>
      </w:rPr>
    </w:lvl>
    <w:lvl w:ilvl="3" w:tplc="6F7EA8A6" w:tentative="1">
      <w:start w:val="1"/>
      <w:numFmt w:val="bullet"/>
      <w:lvlText w:val="•"/>
      <w:lvlJc w:val="left"/>
      <w:pPr>
        <w:tabs>
          <w:tab w:val="num" w:pos="2880"/>
        </w:tabs>
        <w:ind w:left="2880" w:hanging="360"/>
      </w:pPr>
      <w:rPr>
        <w:rFonts w:ascii="Arial" w:hAnsi="Arial" w:hint="default"/>
      </w:rPr>
    </w:lvl>
    <w:lvl w:ilvl="4" w:tplc="923452F2" w:tentative="1">
      <w:start w:val="1"/>
      <w:numFmt w:val="bullet"/>
      <w:lvlText w:val="•"/>
      <w:lvlJc w:val="left"/>
      <w:pPr>
        <w:tabs>
          <w:tab w:val="num" w:pos="3600"/>
        </w:tabs>
        <w:ind w:left="3600" w:hanging="360"/>
      </w:pPr>
      <w:rPr>
        <w:rFonts w:ascii="Arial" w:hAnsi="Arial" w:hint="default"/>
      </w:rPr>
    </w:lvl>
    <w:lvl w:ilvl="5" w:tplc="80BE7860" w:tentative="1">
      <w:start w:val="1"/>
      <w:numFmt w:val="bullet"/>
      <w:lvlText w:val="•"/>
      <w:lvlJc w:val="left"/>
      <w:pPr>
        <w:tabs>
          <w:tab w:val="num" w:pos="4320"/>
        </w:tabs>
        <w:ind w:left="4320" w:hanging="360"/>
      </w:pPr>
      <w:rPr>
        <w:rFonts w:ascii="Arial" w:hAnsi="Arial" w:hint="default"/>
      </w:rPr>
    </w:lvl>
    <w:lvl w:ilvl="6" w:tplc="81CA9116" w:tentative="1">
      <w:start w:val="1"/>
      <w:numFmt w:val="bullet"/>
      <w:lvlText w:val="•"/>
      <w:lvlJc w:val="left"/>
      <w:pPr>
        <w:tabs>
          <w:tab w:val="num" w:pos="5040"/>
        </w:tabs>
        <w:ind w:left="5040" w:hanging="360"/>
      </w:pPr>
      <w:rPr>
        <w:rFonts w:ascii="Arial" w:hAnsi="Arial" w:hint="default"/>
      </w:rPr>
    </w:lvl>
    <w:lvl w:ilvl="7" w:tplc="607E5AE0" w:tentative="1">
      <w:start w:val="1"/>
      <w:numFmt w:val="bullet"/>
      <w:lvlText w:val="•"/>
      <w:lvlJc w:val="left"/>
      <w:pPr>
        <w:tabs>
          <w:tab w:val="num" w:pos="5760"/>
        </w:tabs>
        <w:ind w:left="5760" w:hanging="360"/>
      </w:pPr>
      <w:rPr>
        <w:rFonts w:ascii="Arial" w:hAnsi="Arial" w:hint="default"/>
      </w:rPr>
    </w:lvl>
    <w:lvl w:ilvl="8" w:tplc="ACACC71A" w:tentative="1">
      <w:start w:val="1"/>
      <w:numFmt w:val="bullet"/>
      <w:lvlText w:val="•"/>
      <w:lvlJc w:val="left"/>
      <w:pPr>
        <w:tabs>
          <w:tab w:val="num" w:pos="6480"/>
        </w:tabs>
        <w:ind w:left="6480" w:hanging="360"/>
      </w:pPr>
      <w:rPr>
        <w:rFonts w:ascii="Arial" w:hAnsi="Arial" w:hint="default"/>
      </w:rPr>
    </w:lvl>
  </w:abstractNum>
  <w:abstractNum w:abstractNumId="24">
    <w:nsid w:val="47E61802"/>
    <w:multiLevelType w:val="hybridMultilevel"/>
    <w:tmpl w:val="9704E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285116"/>
    <w:multiLevelType w:val="hybridMultilevel"/>
    <w:tmpl w:val="224C2FC4"/>
    <w:lvl w:ilvl="0" w:tplc="D990EE54">
      <w:start w:val="1"/>
      <w:numFmt w:val="bullet"/>
      <w:lvlText w:val="•"/>
      <w:lvlJc w:val="left"/>
      <w:pPr>
        <w:tabs>
          <w:tab w:val="num" w:pos="720"/>
        </w:tabs>
        <w:ind w:left="720" w:hanging="360"/>
      </w:pPr>
      <w:rPr>
        <w:rFonts w:ascii="Arial" w:hAnsi="Arial" w:hint="default"/>
      </w:rPr>
    </w:lvl>
    <w:lvl w:ilvl="1" w:tplc="A746B09E">
      <w:start w:val="1"/>
      <w:numFmt w:val="bullet"/>
      <w:lvlText w:val="•"/>
      <w:lvlJc w:val="left"/>
      <w:pPr>
        <w:tabs>
          <w:tab w:val="num" w:pos="1440"/>
        </w:tabs>
        <w:ind w:left="1440" w:hanging="360"/>
      </w:pPr>
      <w:rPr>
        <w:rFonts w:ascii="Arial" w:hAnsi="Arial" w:hint="default"/>
      </w:rPr>
    </w:lvl>
    <w:lvl w:ilvl="2" w:tplc="49DCF966" w:tentative="1">
      <w:start w:val="1"/>
      <w:numFmt w:val="bullet"/>
      <w:lvlText w:val="•"/>
      <w:lvlJc w:val="left"/>
      <w:pPr>
        <w:tabs>
          <w:tab w:val="num" w:pos="2160"/>
        </w:tabs>
        <w:ind w:left="2160" w:hanging="360"/>
      </w:pPr>
      <w:rPr>
        <w:rFonts w:ascii="Arial" w:hAnsi="Arial" w:hint="default"/>
      </w:rPr>
    </w:lvl>
    <w:lvl w:ilvl="3" w:tplc="8034EFF6" w:tentative="1">
      <w:start w:val="1"/>
      <w:numFmt w:val="bullet"/>
      <w:lvlText w:val="•"/>
      <w:lvlJc w:val="left"/>
      <w:pPr>
        <w:tabs>
          <w:tab w:val="num" w:pos="2880"/>
        </w:tabs>
        <w:ind w:left="2880" w:hanging="360"/>
      </w:pPr>
      <w:rPr>
        <w:rFonts w:ascii="Arial" w:hAnsi="Arial" w:hint="default"/>
      </w:rPr>
    </w:lvl>
    <w:lvl w:ilvl="4" w:tplc="4A285686" w:tentative="1">
      <w:start w:val="1"/>
      <w:numFmt w:val="bullet"/>
      <w:lvlText w:val="•"/>
      <w:lvlJc w:val="left"/>
      <w:pPr>
        <w:tabs>
          <w:tab w:val="num" w:pos="3600"/>
        </w:tabs>
        <w:ind w:left="3600" w:hanging="360"/>
      </w:pPr>
      <w:rPr>
        <w:rFonts w:ascii="Arial" w:hAnsi="Arial" w:hint="default"/>
      </w:rPr>
    </w:lvl>
    <w:lvl w:ilvl="5" w:tplc="B6D496B8" w:tentative="1">
      <w:start w:val="1"/>
      <w:numFmt w:val="bullet"/>
      <w:lvlText w:val="•"/>
      <w:lvlJc w:val="left"/>
      <w:pPr>
        <w:tabs>
          <w:tab w:val="num" w:pos="4320"/>
        </w:tabs>
        <w:ind w:left="4320" w:hanging="360"/>
      </w:pPr>
      <w:rPr>
        <w:rFonts w:ascii="Arial" w:hAnsi="Arial" w:hint="default"/>
      </w:rPr>
    </w:lvl>
    <w:lvl w:ilvl="6" w:tplc="7880301A" w:tentative="1">
      <w:start w:val="1"/>
      <w:numFmt w:val="bullet"/>
      <w:lvlText w:val="•"/>
      <w:lvlJc w:val="left"/>
      <w:pPr>
        <w:tabs>
          <w:tab w:val="num" w:pos="5040"/>
        </w:tabs>
        <w:ind w:left="5040" w:hanging="360"/>
      </w:pPr>
      <w:rPr>
        <w:rFonts w:ascii="Arial" w:hAnsi="Arial" w:hint="default"/>
      </w:rPr>
    </w:lvl>
    <w:lvl w:ilvl="7" w:tplc="DF3CBAC6" w:tentative="1">
      <w:start w:val="1"/>
      <w:numFmt w:val="bullet"/>
      <w:lvlText w:val="•"/>
      <w:lvlJc w:val="left"/>
      <w:pPr>
        <w:tabs>
          <w:tab w:val="num" w:pos="5760"/>
        </w:tabs>
        <w:ind w:left="5760" w:hanging="360"/>
      </w:pPr>
      <w:rPr>
        <w:rFonts w:ascii="Arial" w:hAnsi="Arial" w:hint="default"/>
      </w:rPr>
    </w:lvl>
    <w:lvl w:ilvl="8" w:tplc="CCF8E0CC" w:tentative="1">
      <w:start w:val="1"/>
      <w:numFmt w:val="bullet"/>
      <w:lvlText w:val="•"/>
      <w:lvlJc w:val="left"/>
      <w:pPr>
        <w:tabs>
          <w:tab w:val="num" w:pos="6480"/>
        </w:tabs>
        <w:ind w:left="6480" w:hanging="360"/>
      </w:pPr>
      <w:rPr>
        <w:rFonts w:ascii="Arial" w:hAnsi="Arial" w:hint="default"/>
      </w:rPr>
    </w:lvl>
  </w:abstractNum>
  <w:abstractNum w:abstractNumId="26">
    <w:nsid w:val="49725103"/>
    <w:multiLevelType w:val="hybridMultilevel"/>
    <w:tmpl w:val="582AC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E434C1"/>
    <w:multiLevelType w:val="hybridMultilevel"/>
    <w:tmpl w:val="197C30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CF47095"/>
    <w:multiLevelType w:val="hybridMultilevel"/>
    <w:tmpl w:val="CDEC6FBE"/>
    <w:lvl w:ilvl="0" w:tplc="61E27FD8">
      <w:start w:val="1"/>
      <w:numFmt w:val="bullet"/>
      <w:lvlText w:val="•"/>
      <w:lvlJc w:val="left"/>
      <w:pPr>
        <w:tabs>
          <w:tab w:val="num" w:pos="360"/>
        </w:tabs>
        <w:ind w:left="360" w:hanging="360"/>
      </w:pPr>
      <w:rPr>
        <w:rFonts w:ascii="Arial" w:hAnsi="Arial" w:hint="default"/>
      </w:rPr>
    </w:lvl>
    <w:lvl w:ilvl="1" w:tplc="FDAEBFBE">
      <w:start w:val="1256"/>
      <w:numFmt w:val="bullet"/>
      <w:lvlText w:val="–"/>
      <w:lvlJc w:val="left"/>
      <w:pPr>
        <w:tabs>
          <w:tab w:val="num" w:pos="1080"/>
        </w:tabs>
        <w:ind w:left="1080" w:hanging="360"/>
      </w:pPr>
      <w:rPr>
        <w:rFonts w:ascii="Arial" w:hAnsi="Arial" w:hint="default"/>
      </w:rPr>
    </w:lvl>
    <w:lvl w:ilvl="2" w:tplc="5CDE3296" w:tentative="1">
      <w:start w:val="1"/>
      <w:numFmt w:val="bullet"/>
      <w:lvlText w:val="•"/>
      <w:lvlJc w:val="left"/>
      <w:pPr>
        <w:tabs>
          <w:tab w:val="num" w:pos="1800"/>
        </w:tabs>
        <w:ind w:left="1800" w:hanging="360"/>
      </w:pPr>
      <w:rPr>
        <w:rFonts w:ascii="Arial" w:hAnsi="Arial" w:hint="default"/>
      </w:rPr>
    </w:lvl>
    <w:lvl w:ilvl="3" w:tplc="05887E66" w:tentative="1">
      <w:start w:val="1"/>
      <w:numFmt w:val="bullet"/>
      <w:lvlText w:val="•"/>
      <w:lvlJc w:val="left"/>
      <w:pPr>
        <w:tabs>
          <w:tab w:val="num" w:pos="2520"/>
        </w:tabs>
        <w:ind w:left="2520" w:hanging="360"/>
      </w:pPr>
      <w:rPr>
        <w:rFonts w:ascii="Arial" w:hAnsi="Arial" w:hint="default"/>
      </w:rPr>
    </w:lvl>
    <w:lvl w:ilvl="4" w:tplc="95B6F842" w:tentative="1">
      <w:start w:val="1"/>
      <w:numFmt w:val="bullet"/>
      <w:lvlText w:val="•"/>
      <w:lvlJc w:val="left"/>
      <w:pPr>
        <w:tabs>
          <w:tab w:val="num" w:pos="3240"/>
        </w:tabs>
        <w:ind w:left="3240" w:hanging="360"/>
      </w:pPr>
      <w:rPr>
        <w:rFonts w:ascii="Arial" w:hAnsi="Arial" w:hint="default"/>
      </w:rPr>
    </w:lvl>
    <w:lvl w:ilvl="5" w:tplc="B1F69722" w:tentative="1">
      <w:start w:val="1"/>
      <w:numFmt w:val="bullet"/>
      <w:lvlText w:val="•"/>
      <w:lvlJc w:val="left"/>
      <w:pPr>
        <w:tabs>
          <w:tab w:val="num" w:pos="3960"/>
        </w:tabs>
        <w:ind w:left="3960" w:hanging="360"/>
      </w:pPr>
      <w:rPr>
        <w:rFonts w:ascii="Arial" w:hAnsi="Arial" w:hint="default"/>
      </w:rPr>
    </w:lvl>
    <w:lvl w:ilvl="6" w:tplc="84CC30B8" w:tentative="1">
      <w:start w:val="1"/>
      <w:numFmt w:val="bullet"/>
      <w:lvlText w:val="•"/>
      <w:lvlJc w:val="left"/>
      <w:pPr>
        <w:tabs>
          <w:tab w:val="num" w:pos="4680"/>
        </w:tabs>
        <w:ind w:left="4680" w:hanging="360"/>
      </w:pPr>
      <w:rPr>
        <w:rFonts w:ascii="Arial" w:hAnsi="Arial" w:hint="default"/>
      </w:rPr>
    </w:lvl>
    <w:lvl w:ilvl="7" w:tplc="87F063D6" w:tentative="1">
      <w:start w:val="1"/>
      <w:numFmt w:val="bullet"/>
      <w:lvlText w:val="•"/>
      <w:lvlJc w:val="left"/>
      <w:pPr>
        <w:tabs>
          <w:tab w:val="num" w:pos="5400"/>
        </w:tabs>
        <w:ind w:left="5400" w:hanging="360"/>
      </w:pPr>
      <w:rPr>
        <w:rFonts w:ascii="Arial" w:hAnsi="Arial" w:hint="default"/>
      </w:rPr>
    </w:lvl>
    <w:lvl w:ilvl="8" w:tplc="9C667C80" w:tentative="1">
      <w:start w:val="1"/>
      <w:numFmt w:val="bullet"/>
      <w:lvlText w:val="•"/>
      <w:lvlJc w:val="left"/>
      <w:pPr>
        <w:tabs>
          <w:tab w:val="num" w:pos="6120"/>
        </w:tabs>
        <w:ind w:left="6120" w:hanging="360"/>
      </w:pPr>
      <w:rPr>
        <w:rFonts w:ascii="Arial" w:hAnsi="Arial" w:hint="default"/>
      </w:rPr>
    </w:lvl>
  </w:abstractNum>
  <w:abstractNum w:abstractNumId="29">
    <w:nsid w:val="4D185F2F"/>
    <w:multiLevelType w:val="hybridMultilevel"/>
    <w:tmpl w:val="BB5A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0A91FCB"/>
    <w:multiLevelType w:val="hybridMultilevel"/>
    <w:tmpl w:val="C9101ABC"/>
    <w:lvl w:ilvl="0" w:tplc="10A85E46">
      <w:start w:val="1"/>
      <w:numFmt w:val="bullet"/>
      <w:lvlText w:val="•"/>
      <w:lvlJc w:val="left"/>
      <w:pPr>
        <w:tabs>
          <w:tab w:val="num" w:pos="720"/>
        </w:tabs>
        <w:ind w:left="720" w:hanging="360"/>
      </w:pPr>
      <w:rPr>
        <w:rFonts w:ascii="Arial" w:hAnsi="Arial" w:hint="default"/>
      </w:rPr>
    </w:lvl>
    <w:lvl w:ilvl="1" w:tplc="F9666360" w:tentative="1">
      <w:start w:val="1"/>
      <w:numFmt w:val="bullet"/>
      <w:lvlText w:val="•"/>
      <w:lvlJc w:val="left"/>
      <w:pPr>
        <w:tabs>
          <w:tab w:val="num" w:pos="1440"/>
        </w:tabs>
        <w:ind w:left="1440" w:hanging="360"/>
      </w:pPr>
      <w:rPr>
        <w:rFonts w:ascii="Arial" w:hAnsi="Arial" w:hint="default"/>
      </w:rPr>
    </w:lvl>
    <w:lvl w:ilvl="2" w:tplc="D5187F86" w:tentative="1">
      <w:start w:val="1"/>
      <w:numFmt w:val="bullet"/>
      <w:lvlText w:val="•"/>
      <w:lvlJc w:val="left"/>
      <w:pPr>
        <w:tabs>
          <w:tab w:val="num" w:pos="2160"/>
        </w:tabs>
        <w:ind w:left="2160" w:hanging="360"/>
      </w:pPr>
      <w:rPr>
        <w:rFonts w:ascii="Arial" w:hAnsi="Arial" w:hint="default"/>
      </w:rPr>
    </w:lvl>
    <w:lvl w:ilvl="3" w:tplc="A2A898BC" w:tentative="1">
      <w:start w:val="1"/>
      <w:numFmt w:val="bullet"/>
      <w:lvlText w:val="•"/>
      <w:lvlJc w:val="left"/>
      <w:pPr>
        <w:tabs>
          <w:tab w:val="num" w:pos="2880"/>
        </w:tabs>
        <w:ind w:left="2880" w:hanging="360"/>
      </w:pPr>
      <w:rPr>
        <w:rFonts w:ascii="Arial" w:hAnsi="Arial" w:hint="default"/>
      </w:rPr>
    </w:lvl>
    <w:lvl w:ilvl="4" w:tplc="0EB0EB76" w:tentative="1">
      <w:start w:val="1"/>
      <w:numFmt w:val="bullet"/>
      <w:lvlText w:val="•"/>
      <w:lvlJc w:val="left"/>
      <w:pPr>
        <w:tabs>
          <w:tab w:val="num" w:pos="3600"/>
        </w:tabs>
        <w:ind w:left="3600" w:hanging="360"/>
      </w:pPr>
      <w:rPr>
        <w:rFonts w:ascii="Arial" w:hAnsi="Arial" w:hint="default"/>
      </w:rPr>
    </w:lvl>
    <w:lvl w:ilvl="5" w:tplc="905CA6EE" w:tentative="1">
      <w:start w:val="1"/>
      <w:numFmt w:val="bullet"/>
      <w:lvlText w:val="•"/>
      <w:lvlJc w:val="left"/>
      <w:pPr>
        <w:tabs>
          <w:tab w:val="num" w:pos="4320"/>
        </w:tabs>
        <w:ind w:left="4320" w:hanging="360"/>
      </w:pPr>
      <w:rPr>
        <w:rFonts w:ascii="Arial" w:hAnsi="Arial" w:hint="default"/>
      </w:rPr>
    </w:lvl>
    <w:lvl w:ilvl="6" w:tplc="70E46BD8" w:tentative="1">
      <w:start w:val="1"/>
      <w:numFmt w:val="bullet"/>
      <w:lvlText w:val="•"/>
      <w:lvlJc w:val="left"/>
      <w:pPr>
        <w:tabs>
          <w:tab w:val="num" w:pos="5040"/>
        </w:tabs>
        <w:ind w:left="5040" w:hanging="360"/>
      </w:pPr>
      <w:rPr>
        <w:rFonts w:ascii="Arial" w:hAnsi="Arial" w:hint="default"/>
      </w:rPr>
    </w:lvl>
    <w:lvl w:ilvl="7" w:tplc="BFB2CB76" w:tentative="1">
      <w:start w:val="1"/>
      <w:numFmt w:val="bullet"/>
      <w:lvlText w:val="•"/>
      <w:lvlJc w:val="left"/>
      <w:pPr>
        <w:tabs>
          <w:tab w:val="num" w:pos="5760"/>
        </w:tabs>
        <w:ind w:left="5760" w:hanging="360"/>
      </w:pPr>
      <w:rPr>
        <w:rFonts w:ascii="Arial" w:hAnsi="Arial" w:hint="default"/>
      </w:rPr>
    </w:lvl>
    <w:lvl w:ilvl="8" w:tplc="0DFCC75E" w:tentative="1">
      <w:start w:val="1"/>
      <w:numFmt w:val="bullet"/>
      <w:lvlText w:val="•"/>
      <w:lvlJc w:val="left"/>
      <w:pPr>
        <w:tabs>
          <w:tab w:val="num" w:pos="6480"/>
        </w:tabs>
        <w:ind w:left="6480" w:hanging="360"/>
      </w:pPr>
      <w:rPr>
        <w:rFonts w:ascii="Arial" w:hAnsi="Arial" w:hint="default"/>
      </w:rPr>
    </w:lvl>
  </w:abstractNum>
  <w:abstractNum w:abstractNumId="31">
    <w:nsid w:val="52293646"/>
    <w:multiLevelType w:val="hybridMultilevel"/>
    <w:tmpl w:val="D668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2E4A40"/>
    <w:multiLevelType w:val="hybridMultilevel"/>
    <w:tmpl w:val="70446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4016912"/>
    <w:multiLevelType w:val="hybridMultilevel"/>
    <w:tmpl w:val="6194DE8E"/>
    <w:lvl w:ilvl="0" w:tplc="7FE02090">
      <w:start w:val="1"/>
      <w:numFmt w:val="bullet"/>
      <w:lvlText w:val="•"/>
      <w:lvlJc w:val="left"/>
      <w:pPr>
        <w:tabs>
          <w:tab w:val="num" w:pos="720"/>
        </w:tabs>
        <w:ind w:left="720" w:hanging="360"/>
      </w:pPr>
      <w:rPr>
        <w:rFonts w:ascii="Arial" w:hAnsi="Arial" w:hint="default"/>
      </w:rPr>
    </w:lvl>
    <w:lvl w:ilvl="1" w:tplc="893A00E0">
      <w:start w:val="1"/>
      <w:numFmt w:val="bullet"/>
      <w:lvlText w:val="•"/>
      <w:lvlJc w:val="left"/>
      <w:pPr>
        <w:tabs>
          <w:tab w:val="num" w:pos="1440"/>
        </w:tabs>
        <w:ind w:left="1440" w:hanging="360"/>
      </w:pPr>
      <w:rPr>
        <w:rFonts w:ascii="Arial" w:hAnsi="Arial" w:hint="default"/>
      </w:rPr>
    </w:lvl>
    <w:lvl w:ilvl="2" w:tplc="DB2EF106" w:tentative="1">
      <w:start w:val="1"/>
      <w:numFmt w:val="bullet"/>
      <w:lvlText w:val="•"/>
      <w:lvlJc w:val="left"/>
      <w:pPr>
        <w:tabs>
          <w:tab w:val="num" w:pos="2160"/>
        </w:tabs>
        <w:ind w:left="2160" w:hanging="360"/>
      </w:pPr>
      <w:rPr>
        <w:rFonts w:ascii="Arial" w:hAnsi="Arial" w:hint="default"/>
      </w:rPr>
    </w:lvl>
    <w:lvl w:ilvl="3" w:tplc="29D43218" w:tentative="1">
      <w:start w:val="1"/>
      <w:numFmt w:val="bullet"/>
      <w:lvlText w:val="•"/>
      <w:lvlJc w:val="left"/>
      <w:pPr>
        <w:tabs>
          <w:tab w:val="num" w:pos="2880"/>
        </w:tabs>
        <w:ind w:left="2880" w:hanging="360"/>
      </w:pPr>
      <w:rPr>
        <w:rFonts w:ascii="Arial" w:hAnsi="Arial" w:hint="default"/>
      </w:rPr>
    </w:lvl>
    <w:lvl w:ilvl="4" w:tplc="1E922E9A" w:tentative="1">
      <w:start w:val="1"/>
      <w:numFmt w:val="bullet"/>
      <w:lvlText w:val="•"/>
      <w:lvlJc w:val="left"/>
      <w:pPr>
        <w:tabs>
          <w:tab w:val="num" w:pos="3600"/>
        </w:tabs>
        <w:ind w:left="3600" w:hanging="360"/>
      </w:pPr>
      <w:rPr>
        <w:rFonts w:ascii="Arial" w:hAnsi="Arial" w:hint="default"/>
      </w:rPr>
    </w:lvl>
    <w:lvl w:ilvl="5" w:tplc="427845F4" w:tentative="1">
      <w:start w:val="1"/>
      <w:numFmt w:val="bullet"/>
      <w:lvlText w:val="•"/>
      <w:lvlJc w:val="left"/>
      <w:pPr>
        <w:tabs>
          <w:tab w:val="num" w:pos="4320"/>
        </w:tabs>
        <w:ind w:left="4320" w:hanging="360"/>
      </w:pPr>
      <w:rPr>
        <w:rFonts w:ascii="Arial" w:hAnsi="Arial" w:hint="default"/>
      </w:rPr>
    </w:lvl>
    <w:lvl w:ilvl="6" w:tplc="1020F9F0" w:tentative="1">
      <w:start w:val="1"/>
      <w:numFmt w:val="bullet"/>
      <w:lvlText w:val="•"/>
      <w:lvlJc w:val="left"/>
      <w:pPr>
        <w:tabs>
          <w:tab w:val="num" w:pos="5040"/>
        </w:tabs>
        <w:ind w:left="5040" w:hanging="360"/>
      </w:pPr>
      <w:rPr>
        <w:rFonts w:ascii="Arial" w:hAnsi="Arial" w:hint="default"/>
      </w:rPr>
    </w:lvl>
    <w:lvl w:ilvl="7" w:tplc="F4C23DE0" w:tentative="1">
      <w:start w:val="1"/>
      <w:numFmt w:val="bullet"/>
      <w:lvlText w:val="•"/>
      <w:lvlJc w:val="left"/>
      <w:pPr>
        <w:tabs>
          <w:tab w:val="num" w:pos="5760"/>
        </w:tabs>
        <w:ind w:left="5760" w:hanging="360"/>
      </w:pPr>
      <w:rPr>
        <w:rFonts w:ascii="Arial" w:hAnsi="Arial" w:hint="default"/>
      </w:rPr>
    </w:lvl>
    <w:lvl w:ilvl="8" w:tplc="2E0A8086" w:tentative="1">
      <w:start w:val="1"/>
      <w:numFmt w:val="bullet"/>
      <w:lvlText w:val="•"/>
      <w:lvlJc w:val="left"/>
      <w:pPr>
        <w:tabs>
          <w:tab w:val="num" w:pos="6480"/>
        </w:tabs>
        <w:ind w:left="6480" w:hanging="360"/>
      </w:pPr>
      <w:rPr>
        <w:rFonts w:ascii="Arial" w:hAnsi="Arial" w:hint="default"/>
      </w:rPr>
    </w:lvl>
  </w:abstractNum>
  <w:abstractNum w:abstractNumId="34">
    <w:nsid w:val="5E443062"/>
    <w:multiLevelType w:val="hybridMultilevel"/>
    <w:tmpl w:val="BFC47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EA81390"/>
    <w:multiLevelType w:val="hybridMultilevel"/>
    <w:tmpl w:val="5CC42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EB92E17"/>
    <w:multiLevelType w:val="hybridMultilevel"/>
    <w:tmpl w:val="BAF6154E"/>
    <w:lvl w:ilvl="0" w:tplc="D090C194">
      <w:start w:val="1"/>
      <w:numFmt w:val="bullet"/>
      <w:lvlText w:val="•"/>
      <w:lvlJc w:val="left"/>
      <w:pPr>
        <w:tabs>
          <w:tab w:val="num" w:pos="720"/>
        </w:tabs>
        <w:ind w:left="720" w:hanging="360"/>
      </w:pPr>
      <w:rPr>
        <w:rFonts w:ascii="Arial" w:hAnsi="Arial" w:hint="default"/>
      </w:rPr>
    </w:lvl>
    <w:lvl w:ilvl="1" w:tplc="FBACB822" w:tentative="1">
      <w:start w:val="1"/>
      <w:numFmt w:val="bullet"/>
      <w:lvlText w:val="•"/>
      <w:lvlJc w:val="left"/>
      <w:pPr>
        <w:tabs>
          <w:tab w:val="num" w:pos="1440"/>
        </w:tabs>
        <w:ind w:left="1440" w:hanging="360"/>
      </w:pPr>
      <w:rPr>
        <w:rFonts w:ascii="Arial" w:hAnsi="Arial" w:hint="default"/>
      </w:rPr>
    </w:lvl>
    <w:lvl w:ilvl="2" w:tplc="6BF050E4" w:tentative="1">
      <w:start w:val="1"/>
      <w:numFmt w:val="bullet"/>
      <w:lvlText w:val="•"/>
      <w:lvlJc w:val="left"/>
      <w:pPr>
        <w:tabs>
          <w:tab w:val="num" w:pos="2160"/>
        </w:tabs>
        <w:ind w:left="2160" w:hanging="360"/>
      </w:pPr>
      <w:rPr>
        <w:rFonts w:ascii="Arial" w:hAnsi="Arial" w:hint="default"/>
      </w:rPr>
    </w:lvl>
    <w:lvl w:ilvl="3" w:tplc="C2CCB002" w:tentative="1">
      <w:start w:val="1"/>
      <w:numFmt w:val="bullet"/>
      <w:lvlText w:val="•"/>
      <w:lvlJc w:val="left"/>
      <w:pPr>
        <w:tabs>
          <w:tab w:val="num" w:pos="2880"/>
        </w:tabs>
        <w:ind w:left="2880" w:hanging="360"/>
      </w:pPr>
      <w:rPr>
        <w:rFonts w:ascii="Arial" w:hAnsi="Arial" w:hint="default"/>
      </w:rPr>
    </w:lvl>
    <w:lvl w:ilvl="4" w:tplc="CDF4C9CE" w:tentative="1">
      <w:start w:val="1"/>
      <w:numFmt w:val="bullet"/>
      <w:lvlText w:val="•"/>
      <w:lvlJc w:val="left"/>
      <w:pPr>
        <w:tabs>
          <w:tab w:val="num" w:pos="3600"/>
        </w:tabs>
        <w:ind w:left="3600" w:hanging="360"/>
      </w:pPr>
      <w:rPr>
        <w:rFonts w:ascii="Arial" w:hAnsi="Arial" w:hint="default"/>
      </w:rPr>
    </w:lvl>
    <w:lvl w:ilvl="5" w:tplc="66789DD2" w:tentative="1">
      <w:start w:val="1"/>
      <w:numFmt w:val="bullet"/>
      <w:lvlText w:val="•"/>
      <w:lvlJc w:val="left"/>
      <w:pPr>
        <w:tabs>
          <w:tab w:val="num" w:pos="4320"/>
        </w:tabs>
        <w:ind w:left="4320" w:hanging="360"/>
      </w:pPr>
      <w:rPr>
        <w:rFonts w:ascii="Arial" w:hAnsi="Arial" w:hint="default"/>
      </w:rPr>
    </w:lvl>
    <w:lvl w:ilvl="6" w:tplc="FC12CCF4" w:tentative="1">
      <w:start w:val="1"/>
      <w:numFmt w:val="bullet"/>
      <w:lvlText w:val="•"/>
      <w:lvlJc w:val="left"/>
      <w:pPr>
        <w:tabs>
          <w:tab w:val="num" w:pos="5040"/>
        </w:tabs>
        <w:ind w:left="5040" w:hanging="360"/>
      </w:pPr>
      <w:rPr>
        <w:rFonts w:ascii="Arial" w:hAnsi="Arial" w:hint="default"/>
      </w:rPr>
    </w:lvl>
    <w:lvl w:ilvl="7" w:tplc="4E3E3044" w:tentative="1">
      <w:start w:val="1"/>
      <w:numFmt w:val="bullet"/>
      <w:lvlText w:val="•"/>
      <w:lvlJc w:val="left"/>
      <w:pPr>
        <w:tabs>
          <w:tab w:val="num" w:pos="5760"/>
        </w:tabs>
        <w:ind w:left="5760" w:hanging="360"/>
      </w:pPr>
      <w:rPr>
        <w:rFonts w:ascii="Arial" w:hAnsi="Arial" w:hint="default"/>
      </w:rPr>
    </w:lvl>
    <w:lvl w:ilvl="8" w:tplc="08BA3AA0" w:tentative="1">
      <w:start w:val="1"/>
      <w:numFmt w:val="bullet"/>
      <w:lvlText w:val="•"/>
      <w:lvlJc w:val="left"/>
      <w:pPr>
        <w:tabs>
          <w:tab w:val="num" w:pos="6480"/>
        </w:tabs>
        <w:ind w:left="6480" w:hanging="360"/>
      </w:pPr>
      <w:rPr>
        <w:rFonts w:ascii="Arial" w:hAnsi="Arial" w:hint="default"/>
      </w:rPr>
    </w:lvl>
  </w:abstractNum>
  <w:abstractNum w:abstractNumId="37">
    <w:nsid w:val="69C56BCB"/>
    <w:multiLevelType w:val="hybridMultilevel"/>
    <w:tmpl w:val="5172D168"/>
    <w:lvl w:ilvl="0" w:tplc="31BE98BC">
      <w:start w:val="1"/>
      <w:numFmt w:val="bullet"/>
      <w:lvlText w:val="•"/>
      <w:lvlJc w:val="left"/>
      <w:pPr>
        <w:tabs>
          <w:tab w:val="num" w:pos="720"/>
        </w:tabs>
        <w:ind w:left="720" w:hanging="360"/>
      </w:pPr>
      <w:rPr>
        <w:rFonts w:ascii="Arial" w:hAnsi="Arial" w:hint="default"/>
      </w:rPr>
    </w:lvl>
    <w:lvl w:ilvl="1" w:tplc="E304C3EE">
      <w:start w:val="1"/>
      <w:numFmt w:val="bullet"/>
      <w:lvlText w:val="•"/>
      <w:lvlJc w:val="left"/>
      <w:pPr>
        <w:tabs>
          <w:tab w:val="num" w:pos="1440"/>
        </w:tabs>
        <w:ind w:left="1440" w:hanging="360"/>
      </w:pPr>
      <w:rPr>
        <w:rFonts w:ascii="Arial" w:hAnsi="Arial" w:hint="default"/>
      </w:rPr>
    </w:lvl>
    <w:lvl w:ilvl="2" w:tplc="2DC895A2" w:tentative="1">
      <w:start w:val="1"/>
      <w:numFmt w:val="bullet"/>
      <w:lvlText w:val="•"/>
      <w:lvlJc w:val="left"/>
      <w:pPr>
        <w:tabs>
          <w:tab w:val="num" w:pos="2160"/>
        </w:tabs>
        <w:ind w:left="2160" w:hanging="360"/>
      </w:pPr>
      <w:rPr>
        <w:rFonts w:ascii="Arial" w:hAnsi="Arial" w:hint="default"/>
      </w:rPr>
    </w:lvl>
    <w:lvl w:ilvl="3" w:tplc="EDB274B0" w:tentative="1">
      <w:start w:val="1"/>
      <w:numFmt w:val="bullet"/>
      <w:lvlText w:val="•"/>
      <w:lvlJc w:val="left"/>
      <w:pPr>
        <w:tabs>
          <w:tab w:val="num" w:pos="2880"/>
        </w:tabs>
        <w:ind w:left="2880" w:hanging="360"/>
      </w:pPr>
      <w:rPr>
        <w:rFonts w:ascii="Arial" w:hAnsi="Arial" w:hint="default"/>
      </w:rPr>
    </w:lvl>
    <w:lvl w:ilvl="4" w:tplc="FFB802AE" w:tentative="1">
      <w:start w:val="1"/>
      <w:numFmt w:val="bullet"/>
      <w:lvlText w:val="•"/>
      <w:lvlJc w:val="left"/>
      <w:pPr>
        <w:tabs>
          <w:tab w:val="num" w:pos="3600"/>
        </w:tabs>
        <w:ind w:left="3600" w:hanging="360"/>
      </w:pPr>
      <w:rPr>
        <w:rFonts w:ascii="Arial" w:hAnsi="Arial" w:hint="default"/>
      </w:rPr>
    </w:lvl>
    <w:lvl w:ilvl="5" w:tplc="08AAD272" w:tentative="1">
      <w:start w:val="1"/>
      <w:numFmt w:val="bullet"/>
      <w:lvlText w:val="•"/>
      <w:lvlJc w:val="left"/>
      <w:pPr>
        <w:tabs>
          <w:tab w:val="num" w:pos="4320"/>
        </w:tabs>
        <w:ind w:left="4320" w:hanging="360"/>
      </w:pPr>
      <w:rPr>
        <w:rFonts w:ascii="Arial" w:hAnsi="Arial" w:hint="default"/>
      </w:rPr>
    </w:lvl>
    <w:lvl w:ilvl="6" w:tplc="1ADA903C" w:tentative="1">
      <w:start w:val="1"/>
      <w:numFmt w:val="bullet"/>
      <w:lvlText w:val="•"/>
      <w:lvlJc w:val="left"/>
      <w:pPr>
        <w:tabs>
          <w:tab w:val="num" w:pos="5040"/>
        </w:tabs>
        <w:ind w:left="5040" w:hanging="360"/>
      </w:pPr>
      <w:rPr>
        <w:rFonts w:ascii="Arial" w:hAnsi="Arial" w:hint="default"/>
      </w:rPr>
    </w:lvl>
    <w:lvl w:ilvl="7" w:tplc="F6642218" w:tentative="1">
      <w:start w:val="1"/>
      <w:numFmt w:val="bullet"/>
      <w:lvlText w:val="•"/>
      <w:lvlJc w:val="left"/>
      <w:pPr>
        <w:tabs>
          <w:tab w:val="num" w:pos="5760"/>
        </w:tabs>
        <w:ind w:left="5760" w:hanging="360"/>
      </w:pPr>
      <w:rPr>
        <w:rFonts w:ascii="Arial" w:hAnsi="Arial" w:hint="default"/>
      </w:rPr>
    </w:lvl>
    <w:lvl w:ilvl="8" w:tplc="58BEDEE6" w:tentative="1">
      <w:start w:val="1"/>
      <w:numFmt w:val="bullet"/>
      <w:lvlText w:val="•"/>
      <w:lvlJc w:val="left"/>
      <w:pPr>
        <w:tabs>
          <w:tab w:val="num" w:pos="6480"/>
        </w:tabs>
        <w:ind w:left="6480" w:hanging="360"/>
      </w:pPr>
      <w:rPr>
        <w:rFonts w:ascii="Arial" w:hAnsi="Arial" w:hint="default"/>
      </w:rPr>
    </w:lvl>
  </w:abstractNum>
  <w:abstractNum w:abstractNumId="38">
    <w:nsid w:val="6CB93B13"/>
    <w:multiLevelType w:val="hybridMultilevel"/>
    <w:tmpl w:val="17EC0C42"/>
    <w:lvl w:ilvl="0" w:tplc="85962B10">
      <w:start w:val="1"/>
      <w:numFmt w:val="bullet"/>
      <w:lvlText w:val="•"/>
      <w:lvlJc w:val="left"/>
      <w:pPr>
        <w:tabs>
          <w:tab w:val="num" w:pos="720"/>
        </w:tabs>
        <w:ind w:left="720" w:hanging="360"/>
      </w:pPr>
      <w:rPr>
        <w:rFonts w:ascii="Arial" w:hAnsi="Arial" w:hint="default"/>
      </w:rPr>
    </w:lvl>
    <w:lvl w:ilvl="1" w:tplc="8DB4CBA0" w:tentative="1">
      <w:start w:val="1"/>
      <w:numFmt w:val="bullet"/>
      <w:lvlText w:val="•"/>
      <w:lvlJc w:val="left"/>
      <w:pPr>
        <w:tabs>
          <w:tab w:val="num" w:pos="1440"/>
        </w:tabs>
        <w:ind w:left="1440" w:hanging="360"/>
      </w:pPr>
      <w:rPr>
        <w:rFonts w:ascii="Arial" w:hAnsi="Arial" w:hint="default"/>
      </w:rPr>
    </w:lvl>
    <w:lvl w:ilvl="2" w:tplc="4FEA52F6" w:tentative="1">
      <w:start w:val="1"/>
      <w:numFmt w:val="bullet"/>
      <w:lvlText w:val="•"/>
      <w:lvlJc w:val="left"/>
      <w:pPr>
        <w:tabs>
          <w:tab w:val="num" w:pos="2160"/>
        </w:tabs>
        <w:ind w:left="2160" w:hanging="360"/>
      </w:pPr>
      <w:rPr>
        <w:rFonts w:ascii="Arial" w:hAnsi="Arial" w:hint="default"/>
      </w:rPr>
    </w:lvl>
    <w:lvl w:ilvl="3" w:tplc="12DE1B24" w:tentative="1">
      <w:start w:val="1"/>
      <w:numFmt w:val="bullet"/>
      <w:lvlText w:val="•"/>
      <w:lvlJc w:val="left"/>
      <w:pPr>
        <w:tabs>
          <w:tab w:val="num" w:pos="2880"/>
        </w:tabs>
        <w:ind w:left="2880" w:hanging="360"/>
      </w:pPr>
      <w:rPr>
        <w:rFonts w:ascii="Arial" w:hAnsi="Arial" w:hint="default"/>
      </w:rPr>
    </w:lvl>
    <w:lvl w:ilvl="4" w:tplc="9E6E6D34" w:tentative="1">
      <w:start w:val="1"/>
      <w:numFmt w:val="bullet"/>
      <w:lvlText w:val="•"/>
      <w:lvlJc w:val="left"/>
      <w:pPr>
        <w:tabs>
          <w:tab w:val="num" w:pos="3600"/>
        </w:tabs>
        <w:ind w:left="3600" w:hanging="360"/>
      </w:pPr>
      <w:rPr>
        <w:rFonts w:ascii="Arial" w:hAnsi="Arial" w:hint="default"/>
      </w:rPr>
    </w:lvl>
    <w:lvl w:ilvl="5" w:tplc="D2D27040" w:tentative="1">
      <w:start w:val="1"/>
      <w:numFmt w:val="bullet"/>
      <w:lvlText w:val="•"/>
      <w:lvlJc w:val="left"/>
      <w:pPr>
        <w:tabs>
          <w:tab w:val="num" w:pos="4320"/>
        </w:tabs>
        <w:ind w:left="4320" w:hanging="360"/>
      </w:pPr>
      <w:rPr>
        <w:rFonts w:ascii="Arial" w:hAnsi="Arial" w:hint="default"/>
      </w:rPr>
    </w:lvl>
    <w:lvl w:ilvl="6" w:tplc="DF4854F0" w:tentative="1">
      <w:start w:val="1"/>
      <w:numFmt w:val="bullet"/>
      <w:lvlText w:val="•"/>
      <w:lvlJc w:val="left"/>
      <w:pPr>
        <w:tabs>
          <w:tab w:val="num" w:pos="5040"/>
        </w:tabs>
        <w:ind w:left="5040" w:hanging="360"/>
      </w:pPr>
      <w:rPr>
        <w:rFonts w:ascii="Arial" w:hAnsi="Arial" w:hint="default"/>
      </w:rPr>
    </w:lvl>
    <w:lvl w:ilvl="7" w:tplc="D1D2F95C" w:tentative="1">
      <w:start w:val="1"/>
      <w:numFmt w:val="bullet"/>
      <w:lvlText w:val="•"/>
      <w:lvlJc w:val="left"/>
      <w:pPr>
        <w:tabs>
          <w:tab w:val="num" w:pos="5760"/>
        </w:tabs>
        <w:ind w:left="5760" w:hanging="360"/>
      </w:pPr>
      <w:rPr>
        <w:rFonts w:ascii="Arial" w:hAnsi="Arial" w:hint="default"/>
      </w:rPr>
    </w:lvl>
    <w:lvl w:ilvl="8" w:tplc="D0EA54C0" w:tentative="1">
      <w:start w:val="1"/>
      <w:numFmt w:val="bullet"/>
      <w:lvlText w:val="•"/>
      <w:lvlJc w:val="left"/>
      <w:pPr>
        <w:tabs>
          <w:tab w:val="num" w:pos="6480"/>
        </w:tabs>
        <w:ind w:left="6480" w:hanging="360"/>
      </w:pPr>
      <w:rPr>
        <w:rFonts w:ascii="Arial" w:hAnsi="Arial" w:hint="default"/>
      </w:rPr>
    </w:lvl>
  </w:abstractNum>
  <w:abstractNum w:abstractNumId="39">
    <w:nsid w:val="6E7602A4"/>
    <w:multiLevelType w:val="hybridMultilevel"/>
    <w:tmpl w:val="0824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0761C1C"/>
    <w:multiLevelType w:val="hybridMultilevel"/>
    <w:tmpl w:val="144E3AE4"/>
    <w:lvl w:ilvl="0" w:tplc="88549922">
      <w:start w:val="1"/>
      <w:numFmt w:val="bullet"/>
      <w:lvlText w:val="•"/>
      <w:lvlJc w:val="left"/>
      <w:pPr>
        <w:tabs>
          <w:tab w:val="num" w:pos="720"/>
        </w:tabs>
        <w:ind w:left="720" w:hanging="360"/>
      </w:pPr>
      <w:rPr>
        <w:rFonts w:ascii="Arial" w:hAnsi="Arial" w:hint="default"/>
      </w:rPr>
    </w:lvl>
    <w:lvl w:ilvl="1" w:tplc="37E00A0C">
      <w:start w:val="1"/>
      <w:numFmt w:val="bullet"/>
      <w:lvlText w:val="•"/>
      <w:lvlJc w:val="left"/>
      <w:pPr>
        <w:tabs>
          <w:tab w:val="num" w:pos="1440"/>
        </w:tabs>
        <w:ind w:left="1440" w:hanging="360"/>
      </w:pPr>
      <w:rPr>
        <w:rFonts w:ascii="Arial" w:hAnsi="Arial" w:hint="default"/>
      </w:rPr>
    </w:lvl>
    <w:lvl w:ilvl="2" w:tplc="E94CCC56" w:tentative="1">
      <w:start w:val="1"/>
      <w:numFmt w:val="bullet"/>
      <w:lvlText w:val="•"/>
      <w:lvlJc w:val="left"/>
      <w:pPr>
        <w:tabs>
          <w:tab w:val="num" w:pos="2160"/>
        </w:tabs>
        <w:ind w:left="2160" w:hanging="360"/>
      </w:pPr>
      <w:rPr>
        <w:rFonts w:ascii="Arial" w:hAnsi="Arial" w:hint="default"/>
      </w:rPr>
    </w:lvl>
    <w:lvl w:ilvl="3" w:tplc="A336B85C" w:tentative="1">
      <w:start w:val="1"/>
      <w:numFmt w:val="bullet"/>
      <w:lvlText w:val="•"/>
      <w:lvlJc w:val="left"/>
      <w:pPr>
        <w:tabs>
          <w:tab w:val="num" w:pos="2880"/>
        </w:tabs>
        <w:ind w:left="2880" w:hanging="360"/>
      </w:pPr>
      <w:rPr>
        <w:rFonts w:ascii="Arial" w:hAnsi="Arial" w:hint="default"/>
      </w:rPr>
    </w:lvl>
    <w:lvl w:ilvl="4" w:tplc="39A4B480" w:tentative="1">
      <w:start w:val="1"/>
      <w:numFmt w:val="bullet"/>
      <w:lvlText w:val="•"/>
      <w:lvlJc w:val="left"/>
      <w:pPr>
        <w:tabs>
          <w:tab w:val="num" w:pos="3600"/>
        </w:tabs>
        <w:ind w:left="3600" w:hanging="360"/>
      </w:pPr>
      <w:rPr>
        <w:rFonts w:ascii="Arial" w:hAnsi="Arial" w:hint="default"/>
      </w:rPr>
    </w:lvl>
    <w:lvl w:ilvl="5" w:tplc="0BE0F3F2" w:tentative="1">
      <w:start w:val="1"/>
      <w:numFmt w:val="bullet"/>
      <w:lvlText w:val="•"/>
      <w:lvlJc w:val="left"/>
      <w:pPr>
        <w:tabs>
          <w:tab w:val="num" w:pos="4320"/>
        </w:tabs>
        <w:ind w:left="4320" w:hanging="360"/>
      </w:pPr>
      <w:rPr>
        <w:rFonts w:ascii="Arial" w:hAnsi="Arial" w:hint="default"/>
      </w:rPr>
    </w:lvl>
    <w:lvl w:ilvl="6" w:tplc="11228668" w:tentative="1">
      <w:start w:val="1"/>
      <w:numFmt w:val="bullet"/>
      <w:lvlText w:val="•"/>
      <w:lvlJc w:val="left"/>
      <w:pPr>
        <w:tabs>
          <w:tab w:val="num" w:pos="5040"/>
        </w:tabs>
        <w:ind w:left="5040" w:hanging="360"/>
      </w:pPr>
      <w:rPr>
        <w:rFonts w:ascii="Arial" w:hAnsi="Arial" w:hint="default"/>
      </w:rPr>
    </w:lvl>
    <w:lvl w:ilvl="7" w:tplc="C9427D92" w:tentative="1">
      <w:start w:val="1"/>
      <w:numFmt w:val="bullet"/>
      <w:lvlText w:val="•"/>
      <w:lvlJc w:val="left"/>
      <w:pPr>
        <w:tabs>
          <w:tab w:val="num" w:pos="5760"/>
        </w:tabs>
        <w:ind w:left="5760" w:hanging="360"/>
      </w:pPr>
      <w:rPr>
        <w:rFonts w:ascii="Arial" w:hAnsi="Arial" w:hint="default"/>
      </w:rPr>
    </w:lvl>
    <w:lvl w:ilvl="8" w:tplc="E0025930" w:tentative="1">
      <w:start w:val="1"/>
      <w:numFmt w:val="bullet"/>
      <w:lvlText w:val="•"/>
      <w:lvlJc w:val="left"/>
      <w:pPr>
        <w:tabs>
          <w:tab w:val="num" w:pos="6480"/>
        </w:tabs>
        <w:ind w:left="6480" w:hanging="360"/>
      </w:pPr>
      <w:rPr>
        <w:rFonts w:ascii="Arial" w:hAnsi="Arial" w:hint="default"/>
      </w:rPr>
    </w:lvl>
  </w:abstractNum>
  <w:abstractNum w:abstractNumId="41">
    <w:nsid w:val="7254602C"/>
    <w:multiLevelType w:val="hybridMultilevel"/>
    <w:tmpl w:val="1F183C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73EF7B75"/>
    <w:multiLevelType w:val="hybridMultilevel"/>
    <w:tmpl w:val="11206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2C0A93"/>
    <w:multiLevelType w:val="hybridMultilevel"/>
    <w:tmpl w:val="90A455A4"/>
    <w:lvl w:ilvl="0" w:tplc="E668B094">
      <w:start w:val="1"/>
      <w:numFmt w:val="bullet"/>
      <w:lvlText w:val="•"/>
      <w:lvlJc w:val="left"/>
      <w:pPr>
        <w:tabs>
          <w:tab w:val="num" w:pos="720"/>
        </w:tabs>
        <w:ind w:left="720" w:hanging="360"/>
      </w:pPr>
      <w:rPr>
        <w:rFonts w:ascii="Arial" w:hAnsi="Arial" w:hint="default"/>
      </w:rPr>
    </w:lvl>
    <w:lvl w:ilvl="1" w:tplc="C170876A">
      <w:start w:val="1"/>
      <w:numFmt w:val="bullet"/>
      <w:lvlText w:val="•"/>
      <w:lvlJc w:val="left"/>
      <w:pPr>
        <w:tabs>
          <w:tab w:val="num" w:pos="1440"/>
        </w:tabs>
        <w:ind w:left="1440" w:hanging="360"/>
      </w:pPr>
      <w:rPr>
        <w:rFonts w:ascii="Arial" w:hAnsi="Arial" w:hint="default"/>
      </w:rPr>
    </w:lvl>
    <w:lvl w:ilvl="2" w:tplc="6562F280" w:tentative="1">
      <w:start w:val="1"/>
      <w:numFmt w:val="bullet"/>
      <w:lvlText w:val="•"/>
      <w:lvlJc w:val="left"/>
      <w:pPr>
        <w:tabs>
          <w:tab w:val="num" w:pos="2160"/>
        </w:tabs>
        <w:ind w:left="2160" w:hanging="360"/>
      </w:pPr>
      <w:rPr>
        <w:rFonts w:ascii="Arial" w:hAnsi="Arial" w:hint="default"/>
      </w:rPr>
    </w:lvl>
    <w:lvl w:ilvl="3" w:tplc="DFD69988" w:tentative="1">
      <w:start w:val="1"/>
      <w:numFmt w:val="bullet"/>
      <w:lvlText w:val="•"/>
      <w:lvlJc w:val="left"/>
      <w:pPr>
        <w:tabs>
          <w:tab w:val="num" w:pos="2880"/>
        </w:tabs>
        <w:ind w:left="2880" w:hanging="360"/>
      </w:pPr>
      <w:rPr>
        <w:rFonts w:ascii="Arial" w:hAnsi="Arial" w:hint="default"/>
      </w:rPr>
    </w:lvl>
    <w:lvl w:ilvl="4" w:tplc="6CF43790" w:tentative="1">
      <w:start w:val="1"/>
      <w:numFmt w:val="bullet"/>
      <w:lvlText w:val="•"/>
      <w:lvlJc w:val="left"/>
      <w:pPr>
        <w:tabs>
          <w:tab w:val="num" w:pos="3600"/>
        </w:tabs>
        <w:ind w:left="3600" w:hanging="360"/>
      </w:pPr>
      <w:rPr>
        <w:rFonts w:ascii="Arial" w:hAnsi="Arial" w:hint="default"/>
      </w:rPr>
    </w:lvl>
    <w:lvl w:ilvl="5" w:tplc="0D780A5A" w:tentative="1">
      <w:start w:val="1"/>
      <w:numFmt w:val="bullet"/>
      <w:lvlText w:val="•"/>
      <w:lvlJc w:val="left"/>
      <w:pPr>
        <w:tabs>
          <w:tab w:val="num" w:pos="4320"/>
        </w:tabs>
        <w:ind w:left="4320" w:hanging="360"/>
      </w:pPr>
      <w:rPr>
        <w:rFonts w:ascii="Arial" w:hAnsi="Arial" w:hint="default"/>
      </w:rPr>
    </w:lvl>
    <w:lvl w:ilvl="6" w:tplc="58529888" w:tentative="1">
      <w:start w:val="1"/>
      <w:numFmt w:val="bullet"/>
      <w:lvlText w:val="•"/>
      <w:lvlJc w:val="left"/>
      <w:pPr>
        <w:tabs>
          <w:tab w:val="num" w:pos="5040"/>
        </w:tabs>
        <w:ind w:left="5040" w:hanging="360"/>
      </w:pPr>
      <w:rPr>
        <w:rFonts w:ascii="Arial" w:hAnsi="Arial" w:hint="default"/>
      </w:rPr>
    </w:lvl>
    <w:lvl w:ilvl="7" w:tplc="2BEC6892" w:tentative="1">
      <w:start w:val="1"/>
      <w:numFmt w:val="bullet"/>
      <w:lvlText w:val="•"/>
      <w:lvlJc w:val="left"/>
      <w:pPr>
        <w:tabs>
          <w:tab w:val="num" w:pos="5760"/>
        </w:tabs>
        <w:ind w:left="5760" w:hanging="360"/>
      </w:pPr>
      <w:rPr>
        <w:rFonts w:ascii="Arial" w:hAnsi="Arial" w:hint="default"/>
      </w:rPr>
    </w:lvl>
    <w:lvl w:ilvl="8" w:tplc="33F22256" w:tentative="1">
      <w:start w:val="1"/>
      <w:numFmt w:val="bullet"/>
      <w:lvlText w:val="•"/>
      <w:lvlJc w:val="left"/>
      <w:pPr>
        <w:tabs>
          <w:tab w:val="num" w:pos="6480"/>
        </w:tabs>
        <w:ind w:left="6480" w:hanging="360"/>
      </w:pPr>
      <w:rPr>
        <w:rFonts w:ascii="Arial" w:hAnsi="Arial" w:hint="default"/>
      </w:rPr>
    </w:lvl>
  </w:abstractNum>
  <w:abstractNum w:abstractNumId="44">
    <w:nsid w:val="77455C65"/>
    <w:multiLevelType w:val="hybridMultilevel"/>
    <w:tmpl w:val="D6CCD7B8"/>
    <w:lvl w:ilvl="0" w:tplc="570497D2">
      <w:start w:val="1"/>
      <w:numFmt w:val="bullet"/>
      <w:lvlText w:val="•"/>
      <w:lvlJc w:val="left"/>
      <w:pPr>
        <w:tabs>
          <w:tab w:val="num" w:pos="720"/>
        </w:tabs>
        <w:ind w:left="720" w:hanging="360"/>
      </w:pPr>
      <w:rPr>
        <w:rFonts w:ascii="Arial" w:hAnsi="Arial" w:hint="default"/>
      </w:rPr>
    </w:lvl>
    <w:lvl w:ilvl="1" w:tplc="F58A4622" w:tentative="1">
      <w:start w:val="1"/>
      <w:numFmt w:val="bullet"/>
      <w:lvlText w:val="•"/>
      <w:lvlJc w:val="left"/>
      <w:pPr>
        <w:tabs>
          <w:tab w:val="num" w:pos="1440"/>
        </w:tabs>
        <w:ind w:left="1440" w:hanging="360"/>
      </w:pPr>
      <w:rPr>
        <w:rFonts w:ascii="Arial" w:hAnsi="Arial" w:hint="default"/>
      </w:rPr>
    </w:lvl>
    <w:lvl w:ilvl="2" w:tplc="EADA46FC" w:tentative="1">
      <w:start w:val="1"/>
      <w:numFmt w:val="bullet"/>
      <w:lvlText w:val="•"/>
      <w:lvlJc w:val="left"/>
      <w:pPr>
        <w:tabs>
          <w:tab w:val="num" w:pos="2160"/>
        </w:tabs>
        <w:ind w:left="2160" w:hanging="360"/>
      </w:pPr>
      <w:rPr>
        <w:rFonts w:ascii="Arial" w:hAnsi="Arial" w:hint="default"/>
      </w:rPr>
    </w:lvl>
    <w:lvl w:ilvl="3" w:tplc="88F4580A" w:tentative="1">
      <w:start w:val="1"/>
      <w:numFmt w:val="bullet"/>
      <w:lvlText w:val="•"/>
      <w:lvlJc w:val="left"/>
      <w:pPr>
        <w:tabs>
          <w:tab w:val="num" w:pos="2880"/>
        </w:tabs>
        <w:ind w:left="2880" w:hanging="360"/>
      </w:pPr>
      <w:rPr>
        <w:rFonts w:ascii="Arial" w:hAnsi="Arial" w:hint="default"/>
      </w:rPr>
    </w:lvl>
    <w:lvl w:ilvl="4" w:tplc="0ED6A620" w:tentative="1">
      <w:start w:val="1"/>
      <w:numFmt w:val="bullet"/>
      <w:lvlText w:val="•"/>
      <w:lvlJc w:val="left"/>
      <w:pPr>
        <w:tabs>
          <w:tab w:val="num" w:pos="3600"/>
        </w:tabs>
        <w:ind w:left="3600" w:hanging="360"/>
      </w:pPr>
      <w:rPr>
        <w:rFonts w:ascii="Arial" w:hAnsi="Arial" w:hint="default"/>
      </w:rPr>
    </w:lvl>
    <w:lvl w:ilvl="5" w:tplc="903E2726" w:tentative="1">
      <w:start w:val="1"/>
      <w:numFmt w:val="bullet"/>
      <w:lvlText w:val="•"/>
      <w:lvlJc w:val="left"/>
      <w:pPr>
        <w:tabs>
          <w:tab w:val="num" w:pos="4320"/>
        </w:tabs>
        <w:ind w:left="4320" w:hanging="360"/>
      </w:pPr>
      <w:rPr>
        <w:rFonts w:ascii="Arial" w:hAnsi="Arial" w:hint="default"/>
      </w:rPr>
    </w:lvl>
    <w:lvl w:ilvl="6" w:tplc="315E71D0" w:tentative="1">
      <w:start w:val="1"/>
      <w:numFmt w:val="bullet"/>
      <w:lvlText w:val="•"/>
      <w:lvlJc w:val="left"/>
      <w:pPr>
        <w:tabs>
          <w:tab w:val="num" w:pos="5040"/>
        </w:tabs>
        <w:ind w:left="5040" w:hanging="360"/>
      </w:pPr>
      <w:rPr>
        <w:rFonts w:ascii="Arial" w:hAnsi="Arial" w:hint="default"/>
      </w:rPr>
    </w:lvl>
    <w:lvl w:ilvl="7" w:tplc="A5809872" w:tentative="1">
      <w:start w:val="1"/>
      <w:numFmt w:val="bullet"/>
      <w:lvlText w:val="•"/>
      <w:lvlJc w:val="left"/>
      <w:pPr>
        <w:tabs>
          <w:tab w:val="num" w:pos="5760"/>
        </w:tabs>
        <w:ind w:left="5760" w:hanging="360"/>
      </w:pPr>
      <w:rPr>
        <w:rFonts w:ascii="Arial" w:hAnsi="Arial" w:hint="default"/>
      </w:rPr>
    </w:lvl>
    <w:lvl w:ilvl="8" w:tplc="C4907DA6" w:tentative="1">
      <w:start w:val="1"/>
      <w:numFmt w:val="bullet"/>
      <w:lvlText w:val="•"/>
      <w:lvlJc w:val="left"/>
      <w:pPr>
        <w:tabs>
          <w:tab w:val="num" w:pos="6480"/>
        </w:tabs>
        <w:ind w:left="6480" w:hanging="360"/>
      </w:pPr>
      <w:rPr>
        <w:rFonts w:ascii="Arial" w:hAnsi="Arial" w:hint="default"/>
      </w:rPr>
    </w:lvl>
  </w:abstractNum>
  <w:abstractNum w:abstractNumId="45">
    <w:nsid w:val="79131CA8"/>
    <w:multiLevelType w:val="hybridMultilevel"/>
    <w:tmpl w:val="FA58975C"/>
    <w:lvl w:ilvl="0" w:tplc="40686A52">
      <w:start w:val="1"/>
      <w:numFmt w:val="bullet"/>
      <w:lvlText w:val="•"/>
      <w:lvlJc w:val="left"/>
      <w:pPr>
        <w:tabs>
          <w:tab w:val="num" w:pos="720"/>
        </w:tabs>
        <w:ind w:left="720" w:hanging="360"/>
      </w:pPr>
      <w:rPr>
        <w:rFonts w:ascii="Arial" w:hAnsi="Arial" w:hint="default"/>
      </w:rPr>
    </w:lvl>
    <w:lvl w:ilvl="1" w:tplc="3DFEC042" w:tentative="1">
      <w:start w:val="1"/>
      <w:numFmt w:val="bullet"/>
      <w:lvlText w:val="•"/>
      <w:lvlJc w:val="left"/>
      <w:pPr>
        <w:tabs>
          <w:tab w:val="num" w:pos="1440"/>
        </w:tabs>
        <w:ind w:left="1440" w:hanging="360"/>
      </w:pPr>
      <w:rPr>
        <w:rFonts w:ascii="Arial" w:hAnsi="Arial" w:hint="default"/>
      </w:rPr>
    </w:lvl>
    <w:lvl w:ilvl="2" w:tplc="4A2E5BAC" w:tentative="1">
      <w:start w:val="1"/>
      <w:numFmt w:val="bullet"/>
      <w:lvlText w:val="•"/>
      <w:lvlJc w:val="left"/>
      <w:pPr>
        <w:tabs>
          <w:tab w:val="num" w:pos="2160"/>
        </w:tabs>
        <w:ind w:left="2160" w:hanging="360"/>
      </w:pPr>
      <w:rPr>
        <w:rFonts w:ascii="Arial" w:hAnsi="Arial" w:hint="default"/>
      </w:rPr>
    </w:lvl>
    <w:lvl w:ilvl="3" w:tplc="3F26F48A" w:tentative="1">
      <w:start w:val="1"/>
      <w:numFmt w:val="bullet"/>
      <w:lvlText w:val="•"/>
      <w:lvlJc w:val="left"/>
      <w:pPr>
        <w:tabs>
          <w:tab w:val="num" w:pos="2880"/>
        </w:tabs>
        <w:ind w:left="2880" w:hanging="360"/>
      </w:pPr>
      <w:rPr>
        <w:rFonts w:ascii="Arial" w:hAnsi="Arial" w:hint="default"/>
      </w:rPr>
    </w:lvl>
    <w:lvl w:ilvl="4" w:tplc="F058FB14" w:tentative="1">
      <w:start w:val="1"/>
      <w:numFmt w:val="bullet"/>
      <w:lvlText w:val="•"/>
      <w:lvlJc w:val="left"/>
      <w:pPr>
        <w:tabs>
          <w:tab w:val="num" w:pos="3600"/>
        </w:tabs>
        <w:ind w:left="3600" w:hanging="360"/>
      </w:pPr>
      <w:rPr>
        <w:rFonts w:ascii="Arial" w:hAnsi="Arial" w:hint="default"/>
      </w:rPr>
    </w:lvl>
    <w:lvl w:ilvl="5" w:tplc="E8DE4828" w:tentative="1">
      <w:start w:val="1"/>
      <w:numFmt w:val="bullet"/>
      <w:lvlText w:val="•"/>
      <w:lvlJc w:val="left"/>
      <w:pPr>
        <w:tabs>
          <w:tab w:val="num" w:pos="4320"/>
        </w:tabs>
        <w:ind w:left="4320" w:hanging="360"/>
      </w:pPr>
      <w:rPr>
        <w:rFonts w:ascii="Arial" w:hAnsi="Arial" w:hint="default"/>
      </w:rPr>
    </w:lvl>
    <w:lvl w:ilvl="6" w:tplc="94C0F9BE" w:tentative="1">
      <w:start w:val="1"/>
      <w:numFmt w:val="bullet"/>
      <w:lvlText w:val="•"/>
      <w:lvlJc w:val="left"/>
      <w:pPr>
        <w:tabs>
          <w:tab w:val="num" w:pos="5040"/>
        </w:tabs>
        <w:ind w:left="5040" w:hanging="360"/>
      </w:pPr>
      <w:rPr>
        <w:rFonts w:ascii="Arial" w:hAnsi="Arial" w:hint="default"/>
      </w:rPr>
    </w:lvl>
    <w:lvl w:ilvl="7" w:tplc="96221CD6" w:tentative="1">
      <w:start w:val="1"/>
      <w:numFmt w:val="bullet"/>
      <w:lvlText w:val="•"/>
      <w:lvlJc w:val="left"/>
      <w:pPr>
        <w:tabs>
          <w:tab w:val="num" w:pos="5760"/>
        </w:tabs>
        <w:ind w:left="5760" w:hanging="360"/>
      </w:pPr>
      <w:rPr>
        <w:rFonts w:ascii="Arial" w:hAnsi="Arial" w:hint="default"/>
      </w:rPr>
    </w:lvl>
    <w:lvl w:ilvl="8" w:tplc="C8A03380" w:tentative="1">
      <w:start w:val="1"/>
      <w:numFmt w:val="bullet"/>
      <w:lvlText w:val="•"/>
      <w:lvlJc w:val="left"/>
      <w:pPr>
        <w:tabs>
          <w:tab w:val="num" w:pos="6480"/>
        </w:tabs>
        <w:ind w:left="6480" w:hanging="360"/>
      </w:pPr>
      <w:rPr>
        <w:rFonts w:ascii="Arial" w:hAnsi="Arial" w:hint="default"/>
      </w:rPr>
    </w:lvl>
  </w:abstractNum>
  <w:abstractNum w:abstractNumId="46">
    <w:nsid w:val="7C732693"/>
    <w:multiLevelType w:val="hybridMultilevel"/>
    <w:tmpl w:val="2D86B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F1F27DA"/>
    <w:multiLevelType w:val="hybridMultilevel"/>
    <w:tmpl w:val="2A4E5348"/>
    <w:lvl w:ilvl="0" w:tplc="8AFE9928">
      <w:start w:val="1"/>
      <w:numFmt w:val="bullet"/>
      <w:lvlText w:val="•"/>
      <w:lvlJc w:val="left"/>
      <w:pPr>
        <w:tabs>
          <w:tab w:val="num" w:pos="720"/>
        </w:tabs>
        <w:ind w:left="720" w:hanging="360"/>
      </w:pPr>
      <w:rPr>
        <w:rFonts w:ascii="Arial" w:hAnsi="Arial" w:hint="default"/>
      </w:rPr>
    </w:lvl>
    <w:lvl w:ilvl="1" w:tplc="26668978" w:tentative="1">
      <w:start w:val="1"/>
      <w:numFmt w:val="bullet"/>
      <w:lvlText w:val="•"/>
      <w:lvlJc w:val="left"/>
      <w:pPr>
        <w:tabs>
          <w:tab w:val="num" w:pos="1440"/>
        </w:tabs>
        <w:ind w:left="1440" w:hanging="360"/>
      </w:pPr>
      <w:rPr>
        <w:rFonts w:ascii="Arial" w:hAnsi="Arial" w:hint="default"/>
      </w:rPr>
    </w:lvl>
    <w:lvl w:ilvl="2" w:tplc="597A133C" w:tentative="1">
      <w:start w:val="1"/>
      <w:numFmt w:val="bullet"/>
      <w:lvlText w:val="•"/>
      <w:lvlJc w:val="left"/>
      <w:pPr>
        <w:tabs>
          <w:tab w:val="num" w:pos="2160"/>
        </w:tabs>
        <w:ind w:left="2160" w:hanging="360"/>
      </w:pPr>
      <w:rPr>
        <w:rFonts w:ascii="Arial" w:hAnsi="Arial" w:hint="default"/>
      </w:rPr>
    </w:lvl>
    <w:lvl w:ilvl="3" w:tplc="63343F74" w:tentative="1">
      <w:start w:val="1"/>
      <w:numFmt w:val="bullet"/>
      <w:lvlText w:val="•"/>
      <w:lvlJc w:val="left"/>
      <w:pPr>
        <w:tabs>
          <w:tab w:val="num" w:pos="2880"/>
        </w:tabs>
        <w:ind w:left="2880" w:hanging="360"/>
      </w:pPr>
      <w:rPr>
        <w:rFonts w:ascii="Arial" w:hAnsi="Arial" w:hint="default"/>
      </w:rPr>
    </w:lvl>
    <w:lvl w:ilvl="4" w:tplc="C1B6E3E4" w:tentative="1">
      <w:start w:val="1"/>
      <w:numFmt w:val="bullet"/>
      <w:lvlText w:val="•"/>
      <w:lvlJc w:val="left"/>
      <w:pPr>
        <w:tabs>
          <w:tab w:val="num" w:pos="3600"/>
        </w:tabs>
        <w:ind w:left="3600" w:hanging="360"/>
      </w:pPr>
      <w:rPr>
        <w:rFonts w:ascii="Arial" w:hAnsi="Arial" w:hint="default"/>
      </w:rPr>
    </w:lvl>
    <w:lvl w:ilvl="5" w:tplc="3464573A" w:tentative="1">
      <w:start w:val="1"/>
      <w:numFmt w:val="bullet"/>
      <w:lvlText w:val="•"/>
      <w:lvlJc w:val="left"/>
      <w:pPr>
        <w:tabs>
          <w:tab w:val="num" w:pos="4320"/>
        </w:tabs>
        <w:ind w:left="4320" w:hanging="360"/>
      </w:pPr>
      <w:rPr>
        <w:rFonts w:ascii="Arial" w:hAnsi="Arial" w:hint="default"/>
      </w:rPr>
    </w:lvl>
    <w:lvl w:ilvl="6" w:tplc="A8986C60" w:tentative="1">
      <w:start w:val="1"/>
      <w:numFmt w:val="bullet"/>
      <w:lvlText w:val="•"/>
      <w:lvlJc w:val="left"/>
      <w:pPr>
        <w:tabs>
          <w:tab w:val="num" w:pos="5040"/>
        </w:tabs>
        <w:ind w:left="5040" w:hanging="360"/>
      </w:pPr>
      <w:rPr>
        <w:rFonts w:ascii="Arial" w:hAnsi="Arial" w:hint="default"/>
      </w:rPr>
    </w:lvl>
    <w:lvl w:ilvl="7" w:tplc="F960A2C8" w:tentative="1">
      <w:start w:val="1"/>
      <w:numFmt w:val="bullet"/>
      <w:lvlText w:val="•"/>
      <w:lvlJc w:val="left"/>
      <w:pPr>
        <w:tabs>
          <w:tab w:val="num" w:pos="5760"/>
        </w:tabs>
        <w:ind w:left="5760" w:hanging="360"/>
      </w:pPr>
      <w:rPr>
        <w:rFonts w:ascii="Arial" w:hAnsi="Arial" w:hint="default"/>
      </w:rPr>
    </w:lvl>
    <w:lvl w:ilvl="8" w:tplc="66FA04A2" w:tentative="1">
      <w:start w:val="1"/>
      <w:numFmt w:val="bullet"/>
      <w:lvlText w:val="•"/>
      <w:lvlJc w:val="left"/>
      <w:pPr>
        <w:tabs>
          <w:tab w:val="num" w:pos="6480"/>
        </w:tabs>
        <w:ind w:left="6480" w:hanging="360"/>
      </w:pPr>
      <w:rPr>
        <w:rFonts w:ascii="Arial" w:hAnsi="Arial" w:hint="default"/>
      </w:rPr>
    </w:lvl>
  </w:abstractNum>
  <w:num w:numId="1">
    <w:abstractNumId w:val="41"/>
  </w:num>
  <w:num w:numId="2">
    <w:abstractNumId w:val="12"/>
  </w:num>
  <w:num w:numId="3">
    <w:abstractNumId w:val="13"/>
  </w:num>
  <w:num w:numId="4">
    <w:abstractNumId w:val="12"/>
  </w:num>
  <w:num w:numId="5">
    <w:abstractNumId w:val="7"/>
  </w:num>
  <w:num w:numId="6">
    <w:abstractNumId w:val="35"/>
  </w:num>
  <w:num w:numId="7">
    <w:abstractNumId w:val="19"/>
  </w:num>
  <w:num w:numId="8">
    <w:abstractNumId w:val="20"/>
  </w:num>
  <w:num w:numId="9">
    <w:abstractNumId w:val="10"/>
  </w:num>
  <w:num w:numId="10">
    <w:abstractNumId w:val="9"/>
  </w:num>
  <w:num w:numId="11">
    <w:abstractNumId w:val="6"/>
  </w:num>
  <w:num w:numId="12">
    <w:abstractNumId w:val="26"/>
  </w:num>
  <w:num w:numId="13">
    <w:abstractNumId w:val="21"/>
  </w:num>
  <w:num w:numId="14">
    <w:abstractNumId w:val="23"/>
  </w:num>
  <w:num w:numId="15">
    <w:abstractNumId w:val="17"/>
  </w:num>
  <w:num w:numId="16">
    <w:abstractNumId w:val="30"/>
  </w:num>
  <w:num w:numId="17">
    <w:abstractNumId w:val="38"/>
  </w:num>
  <w:num w:numId="18">
    <w:abstractNumId w:val="44"/>
  </w:num>
  <w:num w:numId="19">
    <w:abstractNumId w:val="45"/>
  </w:num>
  <w:num w:numId="20">
    <w:abstractNumId w:val="36"/>
  </w:num>
  <w:num w:numId="21">
    <w:abstractNumId w:val="47"/>
  </w:num>
  <w:num w:numId="22">
    <w:abstractNumId w:val="27"/>
  </w:num>
  <w:num w:numId="23">
    <w:abstractNumId w:val="3"/>
  </w:num>
  <w:num w:numId="24">
    <w:abstractNumId w:val="37"/>
  </w:num>
  <w:num w:numId="25">
    <w:abstractNumId w:val="5"/>
  </w:num>
  <w:num w:numId="26">
    <w:abstractNumId w:val="33"/>
  </w:num>
  <w:num w:numId="27">
    <w:abstractNumId w:val="1"/>
  </w:num>
  <w:num w:numId="28">
    <w:abstractNumId w:val="40"/>
  </w:num>
  <w:num w:numId="29">
    <w:abstractNumId w:val="25"/>
  </w:num>
  <w:num w:numId="30">
    <w:abstractNumId w:val="43"/>
  </w:num>
  <w:num w:numId="31">
    <w:abstractNumId w:val="28"/>
  </w:num>
  <w:num w:numId="32">
    <w:abstractNumId w:val="4"/>
  </w:num>
  <w:num w:numId="33">
    <w:abstractNumId w:val="24"/>
  </w:num>
  <w:num w:numId="34">
    <w:abstractNumId w:val="29"/>
  </w:num>
  <w:num w:numId="35">
    <w:abstractNumId w:val="15"/>
  </w:num>
  <w:num w:numId="36">
    <w:abstractNumId w:val="18"/>
  </w:num>
  <w:num w:numId="37">
    <w:abstractNumId w:val="0"/>
  </w:num>
  <w:num w:numId="38">
    <w:abstractNumId w:val="31"/>
  </w:num>
  <w:num w:numId="39">
    <w:abstractNumId w:val="32"/>
  </w:num>
  <w:num w:numId="40">
    <w:abstractNumId w:val="11"/>
  </w:num>
  <w:num w:numId="41">
    <w:abstractNumId w:val="14"/>
  </w:num>
  <w:num w:numId="42">
    <w:abstractNumId w:val="8"/>
  </w:num>
  <w:num w:numId="43">
    <w:abstractNumId w:val="16"/>
  </w:num>
  <w:num w:numId="44">
    <w:abstractNumId w:val="2"/>
  </w:num>
  <w:num w:numId="45">
    <w:abstractNumId w:val="39"/>
  </w:num>
  <w:num w:numId="46">
    <w:abstractNumId w:val="42"/>
  </w:num>
  <w:num w:numId="47">
    <w:abstractNumId w:val="22"/>
  </w:num>
  <w:num w:numId="48">
    <w:abstractNumId w:val="46"/>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767"/>
    <w:rsid w:val="000122C0"/>
    <w:rsid w:val="00017FF8"/>
    <w:rsid w:val="00025220"/>
    <w:rsid w:val="00026EF8"/>
    <w:rsid w:val="00054D86"/>
    <w:rsid w:val="00062928"/>
    <w:rsid w:val="00072FCA"/>
    <w:rsid w:val="000774EE"/>
    <w:rsid w:val="000E7FFA"/>
    <w:rsid w:val="00117A80"/>
    <w:rsid w:val="00130122"/>
    <w:rsid w:val="00135B58"/>
    <w:rsid w:val="0014203F"/>
    <w:rsid w:val="0014291F"/>
    <w:rsid w:val="001447B6"/>
    <w:rsid w:val="0015426C"/>
    <w:rsid w:val="00156684"/>
    <w:rsid w:val="00162527"/>
    <w:rsid w:val="00185E80"/>
    <w:rsid w:val="00193842"/>
    <w:rsid w:val="00195A8E"/>
    <w:rsid w:val="001B033F"/>
    <w:rsid w:val="001F5771"/>
    <w:rsid w:val="00253140"/>
    <w:rsid w:val="00257209"/>
    <w:rsid w:val="00285BC1"/>
    <w:rsid w:val="00292774"/>
    <w:rsid w:val="002A1214"/>
    <w:rsid w:val="002B552A"/>
    <w:rsid w:val="00326143"/>
    <w:rsid w:val="00343162"/>
    <w:rsid w:val="0034582E"/>
    <w:rsid w:val="00347544"/>
    <w:rsid w:val="00362E0B"/>
    <w:rsid w:val="00372567"/>
    <w:rsid w:val="003728FA"/>
    <w:rsid w:val="00391676"/>
    <w:rsid w:val="003B50D5"/>
    <w:rsid w:val="003C7433"/>
    <w:rsid w:val="003E2BE6"/>
    <w:rsid w:val="003F5A36"/>
    <w:rsid w:val="00442FC4"/>
    <w:rsid w:val="00450BBA"/>
    <w:rsid w:val="0046107E"/>
    <w:rsid w:val="00471FF0"/>
    <w:rsid w:val="00481EA4"/>
    <w:rsid w:val="00490813"/>
    <w:rsid w:val="004B110B"/>
    <w:rsid w:val="004C62C6"/>
    <w:rsid w:val="004E6332"/>
    <w:rsid w:val="00504B1C"/>
    <w:rsid w:val="00543E1B"/>
    <w:rsid w:val="005441FE"/>
    <w:rsid w:val="005532C8"/>
    <w:rsid w:val="00557860"/>
    <w:rsid w:val="0057234C"/>
    <w:rsid w:val="00592F1A"/>
    <w:rsid w:val="00594CD9"/>
    <w:rsid w:val="005A381B"/>
    <w:rsid w:val="005A6A0A"/>
    <w:rsid w:val="005B63AF"/>
    <w:rsid w:val="005D09BB"/>
    <w:rsid w:val="005F002E"/>
    <w:rsid w:val="005F76D0"/>
    <w:rsid w:val="00621629"/>
    <w:rsid w:val="0065008F"/>
    <w:rsid w:val="00661AA4"/>
    <w:rsid w:val="00661F6C"/>
    <w:rsid w:val="00680326"/>
    <w:rsid w:val="00680DD7"/>
    <w:rsid w:val="00690C8E"/>
    <w:rsid w:val="006971D2"/>
    <w:rsid w:val="006B3D16"/>
    <w:rsid w:val="006C75DC"/>
    <w:rsid w:val="006D1353"/>
    <w:rsid w:val="006D4758"/>
    <w:rsid w:val="006D6675"/>
    <w:rsid w:val="006E5E22"/>
    <w:rsid w:val="006F4174"/>
    <w:rsid w:val="007019DB"/>
    <w:rsid w:val="007069AE"/>
    <w:rsid w:val="007301CA"/>
    <w:rsid w:val="007344DD"/>
    <w:rsid w:val="00751CDF"/>
    <w:rsid w:val="00766867"/>
    <w:rsid w:val="007748EF"/>
    <w:rsid w:val="00780CF7"/>
    <w:rsid w:val="00781EE0"/>
    <w:rsid w:val="0078593B"/>
    <w:rsid w:val="00794F9C"/>
    <w:rsid w:val="007A08DE"/>
    <w:rsid w:val="007A45E3"/>
    <w:rsid w:val="007B04D4"/>
    <w:rsid w:val="007D4BC1"/>
    <w:rsid w:val="008208F5"/>
    <w:rsid w:val="008263E8"/>
    <w:rsid w:val="00837CDD"/>
    <w:rsid w:val="00850B65"/>
    <w:rsid w:val="00873B93"/>
    <w:rsid w:val="008B52BE"/>
    <w:rsid w:val="008C6007"/>
    <w:rsid w:val="008C764D"/>
    <w:rsid w:val="008D31F9"/>
    <w:rsid w:val="008D7691"/>
    <w:rsid w:val="008F0935"/>
    <w:rsid w:val="00925137"/>
    <w:rsid w:val="0093269C"/>
    <w:rsid w:val="0093294E"/>
    <w:rsid w:val="00956F71"/>
    <w:rsid w:val="00957376"/>
    <w:rsid w:val="009662C9"/>
    <w:rsid w:val="00992592"/>
    <w:rsid w:val="0099585F"/>
    <w:rsid w:val="009C3926"/>
    <w:rsid w:val="009D0078"/>
    <w:rsid w:val="009E0C47"/>
    <w:rsid w:val="009F06A2"/>
    <w:rsid w:val="009F0C86"/>
    <w:rsid w:val="009F108F"/>
    <w:rsid w:val="009F1147"/>
    <w:rsid w:val="00A1442F"/>
    <w:rsid w:val="00A227E9"/>
    <w:rsid w:val="00A52A1D"/>
    <w:rsid w:val="00A93B6E"/>
    <w:rsid w:val="00A94097"/>
    <w:rsid w:val="00AE0D4D"/>
    <w:rsid w:val="00AE6A9E"/>
    <w:rsid w:val="00B237EF"/>
    <w:rsid w:val="00B35712"/>
    <w:rsid w:val="00B40541"/>
    <w:rsid w:val="00B529CE"/>
    <w:rsid w:val="00B7515D"/>
    <w:rsid w:val="00B86D1F"/>
    <w:rsid w:val="00BA479D"/>
    <w:rsid w:val="00BC2DE4"/>
    <w:rsid w:val="00BC71B3"/>
    <w:rsid w:val="00BD69C1"/>
    <w:rsid w:val="00BE0D71"/>
    <w:rsid w:val="00BE3EE3"/>
    <w:rsid w:val="00BF28C2"/>
    <w:rsid w:val="00C03A84"/>
    <w:rsid w:val="00C2575B"/>
    <w:rsid w:val="00C377F9"/>
    <w:rsid w:val="00C71CE1"/>
    <w:rsid w:val="00CA6C84"/>
    <w:rsid w:val="00CE4961"/>
    <w:rsid w:val="00CF53BE"/>
    <w:rsid w:val="00D02717"/>
    <w:rsid w:val="00D1167A"/>
    <w:rsid w:val="00D365EB"/>
    <w:rsid w:val="00D426D0"/>
    <w:rsid w:val="00D52590"/>
    <w:rsid w:val="00D577F4"/>
    <w:rsid w:val="00D647D3"/>
    <w:rsid w:val="00D87C8B"/>
    <w:rsid w:val="00DA4CEA"/>
    <w:rsid w:val="00DC5785"/>
    <w:rsid w:val="00DC5CFB"/>
    <w:rsid w:val="00DD2FB2"/>
    <w:rsid w:val="00DD300B"/>
    <w:rsid w:val="00DD7593"/>
    <w:rsid w:val="00E14BEE"/>
    <w:rsid w:val="00E33195"/>
    <w:rsid w:val="00E75A51"/>
    <w:rsid w:val="00E80AFB"/>
    <w:rsid w:val="00E81F92"/>
    <w:rsid w:val="00E92525"/>
    <w:rsid w:val="00EB3041"/>
    <w:rsid w:val="00EC0F95"/>
    <w:rsid w:val="00EC6011"/>
    <w:rsid w:val="00EE47A1"/>
    <w:rsid w:val="00EF5A84"/>
    <w:rsid w:val="00F22A83"/>
    <w:rsid w:val="00F24FBB"/>
    <w:rsid w:val="00F65373"/>
    <w:rsid w:val="00F736A0"/>
    <w:rsid w:val="00F73831"/>
    <w:rsid w:val="00F85767"/>
    <w:rsid w:val="00FA280B"/>
    <w:rsid w:val="00FB3638"/>
    <w:rsid w:val="00FC5C6D"/>
    <w:rsid w:val="00FD4ECB"/>
    <w:rsid w:val="00FE37C9"/>
    <w:rsid w:val="00FF57F7"/>
    <w:rsid w:val="00FF5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019DB"/>
    <w:pPr>
      <w:widowControl w:val="0"/>
      <w:autoSpaceDE w:val="0"/>
      <w:autoSpaceDN w:val="0"/>
      <w:adjustRightInd w:val="0"/>
      <w:spacing w:after="0" w:line="240" w:lineRule="auto"/>
    </w:pPr>
    <w:rPr>
      <w:rFonts w:ascii="Frutiger LT 45 Light" w:hAnsi="Frutiger LT 45 Light" w:cs="Frutiger LT 45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Gotham Bold" w:hAnsi="Gotham Bold" w:cs="Gotham Bold"/>
      <w:b/>
      <w:bCs/>
      <w:sz w:val="48"/>
      <w:szCs w:val="48"/>
    </w:rPr>
  </w:style>
  <w:style w:type="character" w:customStyle="1" w:styleId="BodyTextChar">
    <w:name w:val="Body Text Char"/>
    <w:basedOn w:val="DefaultParagraphFont"/>
    <w:link w:val="BodyText"/>
    <w:uiPriority w:val="99"/>
    <w:semiHidden/>
    <w:rPr>
      <w:rFonts w:ascii="Frutiger LT 45 Light" w:hAnsi="Frutiger LT 45 Light" w:cs="Frutiger LT 45 Light"/>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F85767"/>
    <w:pPr>
      <w:tabs>
        <w:tab w:val="center" w:pos="4513"/>
        <w:tab w:val="right" w:pos="9026"/>
      </w:tabs>
    </w:pPr>
  </w:style>
  <w:style w:type="character" w:customStyle="1" w:styleId="HeaderChar">
    <w:name w:val="Header Char"/>
    <w:basedOn w:val="DefaultParagraphFont"/>
    <w:link w:val="Header"/>
    <w:uiPriority w:val="99"/>
    <w:rsid w:val="00F85767"/>
    <w:rPr>
      <w:rFonts w:ascii="Frutiger LT 45 Light" w:hAnsi="Frutiger LT 45 Light" w:cs="Frutiger LT 45 Light"/>
    </w:rPr>
  </w:style>
  <w:style w:type="paragraph" w:styleId="Footer">
    <w:name w:val="footer"/>
    <w:basedOn w:val="Normal"/>
    <w:link w:val="FooterChar"/>
    <w:uiPriority w:val="99"/>
    <w:unhideWhenUsed/>
    <w:rsid w:val="00F85767"/>
    <w:pPr>
      <w:tabs>
        <w:tab w:val="center" w:pos="4513"/>
        <w:tab w:val="right" w:pos="9026"/>
      </w:tabs>
    </w:pPr>
  </w:style>
  <w:style w:type="character" w:customStyle="1" w:styleId="FooterChar">
    <w:name w:val="Footer Char"/>
    <w:basedOn w:val="DefaultParagraphFont"/>
    <w:link w:val="Footer"/>
    <w:uiPriority w:val="99"/>
    <w:rsid w:val="00F85767"/>
    <w:rPr>
      <w:rFonts w:ascii="Frutiger LT 45 Light" w:hAnsi="Frutiger LT 45 Light" w:cs="Frutiger LT 45 Light"/>
    </w:rPr>
  </w:style>
  <w:style w:type="character" w:styleId="Hyperlink">
    <w:name w:val="Hyperlink"/>
    <w:basedOn w:val="DefaultParagraphFont"/>
    <w:uiPriority w:val="99"/>
    <w:unhideWhenUsed/>
    <w:rsid w:val="007344DD"/>
    <w:rPr>
      <w:color w:val="0000FF" w:themeColor="hyperlink"/>
      <w:u w:val="single"/>
    </w:rPr>
  </w:style>
  <w:style w:type="paragraph" w:styleId="BalloonText">
    <w:name w:val="Balloon Text"/>
    <w:basedOn w:val="Normal"/>
    <w:link w:val="BalloonTextChar"/>
    <w:uiPriority w:val="99"/>
    <w:semiHidden/>
    <w:unhideWhenUsed/>
    <w:rsid w:val="00DD7593"/>
    <w:rPr>
      <w:rFonts w:ascii="Tahoma" w:hAnsi="Tahoma" w:cs="Tahoma"/>
      <w:sz w:val="16"/>
      <w:szCs w:val="16"/>
    </w:rPr>
  </w:style>
  <w:style w:type="character" w:customStyle="1" w:styleId="BalloonTextChar">
    <w:name w:val="Balloon Text Char"/>
    <w:basedOn w:val="DefaultParagraphFont"/>
    <w:link w:val="BalloonText"/>
    <w:uiPriority w:val="99"/>
    <w:semiHidden/>
    <w:rsid w:val="00DD7593"/>
    <w:rPr>
      <w:rFonts w:ascii="Tahoma" w:hAnsi="Tahoma" w:cs="Tahoma"/>
      <w:sz w:val="16"/>
      <w:szCs w:val="16"/>
    </w:rPr>
  </w:style>
  <w:style w:type="paragraph" w:styleId="FootnoteText">
    <w:name w:val="footnote text"/>
    <w:basedOn w:val="Normal"/>
    <w:link w:val="FootnoteTextChar"/>
    <w:uiPriority w:val="99"/>
    <w:semiHidden/>
    <w:unhideWhenUsed/>
    <w:rsid w:val="009F1147"/>
    <w:pPr>
      <w:widowControl/>
      <w:autoSpaceDE/>
      <w:autoSpaceDN/>
      <w:adjustRightInd/>
    </w:pPr>
    <w:rPr>
      <w:rFonts w:ascii="Arial" w:eastAsiaTheme="minorHAnsi" w:hAnsi="Arial" w:cs="Arial"/>
      <w:sz w:val="20"/>
      <w:szCs w:val="20"/>
      <w:lang w:eastAsia="en-US"/>
    </w:rPr>
  </w:style>
  <w:style w:type="character" w:customStyle="1" w:styleId="FootnoteTextChar">
    <w:name w:val="Footnote Text Char"/>
    <w:basedOn w:val="DefaultParagraphFont"/>
    <w:link w:val="FootnoteText"/>
    <w:uiPriority w:val="99"/>
    <w:semiHidden/>
    <w:rsid w:val="009F1147"/>
    <w:rPr>
      <w:rFonts w:ascii="Arial" w:eastAsiaTheme="minorHAnsi" w:hAnsi="Arial" w:cs="Arial"/>
      <w:sz w:val="20"/>
      <w:szCs w:val="20"/>
      <w:lang w:eastAsia="en-US"/>
    </w:rPr>
  </w:style>
  <w:style w:type="character" w:styleId="FootnoteReference">
    <w:name w:val="footnote reference"/>
    <w:basedOn w:val="DefaultParagraphFont"/>
    <w:uiPriority w:val="99"/>
    <w:semiHidden/>
    <w:unhideWhenUsed/>
    <w:rsid w:val="009F1147"/>
    <w:rPr>
      <w:vertAlign w:val="superscript"/>
    </w:rPr>
  </w:style>
  <w:style w:type="character" w:styleId="FollowedHyperlink">
    <w:name w:val="FollowedHyperlink"/>
    <w:basedOn w:val="DefaultParagraphFont"/>
    <w:uiPriority w:val="99"/>
    <w:semiHidden/>
    <w:unhideWhenUsed/>
    <w:rsid w:val="009F108F"/>
    <w:rPr>
      <w:color w:val="800080" w:themeColor="followedHyperlink"/>
      <w:u w:val="single"/>
    </w:rPr>
  </w:style>
  <w:style w:type="character" w:styleId="CommentReference">
    <w:name w:val="annotation reference"/>
    <w:basedOn w:val="DefaultParagraphFont"/>
    <w:uiPriority w:val="99"/>
    <w:semiHidden/>
    <w:unhideWhenUsed/>
    <w:rsid w:val="005A6A0A"/>
    <w:rPr>
      <w:sz w:val="16"/>
      <w:szCs w:val="16"/>
    </w:rPr>
  </w:style>
  <w:style w:type="paragraph" w:styleId="CommentText">
    <w:name w:val="annotation text"/>
    <w:basedOn w:val="Normal"/>
    <w:link w:val="CommentTextChar"/>
    <w:uiPriority w:val="99"/>
    <w:semiHidden/>
    <w:unhideWhenUsed/>
    <w:rsid w:val="005A6A0A"/>
    <w:rPr>
      <w:sz w:val="20"/>
      <w:szCs w:val="20"/>
    </w:rPr>
  </w:style>
  <w:style w:type="character" w:customStyle="1" w:styleId="CommentTextChar">
    <w:name w:val="Comment Text Char"/>
    <w:basedOn w:val="DefaultParagraphFont"/>
    <w:link w:val="CommentText"/>
    <w:uiPriority w:val="99"/>
    <w:semiHidden/>
    <w:rsid w:val="005A6A0A"/>
    <w:rPr>
      <w:rFonts w:ascii="Frutiger LT 45 Light" w:hAnsi="Frutiger LT 45 Light" w:cs="Frutiger LT 45 Light"/>
      <w:sz w:val="20"/>
      <w:szCs w:val="20"/>
    </w:rPr>
  </w:style>
  <w:style w:type="paragraph" w:styleId="CommentSubject">
    <w:name w:val="annotation subject"/>
    <w:basedOn w:val="CommentText"/>
    <w:next w:val="CommentText"/>
    <w:link w:val="CommentSubjectChar"/>
    <w:uiPriority w:val="99"/>
    <w:semiHidden/>
    <w:unhideWhenUsed/>
    <w:rsid w:val="005A6A0A"/>
    <w:rPr>
      <w:b/>
      <w:bCs/>
    </w:rPr>
  </w:style>
  <w:style w:type="character" w:customStyle="1" w:styleId="CommentSubjectChar">
    <w:name w:val="Comment Subject Char"/>
    <w:basedOn w:val="CommentTextChar"/>
    <w:link w:val="CommentSubject"/>
    <w:uiPriority w:val="99"/>
    <w:semiHidden/>
    <w:rsid w:val="005A6A0A"/>
    <w:rPr>
      <w:rFonts w:ascii="Frutiger LT 45 Light" w:hAnsi="Frutiger LT 45 Light" w:cs="Frutiger LT 45 Light"/>
      <w:b/>
      <w:bCs/>
      <w:sz w:val="20"/>
      <w:szCs w:val="20"/>
    </w:rPr>
  </w:style>
  <w:style w:type="table" w:styleId="TableGrid">
    <w:name w:val="Table Grid"/>
    <w:basedOn w:val="TableNormal"/>
    <w:uiPriority w:val="59"/>
    <w:rsid w:val="00774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019DB"/>
    <w:pPr>
      <w:widowControl w:val="0"/>
      <w:autoSpaceDE w:val="0"/>
      <w:autoSpaceDN w:val="0"/>
      <w:adjustRightInd w:val="0"/>
      <w:spacing w:after="0" w:line="240" w:lineRule="auto"/>
    </w:pPr>
    <w:rPr>
      <w:rFonts w:ascii="Frutiger LT 45 Light" w:hAnsi="Frutiger LT 45 Light" w:cs="Frutiger LT 45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Gotham Bold" w:hAnsi="Gotham Bold" w:cs="Gotham Bold"/>
      <w:b/>
      <w:bCs/>
      <w:sz w:val="48"/>
      <w:szCs w:val="48"/>
    </w:rPr>
  </w:style>
  <w:style w:type="character" w:customStyle="1" w:styleId="BodyTextChar">
    <w:name w:val="Body Text Char"/>
    <w:basedOn w:val="DefaultParagraphFont"/>
    <w:link w:val="BodyText"/>
    <w:uiPriority w:val="99"/>
    <w:semiHidden/>
    <w:rPr>
      <w:rFonts w:ascii="Frutiger LT 45 Light" w:hAnsi="Frutiger LT 45 Light" w:cs="Frutiger LT 45 Light"/>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F85767"/>
    <w:pPr>
      <w:tabs>
        <w:tab w:val="center" w:pos="4513"/>
        <w:tab w:val="right" w:pos="9026"/>
      </w:tabs>
    </w:pPr>
  </w:style>
  <w:style w:type="character" w:customStyle="1" w:styleId="HeaderChar">
    <w:name w:val="Header Char"/>
    <w:basedOn w:val="DefaultParagraphFont"/>
    <w:link w:val="Header"/>
    <w:uiPriority w:val="99"/>
    <w:rsid w:val="00F85767"/>
    <w:rPr>
      <w:rFonts w:ascii="Frutiger LT 45 Light" w:hAnsi="Frutiger LT 45 Light" w:cs="Frutiger LT 45 Light"/>
    </w:rPr>
  </w:style>
  <w:style w:type="paragraph" w:styleId="Footer">
    <w:name w:val="footer"/>
    <w:basedOn w:val="Normal"/>
    <w:link w:val="FooterChar"/>
    <w:uiPriority w:val="99"/>
    <w:unhideWhenUsed/>
    <w:rsid w:val="00F85767"/>
    <w:pPr>
      <w:tabs>
        <w:tab w:val="center" w:pos="4513"/>
        <w:tab w:val="right" w:pos="9026"/>
      </w:tabs>
    </w:pPr>
  </w:style>
  <w:style w:type="character" w:customStyle="1" w:styleId="FooterChar">
    <w:name w:val="Footer Char"/>
    <w:basedOn w:val="DefaultParagraphFont"/>
    <w:link w:val="Footer"/>
    <w:uiPriority w:val="99"/>
    <w:rsid w:val="00F85767"/>
    <w:rPr>
      <w:rFonts w:ascii="Frutiger LT 45 Light" w:hAnsi="Frutiger LT 45 Light" w:cs="Frutiger LT 45 Light"/>
    </w:rPr>
  </w:style>
  <w:style w:type="character" w:styleId="Hyperlink">
    <w:name w:val="Hyperlink"/>
    <w:basedOn w:val="DefaultParagraphFont"/>
    <w:uiPriority w:val="99"/>
    <w:unhideWhenUsed/>
    <w:rsid w:val="007344DD"/>
    <w:rPr>
      <w:color w:val="0000FF" w:themeColor="hyperlink"/>
      <w:u w:val="single"/>
    </w:rPr>
  </w:style>
  <w:style w:type="paragraph" w:styleId="BalloonText">
    <w:name w:val="Balloon Text"/>
    <w:basedOn w:val="Normal"/>
    <w:link w:val="BalloonTextChar"/>
    <w:uiPriority w:val="99"/>
    <w:semiHidden/>
    <w:unhideWhenUsed/>
    <w:rsid w:val="00DD7593"/>
    <w:rPr>
      <w:rFonts w:ascii="Tahoma" w:hAnsi="Tahoma" w:cs="Tahoma"/>
      <w:sz w:val="16"/>
      <w:szCs w:val="16"/>
    </w:rPr>
  </w:style>
  <w:style w:type="character" w:customStyle="1" w:styleId="BalloonTextChar">
    <w:name w:val="Balloon Text Char"/>
    <w:basedOn w:val="DefaultParagraphFont"/>
    <w:link w:val="BalloonText"/>
    <w:uiPriority w:val="99"/>
    <w:semiHidden/>
    <w:rsid w:val="00DD7593"/>
    <w:rPr>
      <w:rFonts w:ascii="Tahoma" w:hAnsi="Tahoma" w:cs="Tahoma"/>
      <w:sz w:val="16"/>
      <w:szCs w:val="16"/>
    </w:rPr>
  </w:style>
  <w:style w:type="paragraph" w:styleId="FootnoteText">
    <w:name w:val="footnote text"/>
    <w:basedOn w:val="Normal"/>
    <w:link w:val="FootnoteTextChar"/>
    <w:uiPriority w:val="99"/>
    <w:semiHidden/>
    <w:unhideWhenUsed/>
    <w:rsid w:val="009F1147"/>
    <w:pPr>
      <w:widowControl/>
      <w:autoSpaceDE/>
      <w:autoSpaceDN/>
      <w:adjustRightInd/>
    </w:pPr>
    <w:rPr>
      <w:rFonts w:ascii="Arial" w:eastAsiaTheme="minorHAnsi" w:hAnsi="Arial" w:cs="Arial"/>
      <w:sz w:val="20"/>
      <w:szCs w:val="20"/>
      <w:lang w:eastAsia="en-US"/>
    </w:rPr>
  </w:style>
  <w:style w:type="character" w:customStyle="1" w:styleId="FootnoteTextChar">
    <w:name w:val="Footnote Text Char"/>
    <w:basedOn w:val="DefaultParagraphFont"/>
    <w:link w:val="FootnoteText"/>
    <w:uiPriority w:val="99"/>
    <w:semiHidden/>
    <w:rsid w:val="009F1147"/>
    <w:rPr>
      <w:rFonts w:ascii="Arial" w:eastAsiaTheme="minorHAnsi" w:hAnsi="Arial" w:cs="Arial"/>
      <w:sz w:val="20"/>
      <w:szCs w:val="20"/>
      <w:lang w:eastAsia="en-US"/>
    </w:rPr>
  </w:style>
  <w:style w:type="character" w:styleId="FootnoteReference">
    <w:name w:val="footnote reference"/>
    <w:basedOn w:val="DefaultParagraphFont"/>
    <w:uiPriority w:val="99"/>
    <w:semiHidden/>
    <w:unhideWhenUsed/>
    <w:rsid w:val="009F1147"/>
    <w:rPr>
      <w:vertAlign w:val="superscript"/>
    </w:rPr>
  </w:style>
  <w:style w:type="character" w:styleId="FollowedHyperlink">
    <w:name w:val="FollowedHyperlink"/>
    <w:basedOn w:val="DefaultParagraphFont"/>
    <w:uiPriority w:val="99"/>
    <w:semiHidden/>
    <w:unhideWhenUsed/>
    <w:rsid w:val="009F108F"/>
    <w:rPr>
      <w:color w:val="800080" w:themeColor="followedHyperlink"/>
      <w:u w:val="single"/>
    </w:rPr>
  </w:style>
  <w:style w:type="character" w:styleId="CommentReference">
    <w:name w:val="annotation reference"/>
    <w:basedOn w:val="DefaultParagraphFont"/>
    <w:uiPriority w:val="99"/>
    <w:semiHidden/>
    <w:unhideWhenUsed/>
    <w:rsid w:val="005A6A0A"/>
    <w:rPr>
      <w:sz w:val="16"/>
      <w:szCs w:val="16"/>
    </w:rPr>
  </w:style>
  <w:style w:type="paragraph" w:styleId="CommentText">
    <w:name w:val="annotation text"/>
    <w:basedOn w:val="Normal"/>
    <w:link w:val="CommentTextChar"/>
    <w:uiPriority w:val="99"/>
    <w:semiHidden/>
    <w:unhideWhenUsed/>
    <w:rsid w:val="005A6A0A"/>
    <w:rPr>
      <w:sz w:val="20"/>
      <w:szCs w:val="20"/>
    </w:rPr>
  </w:style>
  <w:style w:type="character" w:customStyle="1" w:styleId="CommentTextChar">
    <w:name w:val="Comment Text Char"/>
    <w:basedOn w:val="DefaultParagraphFont"/>
    <w:link w:val="CommentText"/>
    <w:uiPriority w:val="99"/>
    <w:semiHidden/>
    <w:rsid w:val="005A6A0A"/>
    <w:rPr>
      <w:rFonts w:ascii="Frutiger LT 45 Light" w:hAnsi="Frutiger LT 45 Light" w:cs="Frutiger LT 45 Light"/>
      <w:sz w:val="20"/>
      <w:szCs w:val="20"/>
    </w:rPr>
  </w:style>
  <w:style w:type="paragraph" w:styleId="CommentSubject">
    <w:name w:val="annotation subject"/>
    <w:basedOn w:val="CommentText"/>
    <w:next w:val="CommentText"/>
    <w:link w:val="CommentSubjectChar"/>
    <w:uiPriority w:val="99"/>
    <w:semiHidden/>
    <w:unhideWhenUsed/>
    <w:rsid w:val="005A6A0A"/>
    <w:rPr>
      <w:b/>
      <w:bCs/>
    </w:rPr>
  </w:style>
  <w:style w:type="character" w:customStyle="1" w:styleId="CommentSubjectChar">
    <w:name w:val="Comment Subject Char"/>
    <w:basedOn w:val="CommentTextChar"/>
    <w:link w:val="CommentSubject"/>
    <w:uiPriority w:val="99"/>
    <w:semiHidden/>
    <w:rsid w:val="005A6A0A"/>
    <w:rPr>
      <w:rFonts w:ascii="Frutiger LT 45 Light" w:hAnsi="Frutiger LT 45 Light" w:cs="Frutiger LT 45 Light"/>
      <w:b/>
      <w:bCs/>
      <w:sz w:val="20"/>
      <w:szCs w:val="20"/>
    </w:rPr>
  </w:style>
  <w:style w:type="table" w:styleId="TableGrid">
    <w:name w:val="Table Grid"/>
    <w:basedOn w:val="TableNormal"/>
    <w:uiPriority w:val="59"/>
    <w:rsid w:val="00774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29048">
      <w:bodyDiv w:val="1"/>
      <w:marLeft w:val="0"/>
      <w:marRight w:val="0"/>
      <w:marTop w:val="0"/>
      <w:marBottom w:val="0"/>
      <w:divBdr>
        <w:top w:val="none" w:sz="0" w:space="0" w:color="auto"/>
        <w:left w:val="none" w:sz="0" w:space="0" w:color="auto"/>
        <w:bottom w:val="none" w:sz="0" w:space="0" w:color="auto"/>
        <w:right w:val="none" w:sz="0" w:space="0" w:color="auto"/>
      </w:divBdr>
    </w:div>
    <w:div w:id="82846068">
      <w:bodyDiv w:val="1"/>
      <w:marLeft w:val="0"/>
      <w:marRight w:val="0"/>
      <w:marTop w:val="0"/>
      <w:marBottom w:val="0"/>
      <w:divBdr>
        <w:top w:val="none" w:sz="0" w:space="0" w:color="auto"/>
        <w:left w:val="none" w:sz="0" w:space="0" w:color="auto"/>
        <w:bottom w:val="none" w:sz="0" w:space="0" w:color="auto"/>
        <w:right w:val="none" w:sz="0" w:space="0" w:color="auto"/>
      </w:divBdr>
      <w:divsChild>
        <w:div w:id="120804728">
          <w:marLeft w:val="1166"/>
          <w:marRight w:val="0"/>
          <w:marTop w:val="120"/>
          <w:marBottom w:val="0"/>
          <w:divBdr>
            <w:top w:val="none" w:sz="0" w:space="0" w:color="auto"/>
            <w:left w:val="none" w:sz="0" w:space="0" w:color="auto"/>
            <w:bottom w:val="none" w:sz="0" w:space="0" w:color="auto"/>
            <w:right w:val="none" w:sz="0" w:space="0" w:color="auto"/>
          </w:divBdr>
        </w:div>
        <w:div w:id="1914050626">
          <w:marLeft w:val="1166"/>
          <w:marRight w:val="0"/>
          <w:marTop w:val="120"/>
          <w:marBottom w:val="0"/>
          <w:divBdr>
            <w:top w:val="none" w:sz="0" w:space="0" w:color="auto"/>
            <w:left w:val="none" w:sz="0" w:space="0" w:color="auto"/>
            <w:bottom w:val="none" w:sz="0" w:space="0" w:color="auto"/>
            <w:right w:val="none" w:sz="0" w:space="0" w:color="auto"/>
          </w:divBdr>
        </w:div>
        <w:div w:id="1687250823">
          <w:marLeft w:val="1166"/>
          <w:marRight w:val="0"/>
          <w:marTop w:val="120"/>
          <w:marBottom w:val="0"/>
          <w:divBdr>
            <w:top w:val="none" w:sz="0" w:space="0" w:color="auto"/>
            <w:left w:val="none" w:sz="0" w:space="0" w:color="auto"/>
            <w:bottom w:val="none" w:sz="0" w:space="0" w:color="auto"/>
            <w:right w:val="none" w:sz="0" w:space="0" w:color="auto"/>
          </w:divBdr>
        </w:div>
        <w:div w:id="74977808">
          <w:marLeft w:val="1166"/>
          <w:marRight w:val="0"/>
          <w:marTop w:val="120"/>
          <w:marBottom w:val="0"/>
          <w:divBdr>
            <w:top w:val="none" w:sz="0" w:space="0" w:color="auto"/>
            <w:left w:val="none" w:sz="0" w:space="0" w:color="auto"/>
            <w:bottom w:val="none" w:sz="0" w:space="0" w:color="auto"/>
            <w:right w:val="none" w:sz="0" w:space="0" w:color="auto"/>
          </w:divBdr>
        </w:div>
        <w:div w:id="2137479396">
          <w:marLeft w:val="1166"/>
          <w:marRight w:val="0"/>
          <w:marTop w:val="240"/>
          <w:marBottom w:val="0"/>
          <w:divBdr>
            <w:top w:val="none" w:sz="0" w:space="0" w:color="auto"/>
            <w:left w:val="none" w:sz="0" w:space="0" w:color="auto"/>
            <w:bottom w:val="none" w:sz="0" w:space="0" w:color="auto"/>
            <w:right w:val="none" w:sz="0" w:space="0" w:color="auto"/>
          </w:divBdr>
        </w:div>
        <w:div w:id="940837712">
          <w:marLeft w:val="1166"/>
          <w:marRight w:val="0"/>
          <w:marTop w:val="120"/>
          <w:marBottom w:val="0"/>
          <w:divBdr>
            <w:top w:val="none" w:sz="0" w:space="0" w:color="auto"/>
            <w:left w:val="none" w:sz="0" w:space="0" w:color="auto"/>
            <w:bottom w:val="none" w:sz="0" w:space="0" w:color="auto"/>
            <w:right w:val="none" w:sz="0" w:space="0" w:color="auto"/>
          </w:divBdr>
        </w:div>
        <w:div w:id="1310359334">
          <w:marLeft w:val="1166"/>
          <w:marRight w:val="0"/>
          <w:marTop w:val="120"/>
          <w:marBottom w:val="0"/>
          <w:divBdr>
            <w:top w:val="none" w:sz="0" w:space="0" w:color="auto"/>
            <w:left w:val="none" w:sz="0" w:space="0" w:color="auto"/>
            <w:bottom w:val="none" w:sz="0" w:space="0" w:color="auto"/>
            <w:right w:val="none" w:sz="0" w:space="0" w:color="auto"/>
          </w:divBdr>
        </w:div>
        <w:div w:id="1208882504">
          <w:marLeft w:val="1166"/>
          <w:marRight w:val="0"/>
          <w:marTop w:val="120"/>
          <w:marBottom w:val="0"/>
          <w:divBdr>
            <w:top w:val="none" w:sz="0" w:space="0" w:color="auto"/>
            <w:left w:val="none" w:sz="0" w:space="0" w:color="auto"/>
            <w:bottom w:val="none" w:sz="0" w:space="0" w:color="auto"/>
            <w:right w:val="none" w:sz="0" w:space="0" w:color="auto"/>
          </w:divBdr>
        </w:div>
      </w:divsChild>
    </w:div>
    <w:div w:id="367334991">
      <w:bodyDiv w:val="1"/>
      <w:marLeft w:val="0"/>
      <w:marRight w:val="0"/>
      <w:marTop w:val="0"/>
      <w:marBottom w:val="0"/>
      <w:divBdr>
        <w:top w:val="none" w:sz="0" w:space="0" w:color="auto"/>
        <w:left w:val="none" w:sz="0" w:space="0" w:color="auto"/>
        <w:bottom w:val="none" w:sz="0" w:space="0" w:color="auto"/>
        <w:right w:val="none" w:sz="0" w:space="0" w:color="auto"/>
      </w:divBdr>
      <w:divsChild>
        <w:div w:id="887105924">
          <w:marLeft w:val="547"/>
          <w:marRight w:val="0"/>
          <w:marTop w:val="120"/>
          <w:marBottom w:val="0"/>
          <w:divBdr>
            <w:top w:val="none" w:sz="0" w:space="0" w:color="auto"/>
            <w:left w:val="none" w:sz="0" w:space="0" w:color="auto"/>
            <w:bottom w:val="none" w:sz="0" w:space="0" w:color="auto"/>
            <w:right w:val="none" w:sz="0" w:space="0" w:color="auto"/>
          </w:divBdr>
        </w:div>
        <w:div w:id="562914989">
          <w:marLeft w:val="547"/>
          <w:marRight w:val="0"/>
          <w:marTop w:val="120"/>
          <w:marBottom w:val="0"/>
          <w:divBdr>
            <w:top w:val="none" w:sz="0" w:space="0" w:color="auto"/>
            <w:left w:val="none" w:sz="0" w:space="0" w:color="auto"/>
            <w:bottom w:val="none" w:sz="0" w:space="0" w:color="auto"/>
            <w:right w:val="none" w:sz="0" w:space="0" w:color="auto"/>
          </w:divBdr>
        </w:div>
        <w:div w:id="529609344">
          <w:marLeft w:val="547"/>
          <w:marRight w:val="0"/>
          <w:marTop w:val="120"/>
          <w:marBottom w:val="0"/>
          <w:divBdr>
            <w:top w:val="none" w:sz="0" w:space="0" w:color="auto"/>
            <w:left w:val="none" w:sz="0" w:space="0" w:color="auto"/>
            <w:bottom w:val="none" w:sz="0" w:space="0" w:color="auto"/>
            <w:right w:val="none" w:sz="0" w:space="0" w:color="auto"/>
          </w:divBdr>
        </w:div>
        <w:div w:id="1429275734">
          <w:marLeft w:val="547"/>
          <w:marRight w:val="0"/>
          <w:marTop w:val="120"/>
          <w:marBottom w:val="0"/>
          <w:divBdr>
            <w:top w:val="none" w:sz="0" w:space="0" w:color="auto"/>
            <w:left w:val="none" w:sz="0" w:space="0" w:color="auto"/>
            <w:bottom w:val="none" w:sz="0" w:space="0" w:color="auto"/>
            <w:right w:val="none" w:sz="0" w:space="0" w:color="auto"/>
          </w:divBdr>
        </w:div>
        <w:div w:id="405959292">
          <w:marLeft w:val="547"/>
          <w:marRight w:val="0"/>
          <w:marTop w:val="240"/>
          <w:marBottom w:val="0"/>
          <w:divBdr>
            <w:top w:val="none" w:sz="0" w:space="0" w:color="auto"/>
            <w:left w:val="none" w:sz="0" w:space="0" w:color="auto"/>
            <w:bottom w:val="none" w:sz="0" w:space="0" w:color="auto"/>
            <w:right w:val="none" w:sz="0" w:space="0" w:color="auto"/>
          </w:divBdr>
        </w:div>
        <w:div w:id="508637673">
          <w:marLeft w:val="547"/>
          <w:marRight w:val="0"/>
          <w:marTop w:val="120"/>
          <w:marBottom w:val="0"/>
          <w:divBdr>
            <w:top w:val="none" w:sz="0" w:space="0" w:color="auto"/>
            <w:left w:val="none" w:sz="0" w:space="0" w:color="auto"/>
            <w:bottom w:val="none" w:sz="0" w:space="0" w:color="auto"/>
            <w:right w:val="none" w:sz="0" w:space="0" w:color="auto"/>
          </w:divBdr>
        </w:div>
        <w:div w:id="1074551318">
          <w:marLeft w:val="547"/>
          <w:marRight w:val="0"/>
          <w:marTop w:val="120"/>
          <w:marBottom w:val="0"/>
          <w:divBdr>
            <w:top w:val="none" w:sz="0" w:space="0" w:color="auto"/>
            <w:left w:val="none" w:sz="0" w:space="0" w:color="auto"/>
            <w:bottom w:val="none" w:sz="0" w:space="0" w:color="auto"/>
            <w:right w:val="none" w:sz="0" w:space="0" w:color="auto"/>
          </w:divBdr>
        </w:div>
        <w:div w:id="386533173">
          <w:marLeft w:val="547"/>
          <w:marRight w:val="0"/>
          <w:marTop w:val="120"/>
          <w:marBottom w:val="0"/>
          <w:divBdr>
            <w:top w:val="none" w:sz="0" w:space="0" w:color="auto"/>
            <w:left w:val="none" w:sz="0" w:space="0" w:color="auto"/>
            <w:bottom w:val="none" w:sz="0" w:space="0" w:color="auto"/>
            <w:right w:val="none" w:sz="0" w:space="0" w:color="auto"/>
          </w:divBdr>
        </w:div>
      </w:divsChild>
    </w:div>
    <w:div w:id="382486880">
      <w:bodyDiv w:val="1"/>
      <w:marLeft w:val="0"/>
      <w:marRight w:val="0"/>
      <w:marTop w:val="0"/>
      <w:marBottom w:val="0"/>
      <w:divBdr>
        <w:top w:val="none" w:sz="0" w:space="0" w:color="auto"/>
        <w:left w:val="none" w:sz="0" w:space="0" w:color="auto"/>
        <w:bottom w:val="none" w:sz="0" w:space="0" w:color="auto"/>
        <w:right w:val="none" w:sz="0" w:space="0" w:color="auto"/>
      </w:divBdr>
      <w:divsChild>
        <w:div w:id="109204654">
          <w:marLeft w:val="547"/>
          <w:marRight w:val="0"/>
          <w:marTop w:val="120"/>
          <w:marBottom w:val="0"/>
          <w:divBdr>
            <w:top w:val="none" w:sz="0" w:space="0" w:color="auto"/>
            <w:left w:val="none" w:sz="0" w:space="0" w:color="auto"/>
            <w:bottom w:val="none" w:sz="0" w:space="0" w:color="auto"/>
            <w:right w:val="none" w:sz="0" w:space="0" w:color="auto"/>
          </w:divBdr>
        </w:div>
        <w:div w:id="166018239">
          <w:marLeft w:val="547"/>
          <w:marRight w:val="0"/>
          <w:marTop w:val="120"/>
          <w:marBottom w:val="0"/>
          <w:divBdr>
            <w:top w:val="none" w:sz="0" w:space="0" w:color="auto"/>
            <w:left w:val="none" w:sz="0" w:space="0" w:color="auto"/>
            <w:bottom w:val="none" w:sz="0" w:space="0" w:color="auto"/>
            <w:right w:val="none" w:sz="0" w:space="0" w:color="auto"/>
          </w:divBdr>
        </w:div>
        <w:div w:id="202594888">
          <w:marLeft w:val="547"/>
          <w:marRight w:val="0"/>
          <w:marTop w:val="120"/>
          <w:marBottom w:val="0"/>
          <w:divBdr>
            <w:top w:val="none" w:sz="0" w:space="0" w:color="auto"/>
            <w:left w:val="none" w:sz="0" w:space="0" w:color="auto"/>
            <w:bottom w:val="none" w:sz="0" w:space="0" w:color="auto"/>
            <w:right w:val="none" w:sz="0" w:space="0" w:color="auto"/>
          </w:divBdr>
        </w:div>
        <w:div w:id="532688739">
          <w:marLeft w:val="547"/>
          <w:marRight w:val="0"/>
          <w:marTop w:val="120"/>
          <w:marBottom w:val="0"/>
          <w:divBdr>
            <w:top w:val="none" w:sz="0" w:space="0" w:color="auto"/>
            <w:left w:val="none" w:sz="0" w:space="0" w:color="auto"/>
            <w:bottom w:val="none" w:sz="0" w:space="0" w:color="auto"/>
            <w:right w:val="none" w:sz="0" w:space="0" w:color="auto"/>
          </w:divBdr>
        </w:div>
        <w:div w:id="222762763">
          <w:marLeft w:val="547"/>
          <w:marRight w:val="0"/>
          <w:marTop w:val="120"/>
          <w:marBottom w:val="0"/>
          <w:divBdr>
            <w:top w:val="none" w:sz="0" w:space="0" w:color="auto"/>
            <w:left w:val="none" w:sz="0" w:space="0" w:color="auto"/>
            <w:bottom w:val="none" w:sz="0" w:space="0" w:color="auto"/>
            <w:right w:val="none" w:sz="0" w:space="0" w:color="auto"/>
          </w:divBdr>
        </w:div>
        <w:div w:id="2104497335">
          <w:marLeft w:val="547"/>
          <w:marRight w:val="0"/>
          <w:marTop w:val="120"/>
          <w:marBottom w:val="0"/>
          <w:divBdr>
            <w:top w:val="none" w:sz="0" w:space="0" w:color="auto"/>
            <w:left w:val="none" w:sz="0" w:space="0" w:color="auto"/>
            <w:bottom w:val="none" w:sz="0" w:space="0" w:color="auto"/>
            <w:right w:val="none" w:sz="0" w:space="0" w:color="auto"/>
          </w:divBdr>
        </w:div>
        <w:div w:id="254560463">
          <w:marLeft w:val="547"/>
          <w:marRight w:val="0"/>
          <w:marTop w:val="120"/>
          <w:marBottom w:val="0"/>
          <w:divBdr>
            <w:top w:val="none" w:sz="0" w:space="0" w:color="auto"/>
            <w:left w:val="none" w:sz="0" w:space="0" w:color="auto"/>
            <w:bottom w:val="none" w:sz="0" w:space="0" w:color="auto"/>
            <w:right w:val="none" w:sz="0" w:space="0" w:color="auto"/>
          </w:divBdr>
        </w:div>
        <w:div w:id="1514296787">
          <w:marLeft w:val="547"/>
          <w:marRight w:val="0"/>
          <w:marTop w:val="120"/>
          <w:marBottom w:val="0"/>
          <w:divBdr>
            <w:top w:val="none" w:sz="0" w:space="0" w:color="auto"/>
            <w:left w:val="none" w:sz="0" w:space="0" w:color="auto"/>
            <w:bottom w:val="none" w:sz="0" w:space="0" w:color="auto"/>
            <w:right w:val="none" w:sz="0" w:space="0" w:color="auto"/>
          </w:divBdr>
        </w:div>
      </w:divsChild>
    </w:div>
    <w:div w:id="411856398">
      <w:bodyDiv w:val="1"/>
      <w:marLeft w:val="0"/>
      <w:marRight w:val="0"/>
      <w:marTop w:val="0"/>
      <w:marBottom w:val="0"/>
      <w:divBdr>
        <w:top w:val="none" w:sz="0" w:space="0" w:color="auto"/>
        <w:left w:val="none" w:sz="0" w:space="0" w:color="auto"/>
        <w:bottom w:val="none" w:sz="0" w:space="0" w:color="auto"/>
        <w:right w:val="none" w:sz="0" w:space="0" w:color="auto"/>
      </w:divBdr>
      <w:divsChild>
        <w:div w:id="933437405">
          <w:marLeft w:val="547"/>
          <w:marRight w:val="0"/>
          <w:marTop w:val="120"/>
          <w:marBottom w:val="0"/>
          <w:divBdr>
            <w:top w:val="none" w:sz="0" w:space="0" w:color="auto"/>
            <w:left w:val="none" w:sz="0" w:space="0" w:color="auto"/>
            <w:bottom w:val="none" w:sz="0" w:space="0" w:color="auto"/>
            <w:right w:val="none" w:sz="0" w:space="0" w:color="auto"/>
          </w:divBdr>
        </w:div>
        <w:div w:id="1548955357">
          <w:marLeft w:val="547"/>
          <w:marRight w:val="0"/>
          <w:marTop w:val="120"/>
          <w:marBottom w:val="0"/>
          <w:divBdr>
            <w:top w:val="none" w:sz="0" w:space="0" w:color="auto"/>
            <w:left w:val="none" w:sz="0" w:space="0" w:color="auto"/>
            <w:bottom w:val="none" w:sz="0" w:space="0" w:color="auto"/>
            <w:right w:val="none" w:sz="0" w:space="0" w:color="auto"/>
          </w:divBdr>
        </w:div>
        <w:div w:id="1444156193">
          <w:marLeft w:val="547"/>
          <w:marRight w:val="0"/>
          <w:marTop w:val="120"/>
          <w:marBottom w:val="0"/>
          <w:divBdr>
            <w:top w:val="none" w:sz="0" w:space="0" w:color="auto"/>
            <w:left w:val="none" w:sz="0" w:space="0" w:color="auto"/>
            <w:bottom w:val="none" w:sz="0" w:space="0" w:color="auto"/>
            <w:right w:val="none" w:sz="0" w:space="0" w:color="auto"/>
          </w:divBdr>
        </w:div>
        <w:div w:id="1746299380">
          <w:marLeft w:val="547"/>
          <w:marRight w:val="0"/>
          <w:marTop w:val="120"/>
          <w:marBottom w:val="0"/>
          <w:divBdr>
            <w:top w:val="none" w:sz="0" w:space="0" w:color="auto"/>
            <w:left w:val="none" w:sz="0" w:space="0" w:color="auto"/>
            <w:bottom w:val="none" w:sz="0" w:space="0" w:color="auto"/>
            <w:right w:val="none" w:sz="0" w:space="0" w:color="auto"/>
          </w:divBdr>
        </w:div>
        <w:div w:id="485515283">
          <w:marLeft w:val="547"/>
          <w:marRight w:val="0"/>
          <w:marTop w:val="120"/>
          <w:marBottom w:val="0"/>
          <w:divBdr>
            <w:top w:val="none" w:sz="0" w:space="0" w:color="auto"/>
            <w:left w:val="none" w:sz="0" w:space="0" w:color="auto"/>
            <w:bottom w:val="none" w:sz="0" w:space="0" w:color="auto"/>
            <w:right w:val="none" w:sz="0" w:space="0" w:color="auto"/>
          </w:divBdr>
        </w:div>
        <w:div w:id="1241598349">
          <w:marLeft w:val="547"/>
          <w:marRight w:val="0"/>
          <w:marTop w:val="120"/>
          <w:marBottom w:val="0"/>
          <w:divBdr>
            <w:top w:val="none" w:sz="0" w:space="0" w:color="auto"/>
            <w:left w:val="none" w:sz="0" w:space="0" w:color="auto"/>
            <w:bottom w:val="none" w:sz="0" w:space="0" w:color="auto"/>
            <w:right w:val="none" w:sz="0" w:space="0" w:color="auto"/>
          </w:divBdr>
        </w:div>
        <w:div w:id="67844459">
          <w:marLeft w:val="547"/>
          <w:marRight w:val="0"/>
          <w:marTop w:val="120"/>
          <w:marBottom w:val="0"/>
          <w:divBdr>
            <w:top w:val="none" w:sz="0" w:space="0" w:color="auto"/>
            <w:left w:val="none" w:sz="0" w:space="0" w:color="auto"/>
            <w:bottom w:val="none" w:sz="0" w:space="0" w:color="auto"/>
            <w:right w:val="none" w:sz="0" w:space="0" w:color="auto"/>
          </w:divBdr>
        </w:div>
        <w:div w:id="927733088">
          <w:marLeft w:val="547"/>
          <w:marRight w:val="0"/>
          <w:marTop w:val="120"/>
          <w:marBottom w:val="0"/>
          <w:divBdr>
            <w:top w:val="none" w:sz="0" w:space="0" w:color="auto"/>
            <w:left w:val="none" w:sz="0" w:space="0" w:color="auto"/>
            <w:bottom w:val="none" w:sz="0" w:space="0" w:color="auto"/>
            <w:right w:val="none" w:sz="0" w:space="0" w:color="auto"/>
          </w:divBdr>
        </w:div>
      </w:divsChild>
    </w:div>
    <w:div w:id="415133921">
      <w:bodyDiv w:val="1"/>
      <w:marLeft w:val="0"/>
      <w:marRight w:val="0"/>
      <w:marTop w:val="0"/>
      <w:marBottom w:val="0"/>
      <w:divBdr>
        <w:top w:val="none" w:sz="0" w:space="0" w:color="auto"/>
        <w:left w:val="none" w:sz="0" w:space="0" w:color="auto"/>
        <w:bottom w:val="none" w:sz="0" w:space="0" w:color="auto"/>
        <w:right w:val="none" w:sz="0" w:space="0" w:color="auto"/>
      </w:divBdr>
      <w:divsChild>
        <w:div w:id="2058700133">
          <w:marLeft w:val="634"/>
          <w:marRight w:val="0"/>
          <w:marTop w:val="120"/>
          <w:marBottom w:val="0"/>
          <w:divBdr>
            <w:top w:val="none" w:sz="0" w:space="0" w:color="auto"/>
            <w:left w:val="none" w:sz="0" w:space="0" w:color="auto"/>
            <w:bottom w:val="none" w:sz="0" w:space="0" w:color="auto"/>
            <w:right w:val="none" w:sz="0" w:space="0" w:color="auto"/>
          </w:divBdr>
        </w:div>
        <w:div w:id="594437389">
          <w:marLeft w:val="634"/>
          <w:marRight w:val="0"/>
          <w:marTop w:val="120"/>
          <w:marBottom w:val="0"/>
          <w:divBdr>
            <w:top w:val="none" w:sz="0" w:space="0" w:color="auto"/>
            <w:left w:val="none" w:sz="0" w:space="0" w:color="auto"/>
            <w:bottom w:val="none" w:sz="0" w:space="0" w:color="auto"/>
            <w:right w:val="none" w:sz="0" w:space="0" w:color="auto"/>
          </w:divBdr>
        </w:div>
        <w:div w:id="1288658952">
          <w:marLeft w:val="634"/>
          <w:marRight w:val="0"/>
          <w:marTop w:val="120"/>
          <w:marBottom w:val="0"/>
          <w:divBdr>
            <w:top w:val="none" w:sz="0" w:space="0" w:color="auto"/>
            <w:left w:val="none" w:sz="0" w:space="0" w:color="auto"/>
            <w:bottom w:val="none" w:sz="0" w:space="0" w:color="auto"/>
            <w:right w:val="none" w:sz="0" w:space="0" w:color="auto"/>
          </w:divBdr>
        </w:div>
        <w:div w:id="28377149">
          <w:marLeft w:val="634"/>
          <w:marRight w:val="0"/>
          <w:marTop w:val="120"/>
          <w:marBottom w:val="0"/>
          <w:divBdr>
            <w:top w:val="none" w:sz="0" w:space="0" w:color="auto"/>
            <w:left w:val="none" w:sz="0" w:space="0" w:color="auto"/>
            <w:bottom w:val="none" w:sz="0" w:space="0" w:color="auto"/>
            <w:right w:val="none" w:sz="0" w:space="0" w:color="auto"/>
          </w:divBdr>
        </w:div>
        <w:div w:id="1882327182">
          <w:marLeft w:val="547"/>
          <w:marRight w:val="0"/>
          <w:marTop w:val="120"/>
          <w:marBottom w:val="0"/>
          <w:divBdr>
            <w:top w:val="none" w:sz="0" w:space="0" w:color="auto"/>
            <w:left w:val="none" w:sz="0" w:space="0" w:color="auto"/>
            <w:bottom w:val="none" w:sz="0" w:space="0" w:color="auto"/>
            <w:right w:val="none" w:sz="0" w:space="0" w:color="auto"/>
          </w:divBdr>
        </w:div>
        <w:div w:id="1900096801">
          <w:marLeft w:val="547"/>
          <w:marRight w:val="0"/>
          <w:marTop w:val="120"/>
          <w:marBottom w:val="0"/>
          <w:divBdr>
            <w:top w:val="none" w:sz="0" w:space="0" w:color="auto"/>
            <w:left w:val="none" w:sz="0" w:space="0" w:color="auto"/>
            <w:bottom w:val="none" w:sz="0" w:space="0" w:color="auto"/>
            <w:right w:val="none" w:sz="0" w:space="0" w:color="auto"/>
          </w:divBdr>
        </w:div>
        <w:div w:id="1887451788">
          <w:marLeft w:val="547"/>
          <w:marRight w:val="0"/>
          <w:marTop w:val="120"/>
          <w:marBottom w:val="0"/>
          <w:divBdr>
            <w:top w:val="none" w:sz="0" w:space="0" w:color="auto"/>
            <w:left w:val="none" w:sz="0" w:space="0" w:color="auto"/>
            <w:bottom w:val="none" w:sz="0" w:space="0" w:color="auto"/>
            <w:right w:val="none" w:sz="0" w:space="0" w:color="auto"/>
          </w:divBdr>
        </w:div>
      </w:divsChild>
    </w:div>
    <w:div w:id="768744438">
      <w:bodyDiv w:val="1"/>
      <w:marLeft w:val="0"/>
      <w:marRight w:val="0"/>
      <w:marTop w:val="0"/>
      <w:marBottom w:val="0"/>
      <w:divBdr>
        <w:top w:val="none" w:sz="0" w:space="0" w:color="auto"/>
        <w:left w:val="none" w:sz="0" w:space="0" w:color="auto"/>
        <w:bottom w:val="none" w:sz="0" w:space="0" w:color="auto"/>
        <w:right w:val="none" w:sz="0" w:space="0" w:color="auto"/>
      </w:divBdr>
    </w:div>
    <w:div w:id="804742594">
      <w:bodyDiv w:val="1"/>
      <w:marLeft w:val="0"/>
      <w:marRight w:val="0"/>
      <w:marTop w:val="0"/>
      <w:marBottom w:val="0"/>
      <w:divBdr>
        <w:top w:val="none" w:sz="0" w:space="0" w:color="auto"/>
        <w:left w:val="none" w:sz="0" w:space="0" w:color="auto"/>
        <w:bottom w:val="none" w:sz="0" w:space="0" w:color="auto"/>
        <w:right w:val="none" w:sz="0" w:space="0" w:color="auto"/>
      </w:divBdr>
    </w:div>
    <w:div w:id="825558532">
      <w:bodyDiv w:val="1"/>
      <w:marLeft w:val="0"/>
      <w:marRight w:val="0"/>
      <w:marTop w:val="0"/>
      <w:marBottom w:val="0"/>
      <w:divBdr>
        <w:top w:val="none" w:sz="0" w:space="0" w:color="auto"/>
        <w:left w:val="none" w:sz="0" w:space="0" w:color="auto"/>
        <w:bottom w:val="none" w:sz="0" w:space="0" w:color="auto"/>
        <w:right w:val="none" w:sz="0" w:space="0" w:color="auto"/>
      </w:divBdr>
      <w:divsChild>
        <w:div w:id="1191577546">
          <w:marLeft w:val="547"/>
          <w:marRight w:val="0"/>
          <w:marTop w:val="120"/>
          <w:marBottom w:val="0"/>
          <w:divBdr>
            <w:top w:val="none" w:sz="0" w:space="0" w:color="auto"/>
            <w:left w:val="none" w:sz="0" w:space="0" w:color="auto"/>
            <w:bottom w:val="none" w:sz="0" w:space="0" w:color="auto"/>
            <w:right w:val="none" w:sz="0" w:space="0" w:color="auto"/>
          </w:divBdr>
        </w:div>
        <w:div w:id="68308762">
          <w:marLeft w:val="547"/>
          <w:marRight w:val="0"/>
          <w:marTop w:val="120"/>
          <w:marBottom w:val="0"/>
          <w:divBdr>
            <w:top w:val="none" w:sz="0" w:space="0" w:color="auto"/>
            <w:left w:val="none" w:sz="0" w:space="0" w:color="auto"/>
            <w:bottom w:val="none" w:sz="0" w:space="0" w:color="auto"/>
            <w:right w:val="none" w:sz="0" w:space="0" w:color="auto"/>
          </w:divBdr>
        </w:div>
        <w:div w:id="792330989">
          <w:marLeft w:val="1166"/>
          <w:marRight w:val="0"/>
          <w:marTop w:val="120"/>
          <w:marBottom w:val="0"/>
          <w:divBdr>
            <w:top w:val="none" w:sz="0" w:space="0" w:color="auto"/>
            <w:left w:val="none" w:sz="0" w:space="0" w:color="auto"/>
            <w:bottom w:val="none" w:sz="0" w:space="0" w:color="auto"/>
            <w:right w:val="none" w:sz="0" w:space="0" w:color="auto"/>
          </w:divBdr>
        </w:div>
        <w:div w:id="830875799">
          <w:marLeft w:val="1166"/>
          <w:marRight w:val="0"/>
          <w:marTop w:val="120"/>
          <w:marBottom w:val="0"/>
          <w:divBdr>
            <w:top w:val="none" w:sz="0" w:space="0" w:color="auto"/>
            <w:left w:val="none" w:sz="0" w:space="0" w:color="auto"/>
            <w:bottom w:val="none" w:sz="0" w:space="0" w:color="auto"/>
            <w:right w:val="none" w:sz="0" w:space="0" w:color="auto"/>
          </w:divBdr>
        </w:div>
        <w:div w:id="1830099661">
          <w:marLeft w:val="1166"/>
          <w:marRight w:val="0"/>
          <w:marTop w:val="120"/>
          <w:marBottom w:val="0"/>
          <w:divBdr>
            <w:top w:val="none" w:sz="0" w:space="0" w:color="auto"/>
            <w:left w:val="none" w:sz="0" w:space="0" w:color="auto"/>
            <w:bottom w:val="none" w:sz="0" w:space="0" w:color="auto"/>
            <w:right w:val="none" w:sz="0" w:space="0" w:color="auto"/>
          </w:divBdr>
        </w:div>
        <w:div w:id="522592436">
          <w:marLeft w:val="1166"/>
          <w:marRight w:val="0"/>
          <w:marTop w:val="120"/>
          <w:marBottom w:val="0"/>
          <w:divBdr>
            <w:top w:val="none" w:sz="0" w:space="0" w:color="auto"/>
            <w:left w:val="none" w:sz="0" w:space="0" w:color="auto"/>
            <w:bottom w:val="none" w:sz="0" w:space="0" w:color="auto"/>
            <w:right w:val="none" w:sz="0" w:space="0" w:color="auto"/>
          </w:divBdr>
        </w:div>
      </w:divsChild>
    </w:div>
    <w:div w:id="906691476">
      <w:bodyDiv w:val="1"/>
      <w:marLeft w:val="0"/>
      <w:marRight w:val="0"/>
      <w:marTop w:val="0"/>
      <w:marBottom w:val="0"/>
      <w:divBdr>
        <w:top w:val="none" w:sz="0" w:space="0" w:color="auto"/>
        <w:left w:val="none" w:sz="0" w:space="0" w:color="auto"/>
        <w:bottom w:val="none" w:sz="0" w:space="0" w:color="auto"/>
        <w:right w:val="none" w:sz="0" w:space="0" w:color="auto"/>
      </w:divBdr>
      <w:divsChild>
        <w:div w:id="930090949">
          <w:marLeft w:val="547"/>
          <w:marRight w:val="0"/>
          <w:marTop w:val="120"/>
          <w:marBottom w:val="0"/>
          <w:divBdr>
            <w:top w:val="none" w:sz="0" w:space="0" w:color="auto"/>
            <w:left w:val="none" w:sz="0" w:space="0" w:color="auto"/>
            <w:bottom w:val="none" w:sz="0" w:space="0" w:color="auto"/>
            <w:right w:val="none" w:sz="0" w:space="0" w:color="auto"/>
          </w:divBdr>
        </w:div>
        <w:div w:id="1095638096">
          <w:marLeft w:val="547"/>
          <w:marRight w:val="0"/>
          <w:marTop w:val="120"/>
          <w:marBottom w:val="0"/>
          <w:divBdr>
            <w:top w:val="none" w:sz="0" w:space="0" w:color="auto"/>
            <w:left w:val="none" w:sz="0" w:space="0" w:color="auto"/>
            <w:bottom w:val="none" w:sz="0" w:space="0" w:color="auto"/>
            <w:right w:val="none" w:sz="0" w:space="0" w:color="auto"/>
          </w:divBdr>
        </w:div>
        <w:div w:id="894051488">
          <w:marLeft w:val="547"/>
          <w:marRight w:val="0"/>
          <w:marTop w:val="120"/>
          <w:marBottom w:val="0"/>
          <w:divBdr>
            <w:top w:val="none" w:sz="0" w:space="0" w:color="auto"/>
            <w:left w:val="none" w:sz="0" w:space="0" w:color="auto"/>
            <w:bottom w:val="none" w:sz="0" w:space="0" w:color="auto"/>
            <w:right w:val="none" w:sz="0" w:space="0" w:color="auto"/>
          </w:divBdr>
        </w:div>
        <w:div w:id="1420441444">
          <w:marLeft w:val="547"/>
          <w:marRight w:val="0"/>
          <w:marTop w:val="120"/>
          <w:marBottom w:val="0"/>
          <w:divBdr>
            <w:top w:val="none" w:sz="0" w:space="0" w:color="auto"/>
            <w:left w:val="none" w:sz="0" w:space="0" w:color="auto"/>
            <w:bottom w:val="none" w:sz="0" w:space="0" w:color="auto"/>
            <w:right w:val="none" w:sz="0" w:space="0" w:color="auto"/>
          </w:divBdr>
        </w:div>
        <w:div w:id="1150749098">
          <w:marLeft w:val="547"/>
          <w:marRight w:val="0"/>
          <w:marTop w:val="120"/>
          <w:marBottom w:val="0"/>
          <w:divBdr>
            <w:top w:val="none" w:sz="0" w:space="0" w:color="auto"/>
            <w:left w:val="none" w:sz="0" w:space="0" w:color="auto"/>
            <w:bottom w:val="none" w:sz="0" w:space="0" w:color="auto"/>
            <w:right w:val="none" w:sz="0" w:space="0" w:color="auto"/>
          </w:divBdr>
        </w:div>
        <w:div w:id="292640207">
          <w:marLeft w:val="547"/>
          <w:marRight w:val="0"/>
          <w:marTop w:val="120"/>
          <w:marBottom w:val="0"/>
          <w:divBdr>
            <w:top w:val="none" w:sz="0" w:space="0" w:color="auto"/>
            <w:left w:val="none" w:sz="0" w:space="0" w:color="auto"/>
            <w:bottom w:val="none" w:sz="0" w:space="0" w:color="auto"/>
            <w:right w:val="none" w:sz="0" w:space="0" w:color="auto"/>
          </w:divBdr>
        </w:div>
        <w:div w:id="34041736">
          <w:marLeft w:val="547"/>
          <w:marRight w:val="0"/>
          <w:marTop w:val="120"/>
          <w:marBottom w:val="0"/>
          <w:divBdr>
            <w:top w:val="none" w:sz="0" w:space="0" w:color="auto"/>
            <w:left w:val="none" w:sz="0" w:space="0" w:color="auto"/>
            <w:bottom w:val="none" w:sz="0" w:space="0" w:color="auto"/>
            <w:right w:val="none" w:sz="0" w:space="0" w:color="auto"/>
          </w:divBdr>
        </w:div>
        <w:div w:id="1226992345">
          <w:marLeft w:val="547"/>
          <w:marRight w:val="0"/>
          <w:marTop w:val="120"/>
          <w:marBottom w:val="0"/>
          <w:divBdr>
            <w:top w:val="none" w:sz="0" w:space="0" w:color="auto"/>
            <w:left w:val="none" w:sz="0" w:space="0" w:color="auto"/>
            <w:bottom w:val="none" w:sz="0" w:space="0" w:color="auto"/>
            <w:right w:val="none" w:sz="0" w:space="0" w:color="auto"/>
          </w:divBdr>
        </w:div>
      </w:divsChild>
    </w:div>
    <w:div w:id="984286064">
      <w:bodyDiv w:val="1"/>
      <w:marLeft w:val="0"/>
      <w:marRight w:val="0"/>
      <w:marTop w:val="0"/>
      <w:marBottom w:val="0"/>
      <w:divBdr>
        <w:top w:val="none" w:sz="0" w:space="0" w:color="auto"/>
        <w:left w:val="none" w:sz="0" w:space="0" w:color="auto"/>
        <w:bottom w:val="none" w:sz="0" w:space="0" w:color="auto"/>
        <w:right w:val="none" w:sz="0" w:space="0" w:color="auto"/>
      </w:divBdr>
    </w:div>
    <w:div w:id="1244220787">
      <w:bodyDiv w:val="1"/>
      <w:marLeft w:val="0"/>
      <w:marRight w:val="0"/>
      <w:marTop w:val="0"/>
      <w:marBottom w:val="0"/>
      <w:divBdr>
        <w:top w:val="none" w:sz="0" w:space="0" w:color="auto"/>
        <w:left w:val="none" w:sz="0" w:space="0" w:color="auto"/>
        <w:bottom w:val="none" w:sz="0" w:space="0" w:color="auto"/>
        <w:right w:val="none" w:sz="0" w:space="0" w:color="auto"/>
      </w:divBdr>
      <w:divsChild>
        <w:div w:id="319163560">
          <w:marLeft w:val="547"/>
          <w:marRight w:val="0"/>
          <w:marTop w:val="120"/>
          <w:marBottom w:val="0"/>
          <w:divBdr>
            <w:top w:val="none" w:sz="0" w:space="0" w:color="auto"/>
            <w:left w:val="none" w:sz="0" w:space="0" w:color="auto"/>
            <w:bottom w:val="none" w:sz="0" w:space="0" w:color="auto"/>
            <w:right w:val="none" w:sz="0" w:space="0" w:color="auto"/>
          </w:divBdr>
        </w:div>
        <w:div w:id="210504829">
          <w:marLeft w:val="547"/>
          <w:marRight w:val="0"/>
          <w:marTop w:val="120"/>
          <w:marBottom w:val="0"/>
          <w:divBdr>
            <w:top w:val="none" w:sz="0" w:space="0" w:color="auto"/>
            <w:left w:val="none" w:sz="0" w:space="0" w:color="auto"/>
            <w:bottom w:val="none" w:sz="0" w:space="0" w:color="auto"/>
            <w:right w:val="none" w:sz="0" w:space="0" w:color="auto"/>
          </w:divBdr>
        </w:div>
        <w:div w:id="1690838339">
          <w:marLeft w:val="547"/>
          <w:marRight w:val="0"/>
          <w:marTop w:val="120"/>
          <w:marBottom w:val="0"/>
          <w:divBdr>
            <w:top w:val="none" w:sz="0" w:space="0" w:color="auto"/>
            <w:left w:val="none" w:sz="0" w:space="0" w:color="auto"/>
            <w:bottom w:val="none" w:sz="0" w:space="0" w:color="auto"/>
            <w:right w:val="none" w:sz="0" w:space="0" w:color="auto"/>
          </w:divBdr>
        </w:div>
        <w:div w:id="1025902942">
          <w:marLeft w:val="547"/>
          <w:marRight w:val="0"/>
          <w:marTop w:val="120"/>
          <w:marBottom w:val="0"/>
          <w:divBdr>
            <w:top w:val="none" w:sz="0" w:space="0" w:color="auto"/>
            <w:left w:val="none" w:sz="0" w:space="0" w:color="auto"/>
            <w:bottom w:val="none" w:sz="0" w:space="0" w:color="auto"/>
            <w:right w:val="none" w:sz="0" w:space="0" w:color="auto"/>
          </w:divBdr>
        </w:div>
        <w:div w:id="1632906563">
          <w:marLeft w:val="576"/>
          <w:marRight w:val="0"/>
          <w:marTop w:val="240"/>
          <w:marBottom w:val="0"/>
          <w:divBdr>
            <w:top w:val="none" w:sz="0" w:space="0" w:color="auto"/>
            <w:left w:val="none" w:sz="0" w:space="0" w:color="auto"/>
            <w:bottom w:val="none" w:sz="0" w:space="0" w:color="auto"/>
            <w:right w:val="none" w:sz="0" w:space="0" w:color="auto"/>
          </w:divBdr>
        </w:div>
        <w:div w:id="1345130997">
          <w:marLeft w:val="576"/>
          <w:marRight w:val="0"/>
          <w:marTop w:val="120"/>
          <w:marBottom w:val="0"/>
          <w:divBdr>
            <w:top w:val="none" w:sz="0" w:space="0" w:color="auto"/>
            <w:left w:val="none" w:sz="0" w:space="0" w:color="auto"/>
            <w:bottom w:val="none" w:sz="0" w:space="0" w:color="auto"/>
            <w:right w:val="none" w:sz="0" w:space="0" w:color="auto"/>
          </w:divBdr>
        </w:div>
        <w:div w:id="1101531156">
          <w:marLeft w:val="576"/>
          <w:marRight w:val="0"/>
          <w:marTop w:val="120"/>
          <w:marBottom w:val="0"/>
          <w:divBdr>
            <w:top w:val="none" w:sz="0" w:space="0" w:color="auto"/>
            <w:left w:val="none" w:sz="0" w:space="0" w:color="auto"/>
            <w:bottom w:val="none" w:sz="0" w:space="0" w:color="auto"/>
            <w:right w:val="none" w:sz="0" w:space="0" w:color="auto"/>
          </w:divBdr>
        </w:div>
        <w:div w:id="885020383">
          <w:marLeft w:val="576"/>
          <w:marRight w:val="0"/>
          <w:marTop w:val="120"/>
          <w:marBottom w:val="0"/>
          <w:divBdr>
            <w:top w:val="none" w:sz="0" w:space="0" w:color="auto"/>
            <w:left w:val="none" w:sz="0" w:space="0" w:color="auto"/>
            <w:bottom w:val="none" w:sz="0" w:space="0" w:color="auto"/>
            <w:right w:val="none" w:sz="0" w:space="0" w:color="auto"/>
          </w:divBdr>
        </w:div>
      </w:divsChild>
    </w:div>
    <w:div w:id="2023819548">
      <w:bodyDiv w:val="1"/>
      <w:marLeft w:val="0"/>
      <w:marRight w:val="0"/>
      <w:marTop w:val="0"/>
      <w:marBottom w:val="0"/>
      <w:divBdr>
        <w:top w:val="none" w:sz="0" w:space="0" w:color="auto"/>
        <w:left w:val="none" w:sz="0" w:space="0" w:color="auto"/>
        <w:bottom w:val="none" w:sz="0" w:space="0" w:color="auto"/>
        <w:right w:val="none" w:sz="0" w:space="0" w:color="auto"/>
      </w:divBdr>
    </w:div>
    <w:div w:id="2024429220">
      <w:bodyDiv w:val="1"/>
      <w:marLeft w:val="0"/>
      <w:marRight w:val="0"/>
      <w:marTop w:val="0"/>
      <w:marBottom w:val="0"/>
      <w:divBdr>
        <w:top w:val="none" w:sz="0" w:space="0" w:color="auto"/>
        <w:left w:val="none" w:sz="0" w:space="0" w:color="auto"/>
        <w:bottom w:val="none" w:sz="0" w:space="0" w:color="auto"/>
        <w:right w:val="none" w:sz="0" w:space="0" w:color="auto"/>
      </w:divBdr>
      <w:divsChild>
        <w:div w:id="431901526">
          <w:marLeft w:val="547"/>
          <w:marRight w:val="0"/>
          <w:marTop w:val="120"/>
          <w:marBottom w:val="0"/>
          <w:divBdr>
            <w:top w:val="none" w:sz="0" w:space="0" w:color="auto"/>
            <w:left w:val="none" w:sz="0" w:space="0" w:color="auto"/>
            <w:bottom w:val="none" w:sz="0" w:space="0" w:color="auto"/>
            <w:right w:val="none" w:sz="0" w:space="0" w:color="auto"/>
          </w:divBdr>
        </w:div>
        <w:div w:id="1366056039">
          <w:marLeft w:val="547"/>
          <w:marRight w:val="0"/>
          <w:marTop w:val="120"/>
          <w:marBottom w:val="0"/>
          <w:divBdr>
            <w:top w:val="none" w:sz="0" w:space="0" w:color="auto"/>
            <w:left w:val="none" w:sz="0" w:space="0" w:color="auto"/>
            <w:bottom w:val="none" w:sz="0" w:space="0" w:color="auto"/>
            <w:right w:val="none" w:sz="0" w:space="0" w:color="auto"/>
          </w:divBdr>
        </w:div>
        <w:div w:id="401489290">
          <w:marLeft w:val="547"/>
          <w:marRight w:val="0"/>
          <w:marTop w:val="120"/>
          <w:marBottom w:val="0"/>
          <w:divBdr>
            <w:top w:val="none" w:sz="0" w:space="0" w:color="auto"/>
            <w:left w:val="none" w:sz="0" w:space="0" w:color="auto"/>
            <w:bottom w:val="none" w:sz="0" w:space="0" w:color="auto"/>
            <w:right w:val="none" w:sz="0" w:space="0" w:color="auto"/>
          </w:divBdr>
        </w:div>
        <w:div w:id="1712997880">
          <w:marLeft w:val="547"/>
          <w:marRight w:val="0"/>
          <w:marTop w:val="120"/>
          <w:marBottom w:val="0"/>
          <w:divBdr>
            <w:top w:val="none" w:sz="0" w:space="0" w:color="auto"/>
            <w:left w:val="none" w:sz="0" w:space="0" w:color="auto"/>
            <w:bottom w:val="none" w:sz="0" w:space="0" w:color="auto"/>
            <w:right w:val="none" w:sz="0" w:space="0" w:color="auto"/>
          </w:divBdr>
        </w:div>
        <w:div w:id="1205950656">
          <w:marLeft w:val="576"/>
          <w:marRight w:val="0"/>
          <w:marTop w:val="240"/>
          <w:marBottom w:val="0"/>
          <w:divBdr>
            <w:top w:val="none" w:sz="0" w:space="0" w:color="auto"/>
            <w:left w:val="none" w:sz="0" w:space="0" w:color="auto"/>
            <w:bottom w:val="none" w:sz="0" w:space="0" w:color="auto"/>
            <w:right w:val="none" w:sz="0" w:space="0" w:color="auto"/>
          </w:divBdr>
        </w:div>
        <w:div w:id="565409160">
          <w:marLeft w:val="576"/>
          <w:marRight w:val="0"/>
          <w:marTop w:val="120"/>
          <w:marBottom w:val="0"/>
          <w:divBdr>
            <w:top w:val="none" w:sz="0" w:space="0" w:color="auto"/>
            <w:left w:val="none" w:sz="0" w:space="0" w:color="auto"/>
            <w:bottom w:val="none" w:sz="0" w:space="0" w:color="auto"/>
            <w:right w:val="none" w:sz="0" w:space="0" w:color="auto"/>
          </w:divBdr>
        </w:div>
        <w:div w:id="750354078">
          <w:marLeft w:val="576"/>
          <w:marRight w:val="0"/>
          <w:marTop w:val="120"/>
          <w:marBottom w:val="0"/>
          <w:divBdr>
            <w:top w:val="none" w:sz="0" w:space="0" w:color="auto"/>
            <w:left w:val="none" w:sz="0" w:space="0" w:color="auto"/>
            <w:bottom w:val="none" w:sz="0" w:space="0" w:color="auto"/>
            <w:right w:val="none" w:sz="0" w:space="0" w:color="auto"/>
          </w:divBdr>
        </w:div>
        <w:div w:id="2119138262">
          <w:marLeft w:val="576"/>
          <w:marRight w:val="0"/>
          <w:marTop w:val="120"/>
          <w:marBottom w:val="0"/>
          <w:divBdr>
            <w:top w:val="none" w:sz="0" w:space="0" w:color="auto"/>
            <w:left w:val="none" w:sz="0" w:space="0" w:color="auto"/>
            <w:bottom w:val="none" w:sz="0" w:space="0" w:color="auto"/>
            <w:right w:val="none" w:sz="0" w:space="0" w:color="auto"/>
          </w:divBdr>
        </w:div>
      </w:divsChild>
    </w:div>
    <w:div w:id="214546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ixsigma.com/tools-templates/sampling-data/there-bias-your-random-sample/"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loucestershireccg.nhs.uk/wp-content/uploads/2018/06/Stroke-Rehab-Engagement-Booklet-June2018.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glccg.consultation@nhs.ne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gloucestershireccg.nhs.uk/stroke-reh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51736-8B38-4CD6-B443-2DA017CE1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6192</Words>
  <Characters>35297</Characters>
  <Application>Microsoft Office Word</Application>
  <DocSecurity>4</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Gloucestershire NHS Trusts</Company>
  <LinksUpToDate>false</LinksUpToDate>
  <CharactersWithSpaces>41407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Leppard</dc:creator>
  <cp:lastModifiedBy>Soph Hopkins</cp:lastModifiedBy>
  <cp:revision>2</cp:revision>
  <cp:lastPrinted>2018-08-08T17:37:00Z</cp:lastPrinted>
  <dcterms:created xsi:type="dcterms:W3CDTF">2018-09-14T09:33:00Z</dcterms:created>
  <dcterms:modified xsi:type="dcterms:W3CDTF">2018-09-14T09:33:00Z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2017 (Windows)</vt:lpwstr>
  </property>
</Properties>
</file>