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AD" w:rsidRDefault="00AA5EAC" w:rsidP="00BD5A72">
      <w:pPr>
        <w:ind w:right="-472"/>
        <w:jc w:val="right"/>
      </w:pPr>
      <w:r>
        <w:rPr>
          <w:noProof/>
          <w:lang w:eastAsia="en-GB"/>
        </w:rPr>
        <w:drawing>
          <wp:anchor distT="0" distB="0" distL="114300" distR="114300" simplePos="0" relativeHeight="251658240" behindDoc="1" locked="0" layoutInCell="1" allowOverlap="1">
            <wp:simplePos x="0" y="0"/>
            <wp:positionH relativeFrom="column">
              <wp:posOffset>3752850</wp:posOffset>
            </wp:positionH>
            <wp:positionV relativeFrom="paragraph">
              <wp:posOffset>-248920</wp:posOffset>
            </wp:positionV>
            <wp:extent cx="2390775" cy="826135"/>
            <wp:effectExtent l="0" t="0" r="9525" b="0"/>
            <wp:wrapTight wrapText="bothSides">
              <wp:wrapPolygon edited="0">
                <wp:start x="0" y="0"/>
                <wp:lineTo x="0" y="20919"/>
                <wp:lineTo x="21514" y="20919"/>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CG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0775" cy="826135"/>
                    </a:xfrm>
                    <a:prstGeom prst="rect">
                      <a:avLst/>
                    </a:prstGeom>
                  </pic:spPr>
                </pic:pic>
              </a:graphicData>
            </a:graphic>
            <wp14:sizeRelH relativeFrom="page">
              <wp14:pctWidth>0</wp14:pctWidth>
            </wp14:sizeRelH>
            <wp14:sizeRelV relativeFrom="page">
              <wp14:pctHeight>0</wp14:pctHeight>
            </wp14:sizeRelV>
          </wp:anchor>
        </w:drawing>
      </w:r>
    </w:p>
    <w:p w:rsidR="007C11CD" w:rsidRDefault="007C11CD" w:rsidP="00AA5EAC">
      <w:pPr>
        <w:jc w:val="center"/>
        <w:rPr>
          <w:b/>
          <w:sz w:val="28"/>
          <w:szCs w:val="28"/>
        </w:rPr>
      </w:pPr>
    </w:p>
    <w:p w:rsidR="00AA5EAC" w:rsidRPr="009511BF" w:rsidRDefault="00AA5EAC" w:rsidP="00AA5EAC">
      <w:pPr>
        <w:jc w:val="center"/>
        <w:rPr>
          <w:rFonts w:ascii="Arial" w:hAnsi="Arial" w:cs="Arial"/>
          <w:b/>
          <w:sz w:val="28"/>
          <w:szCs w:val="28"/>
        </w:rPr>
      </w:pPr>
      <w:r w:rsidRPr="009511BF">
        <w:rPr>
          <w:rFonts w:ascii="Arial" w:hAnsi="Arial" w:cs="Arial"/>
          <w:b/>
          <w:sz w:val="28"/>
          <w:szCs w:val="28"/>
        </w:rPr>
        <w:t>Forest of Dean Community Services Review</w:t>
      </w:r>
    </w:p>
    <w:p w:rsidR="00AA5EAC" w:rsidRPr="009511BF" w:rsidRDefault="00AA5EAC" w:rsidP="00AA5EAC">
      <w:pPr>
        <w:jc w:val="center"/>
        <w:rPr>
          <w:rFonts w:ascii="Arial" w:hAnsi="Arial" w:cs="Arial"/>
          <w:b/>
          <w:sz w:val="28"/>
          <w:szCs w:val="28"/>
        </w:rPr>
      </w:pPr>
      <w:r w:rsidRPr="009511BF">
        <w:rPr>
          <w:rFonts w:ascii="Arial" w:hAnsi="Arial" w:cs="Arial"/>
          <w:b/>
          <w:sz w:val="28"/>
          <w:szCs w:val="28"/>
        </w:rPr>
        <w:t xml:space="preserve">Stakeholder Engagement </w:t>
      </w:r>
      <w:r w:rsidR="00FB61DF" w:rsidRPr="009511BF">
        <w:rPr>
          <w:rFonts w:ascii="Arial" w:hAnsi="Arial" w:cs="Arial"/>
          <w:b/>
          <w:sz w:val="28"/>
          <w:szCs w:val="28"/>
        </w:rPr>
        <w:t>Report</w:t>
      </w:r>
    </w:p>
    <w:p w:rsidR="00AA5EAC" w:rsidRPr="009511BF" w:rsidRDefault="00AA5EAC" w:rsidP="006D7C94">
      <w:pPr>
        <w:pStyle w:val="ListParagraph"/>
        <w:numPr>
          <w:ilvl w:val="0"/>
          <w:numId w:val="9"/>
        </w:numPr>
        <w:ind w:left="567" w:hanging="567"/>
        <w:rPr>
          <w:rFonts w:ascii="Arial" w:hAnsi="Arial" w:cs="Arial"/>
          <w:b/>
          <w:sz w:val="28"/>
          <w:szCs w:val="28"/>
        </w:rPr>
      </w:pPr>
      <w:r w:rsidRPr="009511BF">
        <w:rPr>
          <w:rFonts w:ascii="Arial" w:hAnsi="Arial" w:cs="Arial"/>
          <w:b/>
          <w:sz w:val="28"/>
          <w:szCs w:val="28"/>
        </w:rPr>
        <w:t>Introduction</w:t>
      </w:r>
    </w:p>
    <w:p w:rsidR="0048312F" w:rsidRPr="009511BF" w:rsidRDefault="00A92DD8" w:rsidP="00AA5EAC">
      <w:pPr>
        <w:rPr>
          <w:rFonts w:ascii="Arial" w:hAnsi="Arial" w:cs="Arial"/>
          <w:sz w:val="24"/>
          <w:szCs w:val="24"/>
        </w:rPr>
      </w:pPr>
      <w:r w:rsidRPr="009511BF">
        <w:rPr>
          <w:rFonts w:ascii="Arial" w:hAnsi="Arial" w:cs="Arial"/>
          <w:sz w:val="24"/>
          <w:szCs w:val="24"/>
        </w:rPr>
        <w:t xml:space="preserve">The Forest of Dean Community Services Review aims to develop a plan for high quality and affordable community health and care services with </w:t>
      </w:r>
      <w:r w:rsidR="0048312F" w:rsidRPr="009511BF">
        <w:rPr>
          <w:rFonts w:ascii="Arial" w:hAnsi="Arial" w:cs="Arial"/>
          <w:sz w:val="24"/>
          <w:szCs w:val="24"/>
        </w:rPr>
        <w:t>patients</w:t>
      </w:r>
      <w:r w:rsidRPr="009511BF">
        <w:rPr>
          <w:rFonts w:ascii="Arial" w:hAnsi="Arial" w:cs="Arial"/>
          <w:sz w:val="24"/>
          <w:szCs w:val="24"/>
        </w:rPr>
        <w:t xml:space="preserve">, </w:t>
      </w:r>
      <w:r w:rsidR="0048312F" w:rsidRPr="009511BF">
        <w:rPr>
          <w:rFonts w:ascii="Arial" w:hAnsi="Arial" w:cs="Arial"/>
          <w:sz w:val="24"/>
          <w:szCs w:val="24"/>
        </w:rPr>
        <w:t>public, staff and key partners, to meet</w:t>
      </w:r>
      <w:r w:rsidRPr="009511BF">
        <w:rPr>
          <w:rFonts w:ascii="Arial" w:hAnsi="Arial" w:cs="Arial"/>
          <w:sz w:val="24"/>
          <w:szCs w:val="24"/>
        </w:rPr>
        <w:t xml:space="preserve"> the needs </w:t>
      </w:r>
      <w:r w:rsidR="0048312F" w:rsidRPr="009511BF">
        <w:rPr>
          <w:rFonts w:ascii="Arial" w:hAnsi="Arial" w:cs="Arial"/>
          <w:sz w:val="24"/>
          <w:szCs w:val="24"/>
        </w:rPr>
        <w:t xml:space="preserve">of the local residents </w:t>
      </w:r>
      <w:r w:rsidRPr="009511BF">
        <w:rPr>
          <w:rFonts w:ascii="Arial" w:hAnsi="Arial" w:cs="Arial"/>
          <w:sz w:val="24"/>
          <w:szCs w:val="24"/>
        </w:rPr>
        <w:t xml:space="preserve">now and in the future.  </w:t>
      </w:r>
      <w:r w:rsidR="0048312F" w:rsidRPr="009511BF">
        <w:rPr>
          <w:rFonts w:ascii="Arial" w:hAnsi="Arial" w:cs="Arial"/>
          <w:sz w:val="24"/>
          <w:szCs w:val="24"/>
        </w:rPr>
        <w:t xml:space="preserve">In an early media release, NHS Gloucestershire CCG committed to a ‘positive and inclusive’ approach to working with partners and the public during the review.  </w:t>
      </w:r>
    </w:p>
    <w:p w:rsidR="0048312F" w:rsidRPr="009511BF" w:rsidRDefault="00FB5727" w:rsidP="00AA5EAC">
      <w:pPr>
        <w:rPr>
          <w:rFonts w:ascii="Arial" w:hAnsi="Arial" w:cs="Arial"/>
          <w:sz w:val="24"/>
          <w:szCs w:val="24"/>
        </w:rPr>
      </w:pPr>
      <w:r w:rsidRPr="009511BF">
        <w:rPr>
          <w:rFonts w:ascii="Arial" w:hAnsi="Arial" w:cs="Arial"/>
          <w:sz w:val="24"/>
          <w:szCs w:val="24"/>
        </w:rPr>
        <w:t xml:space="preserve">A Communication and Engagement Plan was produced to support the review and ensure comprehensive and planned engagement and communication with interested parties throughout the life time of the project.  The plan </w:t>
      </w:r>
      <w:r w:rsidR="00F27522" w:rsidRPr="009511BF">
        <w:rPr>
          <w:rFonts w:ascii="Arial" w:hAnsi="Arial" w:cs="Arial"/>
          <w:sz w:val="24"/>
          <w:szCs w:val="24"/>
        </w:rPr>
        <w:t>identified local s</w:t>
      </w:r>
      <w:r w:rsidRPr="009511BF">
        <w:rPr>
          <w:rFonts w:ascii="Arial" w:hAnsi="Arial" w:cs="Arial"/>
          <w:sz w:val="24"/>
          <w:szCs w:val="24"/>
        </w:rPr>
        <w:t>takeholder</w:t>
      </w:r>
      <w:r w:rsidR="00F27522" w:rsidRPr="009511BF">
        <w:rPr>
          <w:rFonts w:ascii="Arial" w:hAnsi="Arial" w:cs="Arial"/>
          <w:sz w:val="24"/>
          <w:szCs w:val="24"/>
        </w:rPr>
        <w:t>s</w:t>
      </w:r>
      <w:r w:rsidRPr="009511BF">
        <w:rPr>
          <w:rFonts w:ascii="Arial" w:hAnsi="Arial" w:cs="Arial"/>
          <w:sz w:val="24"/>
          <w:szCs w:val="24"/>
        </w:rPr>
        <w:t xml:space="preserve"> and set out </w:t>
      </w:r>
      <w:r w:rsidR="00F27522" w:rsidRPr="009511BF">
        <w:rPr>
          <w:rFonts w:ascii="Arial" w:hAnsi="Arial" w:cs="Arial"/>
          <w:sz w:val="24"/>
          <w:szCs w:val="24"/>
        </w:rPr>
        <w:t xml:space="preserve">the </w:t>
      </w:r>
      <w:r w:rsidRPr="009511BF">
        <w:rPr>
          <w:rFonts w:ascii="Arial" w:hAnsi="Arial" w:cs="Arial"/>
          <w:sz w:val="24"/>
          <w:szCs w:val="24"/>
        </w:rPr>
        <w:t>key messages and milestones for the early engagement</w:t>
      </w:r>
      <w:r w:rsidR="00A51F16" w:rsidRPr="009511BF">
        <w:rPr>
          <w:rFonts w:ascii="Arial" w:hAnsi="Arial" w:cs="Arial"/>
          <w:sz w:val="24"/>
          <w:szCs w:val="24"/>
        </w:rPr>
        <w:t xml:space="preserve"> work</w:t>
      </w:r>
      <w:r w:rsidRPr="009511BF">
        <w:rPr>
          <w:rFonts w:ascii="Arial" w:hAnsi="Arial" w:cs="Arial"/>
          <w:sz w:val="24"/>
          <w:szCs w:val="24"/>
        </w:rPr>
        <w:t xml:space="preserve">. </w:t>
      </w:r>
    </w:p>
    <w:p w:rsidR="007A3C58" w:rsidRDefault="007A3C58" w:rsidP="00AA5EAC">
      <w:pPr>
        <w:rPr>
          <w:rFonts w:ascii="Arial" w:hAnsi="Arial" w:cs="Arial"/>
          <w:sz w:val="24"/>
          <w:szCs w:val="24"/>
        </w:rPr>
      </w:pPr>
      <w:r w:rsidRPr="009511BF">
        <w:rPr>
          <w:rFonts w:ascii="Arial" w:hAnsi="Arial" w:cs="Arial"/>
          <w:sz w:val="24"/>
          <w:szCs w:val="24"/>
        </w:rPr>
        <w:t xml:space="preserve">This report sets out the engagement activity </w:t>
      </w:r>
      <w:r w:rsidR="006F6468" w:rsidRPr="009511BF">
        <w:rPr>
          <w:rFonts w:ascii="Arial" w:hAnsi="Arial" w:cs="Arial"/>
          <w:sz w:val="24"/>
          <w:szCs w:val="24"/>
        </w:rPr>
        <w:t>undertaken between September 2015 and June 2016,</w:t>
      </w:r>
      <w:r w:rsidRPr="009511BF">
        <w:rPr>
          <w:rFonts w:ascii="Arial" w:hAnsi="Arial" w:cs="Arial"/>
          <w:sz w:val="24"/>
          <w:szCs w:val="24"/>
        </w:rPr>
        <w:t xml:space="preserve"> gives an overview of the feedback received, both through local meetings/workshops and an on-line questionnaire, and </w:t>
      </w:r>
      <w:r w:rsidR="006F6468" w:rsidRPr="009511BF">
        <w:rPr>
          <w:rFonts w:ascii="Arial" w:hAnsi="Arial" w:cs="Arial"/>
          <w:sz w:val="24"/>
          <w:szCs w:val="24"/>
        </w:rPr>
        <w:t xml:space="preserve">outlines plans for Consultation later in the year. </w:t>
      </w:r>
      <w:r w:rsidRPr="009511BF">
        <w:rPr>
          <w:rFonts w:ascii="Arial" w:hAnsi="Arial" w:cs="Arial"/>
          <w:sz w:val="24"/>
          <w:szCs w:val="24"/>
        </w:rPr>
        <w:t xml:space="preserve"> </w:t>
      </w:r>
    </w:p>
    <w:p w:rsidR="009511BF" w:rsidRPr="009511BF" w:rsidRDefault="009511BF" w:rsidP="00AA5EAC">
      <w:pPr>
        <w:rPr>
          <w:rFonts w:ascii="Arial" w:hAnsi="Arial" w:cs="Arial"/>
          <w:sz w:val="24"/>
          <w:szCs w:val="24"/>
        </w:rPr>
      </w:pPr>
    </w:p>
    <w:p w:rsidR="00AA5EAC" w:rsidRPr="009511BF" w:rsidRDefault="00AA5EAC" w:rsidP="006D7C94">
      <w:pPr>
        <w:pStyle w:val="ListParagraph"/>
        <w:numPr>
          <w:ilvl w:val="0"/>
          <w:numId w:val="9"/>
        </w:numPr>
        <w:ind w:left="567" w:hanging="567"/>
        <w:rPr>
          <w:rFonts w:ascii="Arial" w:hAnsi="Arial" w:cs="Arial"/>
          <w:b/>
          <w:sz w:val="28"/>
          <w:szCs w:val="28"/>
        </w:rPr>
      </w:pPr>
      <w:r w:rsidRPr="009511BF">
        <w:rPr>
          <w:rFonts w:ascii="Arial" w:hAnsi="Arial" w:cs="Arial"/>
          <w:b/>
          <w:sz w:val="28"/>
          <w:szCs w:val="28"/>
        </w:rPr>
        <w:t xml:space="preserve">Engagement activity </w:t>
      </w:r>
    </w:p>
    <w:p w:rsidR="006D7C94" w:rsidRPr="009511BF" w:rsidRDefault="006D7C94" w:rsidP="006D7C94">
      <w:pPr>
        <w:ind w:left="567" w:hanging="567"/>
        <w:rPr>
          <w:rFonts w:ascii="Arial" w:hAnsi="Arial" w:cs="Arial"/>
          <w:b/>
          <w:sz w:val="24"/>
          <w:szCs w:val="24"/>
        </w:rPr>
      </w:pPr>
      <w:r w:rsidRPr="009511BF">
        <w:rPr>
          <w:rFonts w:ascii="Arial" w:hAnsi="Arial" w:cs="Arial"/>
          <w:b/>
          <w:sz w:val="24"/>
          <w:szCs w:val="24"/>
        </w:rPr>
        <w:t>2.1</w:t>
      </w:r>
      <w:r w:rsidRPr="009511BF">
        <w:rPr>
          <w:rFonts w:ascii="Arial" w:hAnsi="Arial" w:cs="Arial"/>
          <w:b/>
          <w:sz w:val="24"/>
          <w:szCs w:val="24"/>
        </w:rPr>
        <w:tab/>
        <w:t>Locality Reference Group</w:t>
      </w:r>
    </w:p>
    <w:p w:rsidR="008D7CF6" w:rsidRPr="009511BF" w:rsidRDefault="00DC1F30" w:rsidP="00AA5EAC">
      <w:pPr>
        <w:rPr>
          <w:rFonts w:ascii="Arial" w:hAnsi="Arial" w:cs="Arial"/>
          <w:sz w:val="24"/>
          <w:szCs w:val="24"/>
        </w:rPr>
      </w:pPr>
      <w:r w:rsidRPr="009511BF">
        <w:rPr>
          <w:rFonts w:ascii="Arial" w:hAnsi="Arial" w:cs="Arial"/>
          <w:sz w:val="24"/>
          <w:szCs w:val="24"/>
        </w:rPr>
        <w:t xml:space="preserve">Local stakeholders were identified during the development of the Communication and Engagement Plan and </w:t>
      </w:r>
      <w:r w:rsidR="008D7CF6" w:rsidRPr="009511BF">
        <w:rPr>
          <w:rFonts w:ascii="Arial" w:hAnsi="Arial" w:cs="Arial"/>
          <w:sz w:val="24"/>
          <w:szCs w:val="24"/>
        </w:rPr>
        <w:t>invited</w:t>
      </w:r>
      <w:r w:rsidRPr="009511BF">
        <w:rPr>
          <w:rFonts w:ascii="Arial" w:hAnsi="Arial" w:cs="Arial"/>
          <w:sz w:val="24"/>
          <w:szCs w:val="24"/>
        </w:rPr>
        <w:t xml:space="preserve"> to </w:t>
      </w:r>
      <w:r w:rsidR="008D7CF6" w:rsidRPr="009511BF">
        <w:rPr>
          <w:rFonts w:ascii="Arial" w:hAnsi="Arial" w:cs="Arial"/>
          <w:sz w:val="24"/>
          <w:szCs w:val="24"/>
        </w:rPr>
        <w:t xml:space="preserve">form a Locality Reference Group with the aim of: </w:t>
      </w:r>
    </w:p>
    <w:p w:rsidR="008D7CF6" w:rsidRPr="009511BF" w:rsidRDefault="008D7CF6" w:rsidP="008D7CF6">
      <w:pPr>
        <w:pStyle w:val="ListParagraph"/>
        <w:numPr>
          <w:ilvl w:val="0"/>
          <w:numId w:val="11"/>
        </w:numPr>
        <w:autoSpaceDE w:val="0"/>
        <w:autoSpaceDN w:val="0"/>
        <w:adjustRightInd w:val="0"/>
        <w:rPr>
          <w:rFonts w:ascii="Arial" w:hAnsi="Arial" w:cs="Arial"/>
          <w:sz w:val="24"/>
          <w:szCs w:val="24"/>
        </w:rPr>
      </w:pPr>
      <w:r w:rsidRPr="009511BF">
        <w:rPr>
          <w:rFonts w:ascii="Arial" w:hAnsi="Arial" w:cs="Arial"/>
          <w:sz w:val="24"/>
          <w:szCs w:val="24"/>
        </w:rPr>
        <w:t xml:space="preserve">Maximising local engagement in decisions about healthcare services for the people of the Forest of Dean locality; </w:t>
      </w:r>
    </w:p>
    <w:p w:rsidR="008D7CF6" w:rsidRPr="009511BF" w:rsidRDefault="008D7CF6" w:rsidP="008D7CF6">
      <w:pPr>
        <w:pStyle w:val="ListParagraph"/>
        <w:numPr>
          <w:ilvl w:val="0"/>
          <w:numId w:val="11"/>
        </w:numPr>
        <w:autoSpaceDE w:val="0"/>
        <w:autoSpaceDN w:val="0"/>
        <w:adjustRightInd w:val="0"/>
        <w:rPr>
          <w:rFonts w:ascii="Arial" w:hAnsi="Arial" w:cs="Arial"/>
          <w:sz w:val="24"/>
          <w:szCs w:val="24"/>
        </w:rPr>
      </w:pPr>
      <w:r w:rsidRPr="009511BF">
        <w:rPr>
          <w:rFonts w:ascii="Arial" w:hAnsi="Arial" w:cs="Arial"/>
          <w:sz w:val="24"/>
          <w:szCs w:val="24"/>
        </w:rPr>
        <w:t>Increasing community awareness and influence; developing local support for initiatives and changes to healthcare delivery.</w:t>
      </w:r>
    </w:p>
    <w:p w:rsidR="00DC1F30" w:rsidRPr="009511BF" w:rsidRDefault="008D7CF6" w:rsidP="00AA5EAC">
      <w:pPr>
        <w:rPr>
          <w:rFonts w:ascii="Arial" w:hAnsi="Arial" w:cs="Arial"/>
          <w:sz w:val="24"/>
          <w:szCs w:val="24"/>
        </w:rPr>
      </w:pPr>
      <w:r w:rsidRPr="009511BF">
        <w:rPr>
          <w:rFonts w:ascii="Arial" w:hAnsi="Arial" w:cs="Arial"/>
          <w:sz w:val="24"/>
          <w:szCs w:val="24"/>
        </w:rPr>
        <w:t xml:space="preserve">The full </w:t>
      </w:r>
      <w:r w:rsidR="005B5FCF" w:rsidRPr="009511BF">
        <w:rPr>
          <w:rFonts w:ascii="Arial" w:hAnsi="Arial" w:cs="Arial"/>
          <w:sz w:val="24"/>
          <w:szCs w:val="24"/>
        </w:rPr>
        <w:t xml:space="preserve">terms of reference, including a list of </w:t>
      </w:r>
      <w:r w:rsidR="00DC1F30" w:rsidRPr="009511BF">
        <w:rPr>
          <w:rFonts w:ascii="Arial" w:hAnsi="Arial" w:cs="Arial"/>
          <w:sz w:val="24"/>
          <w:szCs w:val="24"/>
        </w:rPr>
        <w:t xml:space="preserve">members </w:t>
      </w:r>
      <w:r w:rsidR="005B5FCF" w:rsidRPr="009511BF">
        <w:rPr>
          <w:rFonts w:ascii="Arial" w:hAnsi="Arial" w:cs="Arial"/>
          <w:sz w:val="24"/>
          <w:szCs w:val="24"/>
        </w:rPr>
        <w:t>is</w:t>
      </w:r>
      <w:r w:rsidR="00DC1F30" w:rsidRPr="009511BF">
        <w:rPr>
          <w:rFonts w:ascii="Arial" w:hAnsi="Arial" w:cs="Arial"/>
          <w:sz w:val="24"/>
          <w:szCs w:val="24"/>
        </w:rPr>
        <w:t xml:space="preserve"> attached in Appendix 1. </w:t>
      </w:r>
    </w:p>
    <w:p w:rsidR="00AA5EAC" w:rsidRPr="009511BF" w:rsidRDefault="00AA5EAC" w:rsidP="00AA5EAC">
      <w:pPr>
        <w:rPr>
          <w:rFonts w:ascii="Arial" w:hAnsi="Arial" w:cs="Arial"/>
          <w:sz w:val="24"/>
          <w:szCs w:val="24"/>
        </w:rPr>
      </w:pPr>
      <w:r w:rsidRPr="009511BF">
        <w:rPr>
          <w:rFonts w:ascii="Arial" w:hAnsi="Arial" w:cs="Arial"/>
          <w:sz w:val="24"/>
          <w:szCs w:val="24"/>
        </w:rPr>
        <w:t xml:space="preserve">The Locality Reference Group has met on </w:t>
      </w:r>
      <w:r w:rsidR="00B86169" w:rsidRPr="009511BF">
        <w:rPr>
          <w:rFonts w:ascii="Arial" w:hAnsi="Arial" w:cs="Arial"/>
          <w:sz w:val="24"/>
          <w:szCs w:val="24"/>
        </w:rPr>
        <w:t>seven</w:t>
      </w:r>
      <w:r w:rsidRPr="009511BF">
        <w:rPr>
          <w:rFonts w:ascii="Arial" w:hAnsi="Arial" w:cs="Arial"/>
          <w:sz w:val="24"/>
          <w:szCs w:val="24"/>
        </w:rPr>
        <w:t xml:space="preserve"> occasions, with good levels of attendance at all meetings.  The group is not intended to be representative of the Forest of Dean population, but members are well informed and connected to their local community.  The</w:t>
      </w:r>
      <w:r w:rsidR="00F407CC" w:rsidRPr="009511BF">
        <w:rPr>
          <w:rFonts w:ascii="Arial" w:hAnsi="Arial" w:cs="Arial"/>
          <w:sz w:val="24"/>
          <w:szCs w:val="24"/>
        </w:rPr>
        <w:t xml:space="preserve"> group has</w:t>
      </w:r>
      <w:r w:rsidRPr="009511BF">
        <w:rPr>
          <w:rFonts w:ascii="Arial" w:hAnsi="Arial" w:cs="Arial"/>
          <w:sz w:val="24"/>
          <w:szCs w:val="24"/>
        </w:rPr>
        <w:t xml:space="preserve"> helped us to shape our engagement </w:t>
      </w:r>
      <w:r w:rsidR="00B86169" w:rsidRPr="009511BF">
        <w:rPr>
          <w:rFonts w:ascii="Arial" w:hAnsi="Arial" w:cs="Arial"/>
          <w:sz w:val="24"/>
          <w:szCs w:val="24"/>
        </w:rPr>
        <w:t xml:space="preserve">plans and </w:t>
      </w:r>
      <w:r w:rsidR="00F407CC" w:rsidRPr="009511BF">
        <w:rPr>
          <w:rFonts w:ascii="Arial" w:hAnsi="Arial" w:cs="Arial"/>
          <w:sz w:val="24"/>
          <w:szCs w:val="24"/>
        </w:rPr>
        <w:t xml:space="preserve">members </w:t>
      </w:r>
      <w:r w:rsidR="00B86169" w:rsidRPr="009511BF">
        <w:rPr>
          <w:rFonts w:ascii="Arial" w:hAnsi="Arial" w:cs="Arial"/>
          <w:sz w:val="24"/>
          <w:szCs w:val="24"/>
        </w:rPr>
        <w:t>have been proactive in encouraging their local networks to contribute to the review</w:t>
      </w:r>
      <w:r w:rsidRPr="009511BF">
        <w:rPr>
          <w:rFonts w:ascii="Arial" w:hAnsi="Arial" w:cs="Arial"/>
          <w:sz w:val="24"/>
          <w:szCs w:val="24"/>
        </w:rPr>
        <w:t xml:space="preserve">.  They have also had the opportunity to provide their own perspective </w:t>
      </w:r>
      <w:r w:rsidR="006706C7" w:rsidRPr="009511BF">
        <w:rPr>
          <w:rFonts w:ascii="Arial" w:hAnsi="Arial" w:cs="Arial"/>
          <w:sz w:val="24"/>
          <w:szCs w:val="24"/>
        </w:rPr>
        <w:t>and</w:t>
      </w:r>
      <w:r w:rsidRPr="009511BF">
        <w:rPr>
          <w:rFonts w:ascii="Arial" w:hAnsi="Arial" w:cs="Arial"/>
          <w:sz w:val="24"/>
          <w:szCs w:val="24"/>
        </w:rPr>
        <w:t xml:space="preserve"> feedback on the following questions: </w:t>
      </w:r>
    </w:p>
    <w:p w:rsidR="00AA5EAC" w:rsidRPr="009511BF" w:rsidRDefault="00AA5EAC" w:rsidP="00AA5EAC">
      <w:pPr>
        <w:pStyle w:val="ListParagraph"/>
        <w:numPr>
          <w:ilvl w:val="0"/>
          <w:numId w:val="1"/>
        </w:numPr>
        <w:rPr>
          <w:rFonts w:ascii="Arial" w:hAnsi="Arial" w:cs="Arial"/>
          <w:sz w:val="24"/>
          <w:szCs w:val="24"/>
        </w:rPr>
      </w:pPr>
      <w:r w:rsidRPr="009511BF">
        <w:rPr>
          <w:rFonts w:ascii="Arial" w:hAnsi="Arial" w:cs="Arial"/>
          <w:sz w:val="24"/>
          <w:szCs w:val="24"/>
        </w:rPr>
        <w:lastRenderedPageBreak/>
        <w:t>What is particularly good about your local health &amp; care services?</w:t>
      </w:r>
    </w:p>
    <w:p w:rsidR="00AA5EAC" w:rsidRPr="009511BF" w:rsidRDefault="00AA5EAC" w:rsidP="00AA5EAC">
      <w:pPr>
        <w:pStyle w:val="ListParagraph"/>
        <w:numPr>
          <w:ilvl w:val="0"/>
          <w:numId w:val="1"/>
        </w:numPr>
        <w:rPr>
          <w:rFonts w:ascii="Arial" w:hAnsi="Arial" w:cs="Arial"/>
          <w:sz w:val="24"/>
          <w:szCs w:val="24"/>
        </w:rPr>
      </w:pPr>
      <w:r w:rsidRPr="009511BF">
        <w:rPr>
          <w:rFonts w:ascii="Arial" w:hAnsi="Arial" w:cs="Arial"/>
          <w:sz w:val="24"/>
          <w:szCs w:val="24"/>
        </w:rPr>
        <w:t>What could we do better?</w:t>
      </w:r>
    </w:p>
    <w:p w:rsidR="00AA5EAC" w:rsidRPr="009511BF" w:rsidRDefault="00AA5EAC" w:rsidP="00AA5EAC">
      <w:pPr>
        <w:pStyle w:val="ListParagraph"/>
        <w:numPr>
          <w:ilvl w:val="0"/>
          <w:numId w:val="1"/>
        </w:numPr>
        <w:rPr>
          <w:rFonts w:ascii="Arial" w:hAnsi="Arial" w:cs="Arial"/>
          <w:sz w:val="24"/>
          <w:szCs w:val="24"/>
        </w:rPr>
      </w:pPr>
      <w:r w:rsidRPr="009511BF">
        <w:rPr>
          <w:rFonts w:ascii="Arial" w:hAnsi="Arial" w:cs="Arial"/>
          <w:sz w:val="24"/>
          <w:szCs w:val="24"/>
        </w:rPr>
        <w:t>Thinking about what you, your family and local community, what do you need:</w:t>
      </w:r>
    </w:p>
    <w:p w:rsidR="00AA5EAC" w:rsidRPr="009511BF" w:rsidRDefault="00AA5EAC" w:rsidP="00AA5EAC">
      <w:pPr>
        <w:pStyle w:val="ListParagraph"/>
        <w:numPr>
          <w:ilvl w:val="1"/>
          <w:numId w:val="2"/>
        </w:numPr>
        <w:rPr>
          <w:rFonts w:ascii="Arial" w:hAnsi="Arial" w:cs="Arial"/>
          <w:sz w:val="24"/>
          <w:szCs w:val="24"/>
        </w:rPr>
      </w:pPr>
      <w:r w:rsidRPr="009511BF">
        <w:rPr>
          <w:rFonts w:ascii="Arial" w:hAnsi="Arial" w:cs="Arial"/>
          <w:sz w:val="24"/>
          <w:szCs w:val="24"/>
        </w:rPr>
        <w:t>To keep you well at home?</w:t>
      </w:r>
    </w:p>
    <w:p w:rsidR="00AA5EAC" w:rsidRPr="009511BF" w:rsidRDefault="00AA5EAC" w:rsidP="00AA5EAC">
      <w:pPr>
        <w:pStyle w:val="ListParagraph"/>
        <w:numPr>
          <w:ilvl w:val="1"/>
          <w:numId w:val="2"/>
        </w:numPr>
        <w:rPr>
          <w:rFonts w:ascii="Arial" w:hAnsi="Arial" w:cs="Arial"/>
          <w:sz w:val="24"/>
          <w:szCs w:val="24"/>
        </w:rPr>
      </w:pPr>
      <w:r w:rsidRPr="009511BF">
        <w:rPr>
          <w:rFonts w:ascii="Arial" w:hAnsi="Arial" w:cs="Arial"/>
          <w:sz w:val="24"/>
          <w:szCs w:val="24"/>
        </w:rPr>
        <w:t>From services in your community?</w:t>
      </w:r>
    </w:p>
    <w:p w:rsidR="00AA5EAC" w:rsidRPr="009511BF" w:rsidRDefault="00AA5EAC" w:rsidP="00AA5EAC">
      <w:pPr>
        <w:pStyle w:val="ListParagraph"/>
        <w:numPr>
          <w:ilvl w:val="1"/>
          <w:numId w:val="2"/>
        </w:numPr>
        <w:rPr>
          <w:rFonts w:ascii="Arial" w:hAnsi="Arial" w:cs="Arial"/>
          <w:sz w:val="24"/>
          <w:szCs w:val="24"/>
        </w:rPr>
      </w:pPr>
      <w:r w:rsidRPr="009511BF">
        <w:rPr>
          <w:rFonts w:ascii="Arial" w:hAnsi="Arial" w:cs="Arial"/>
          <w:sz w:val="24"/>
          <w:szCs w:val="24"/>
        </w:rPr>
        <w:t>From specialist hospital services?</w:t>
      </w:r>
    </w:p>
    <w:p w:rsidR="003411BF" w:rsidRPr="009511BF" w:rsidRDefault="00AA5EAC" w:rsidP="003411BF">
      <w:pPr>
        <w:pStyle w:val="ListParagraph"/>
        <w:numPr>
          <w:ilvl w:val="0"/>
          <w:numId w:val="1"/>
        </w:numPr>
        <w:rPr>
          <w:rFonts w:ascii="Arial" w:hAnsi="Arial" w:cs="Arial"/>
          <w:sz w:val="24"/>
          <w:szCs w:val="24"/>
        </w:rPr>
      </w:pPr>
      <w:r w:rsidRPr="009511BF">
        <w:rPr>
          <w:rFonts w:ascii="Arial" w:hAnsi="Arial" w:cs="Arial"/>
          <w:sz w:val="24"/>
          <w:szCs w:val="24"/>
        </w:rPr>
        <w:t>What opportunities exist to work more closely with the voluntary sector/community organisations?</w:t>
      </w:r>
    </w:p>
    <w:p w:rsidR="00F407CC" w:rsidRPr="009511BF" w:rsidRDefault="00F407CC" w:rsidP="00864C89">
      <w:pPr>
        <w:rPr>
          <w:rFonts w:ascii="Arial" w:hAnsi="Arial" w:cs="Arial"/>
          <w:sz w:val="24"/>
          <w:szCs w:val="24"/>
        </w:rPr>
      </w:pPr>
      <w:r w:rsidRPr="009511BF">
        <w:rPr>
          <w:rFonts w:ascii="Arial" w:hAnsi="Arial" w:cs="Arial"/>
          <w:sz w:val="24"/>
          <w:szCs w:val="24"/>
        </w:rPr>
        <w:t>Over the course of its meetings, th</w:t>
      </w:r>
      <w:r w:rsidR="00864C89" w:rsidRPr="009511BF">
        <w:rPr>
          <w:rFonts w:ascii="Arial" w:hAnsi="Arial" w:cs="Arial"/>
          <w:sz w:val="24"/>
          <w:szCs w:val="24"/>
        </w:rPr>
        <w:t>e Locality Reference Group</w:t>
      </w:r>
      <w:r w:rsidRPr="009511BF">
        <w:rPr>
          <w:rFonts w:ascii="Arial" w:hAnsi="Arial" w:cs="Arial"/>
          <w:sz w:val="24"/>
          <w:szCs w:val="24"/>
        </w:rPr>
        <w:t xml:space="preserve"> has: </w:t>
      </w:r>
    </w:p>
    <w:p w:rsidR="00D17C42" w:rsidRPr="009511BF" w:rsidRDefault="00F407CC" w:rsidP="00D17C42">
      <w:pPr>
        <w:pStyle w:val="ListParagraph"/>
        <w:numPr>
          <w:ilvl w:val="0"/>
          <w:numId w:val="1"/>
        </w:numPr>
        <w:rPr>
          <w:rFonts w:ascii="Arial" w:hAnsi="Arial" w:cs="Arial"/>
          <w:sz w:val="24"/>
          <w:szCs w:val="24"/>
        </w:rPr>
      </w:pPr>
      <w:r w:rsidRPr="009511BF">
        <w:rPr>
          <w:rFonts w:ascii="Arial" w:hAnsi="Arial" w:cs="Arial"/>
          <w:sz w:val="24"/>
          <w:szCs w:val="24"/>
        </w:rPr>
        <w:t>received information about existing</w:t>
      </w:r>
      <w:r w:rsidR="00D17C42" w:rsidRPr="009511BF">
        <w:rPr>
          <w:rFonts w:ascii="Arial" w:hAnsi="Arial" w:cs="Arial"/>
          <w:sz w:val="24"/>
          <w:szCs w:val="24"/>
        </w:rPr>
        <w:t xml:space="preserve"> </w:t>
      </w:r>
      <w:r w:rsidRPr="009511BF">
        <w:rPr>
          <w:rFonts w:ascii="Arial" w:hAnsi="Arial" w:cs="Arial"/>
          <w:sz w:val="24"/>
          <w:szCs w:val="24"/>
        </w:rPr>
        <w:t>healthcare services</w:t>
      </w:r>
      <w:r w:rsidR="00D17C42" w:rsidRPr="009511BF">
        <w:rPr>
          <w:rFonts w:ascii="Arial" w:hAnsi="Arial" w:cs="Arial"/>
          <w:sz w:val="24"/>
          <w:szCs w:val="24"/>
        </w:rPr>
        <w:t xml:space="preserve"> provided locally;</w:t>
      </w:r>
    </w:p>
    <w:p w:rsidR="00D17C42" w:rsidRPr="009511BF" w:rsidRDefault="00D17C42" w:rsidP="00D17C42">
      <w:pPr>
        <w:pStyle w:val="ListParagraph"/>
        <w:numPr>
          <w:ilvl w:val="0"/>
          <w:numId w:val="1"/>
        </w:numPr>
        <w:rPr>
          <w:rFonts w:ascii="Arial" w:hAnsi="Arial" w:cs="Arial"/>
          <w:sz w:val="24"/>
          <w:szCs w:val="24"/>
        </w:rPr>
      </w:pPr>
      <w:r w:rsidRPr="009511BF">
        <w:rPr>
          <w:rFonts w:ascii="Arial" w:hAnsi="Arial" w:cs="Arial"/>
          <w:sz w:val="24"/>
          <w:szCs w:val="24"/>
        </w:rPr>
        <w:t xml:space="preserve">reviewed information provided through the Health Needs Assessment for the Forest of Dean; </w:t>
      </w:r>
    </w:p>
    <w:p w:rsidR="00864C89" w:rsidRPr="009511BF" w:rsidRDefault="00D17C42" w:rsidP="00D17C42">
      <w:pPr>
        <w:pStyle w:val="ListParagraph"/>
        <w:numPr>
          <w:ilvl w:val="0"/>
          <w:numId w:val="1"/>
        </w:numPr>
        <w:rPr>
          <w:rFonts w:ascii="Arial" w:hAnsi="Arial" w:cs="Arial"/>
          <w:sz w:val="24"/>
          <w:szCs w:val="24"/>
        </w:rPr>
      </w:pPr>
      <w:r w:rsidRPr="009511BF">
        <w:rPr>
          <w:rFonts w:ascii="Arial" w:hAnsi="Arial" w:cs="Arial"/>
          <w:sz w:val="24"/>
          <w:szCs w:val="24"/>
        </w:rPr>
        <w:t xml:space="preserve">visited Tewkesbury Hospital and heard about other models of community healthcare from across the country; </w:t>
      </w:r>
    </w:p>
    <w:p w:rsidR="00D17C42" w:rsidRPr="009511BF" w:rsidRDefault="00D17C42" w:rsidP="00D17C42">
      <w:pPr>
        <w:pStyle w:val="ListParagraph"/>
        <w:numPr>
          <w:ilvl w:val="0"/>
          <w:numId w:val="1"/>
        </w:numPr>
        <w:rPr>
          <w:rFonts w:ascii="Arial" w:hAnsi="Arial" w:cs="Arial"/>
          <w:sz w:val="24"/>
          <w:szCs w:val="24"/>
        </w:rPr>
      </w:pPr>
      <w:r w:rsidRPr="009511BF">
        <w:rPr>
          <w:rFonts w:ascii="Arial" w:hAnsi="Arial" w:cs="Arial"/>
          <w:sz w:val="24"/>
          <w:szCs w:val="24"/>
        </w:rPr>
        <w:t xml:space="preserve">considered services for the future – what is needed; how does this compare with now; how </w:t>
      </w:r>
      <w:r w:rsidR="008E568F" w:rsidRPr="009511BF">
        <w:rPr>
          <w:rFonts w:ascii="Arial" w:hAnsi="Arial" w:cs="Arial"/>
          <w:sz w:val="24"/>
          <w:szCs w:val="24"/>
        </w:rPr>
        <w:t>c</w:t>
      </w:r>
      <w:r w:rsidRPr="009511BF">
        <w:rPr>
          <w:rFonts w:ascii="Arial" w:hAnsi="Arial" w:cs="Arial"/>
          <w:sz w:val="24"/>
          <w:szCs w:val="24"/>
        </w:rPr>
        <w:t xml:space="preserve">ould these services be delivered; </w:t>
      </w:r>
    </w:p>
    <w:p w:rsidR="00D17C42" w:rsidRPr="009511BF" w:rsidRDefault="00D17C42" w:rsidP="00D17C42">
      <w:pPr>
        <w:pStyle w:val="ListParagraph"/>
        <w:numPr>
          <w:ilvl w:val="0"/>
          <w:numId w:val="1"/>
        </w:numPr>
        <w:rPr>
          <w:rFonts w:ascii="Arial" w:hAnsi="Arial" w:cs="Arial"/>
          <w:sz w:val="24"/>
          <w:szCs w:val="24"/>
        </w:rPr>
      </w:pPr>
      <w:r w:rsidRPr="009511BF">
        <w:rPr>
          <w:rFonts w:ascii="Arial" w:hAnsi="Arial" w:cs="Arial"/>
          <w:sz w:val="24"/>
          <w:szCs w:val="24"/>
        </w:rPr>
        <w:t>reviewed evaluation criteria for proposals for the future;</w:t>
      </w:r>
      <w:r w:rsidR="008E568F" w:rsidRPr="009511BF">
        <w:rPr>
          <w:rFonts w:ascii="Arial" w:hAnsi="Arial" w:cs="Arial"/>
          <w:sz w:val="24"/>
          <w:szCs w:val="24"/>
        </w:rPr>
        <w:t xml:space="preserve"> and</w:t>
      </w:r>
    </w:p>
    <w:p w:rsidR="00D17C42" w:rsidRPr="009511BF" w:rsidRDefault="00D17C42" w:rsidP="00D17C42">
      <w:pPr>
        <w:pStyle w:val="ListParagraph"/>
        <w:numPr>
          <w:ilvl w:val="0"/>
          <w:numId w:val="1"/>
        </w:numPr>
        <w:rPr>
          <w:rFonts w:ascii="Arial" w:hAnsi="Arial" w:cs="Arial"/>
          <w:sz w:val="24"/>
          <w:szCs w:val="24"/>
        </w:rPr>
      </w:pPr>
      <w:r w:rsidRPr="009511BF">
        <w:rPr>
          <w:rFonts w:ascii="Arial" w:hAnsi="Arial" w:cs="Arial"/>
          <w:sz w:val="24"/>
          <w:szCs w:val="24"/>
        </w:rPr>
        <w:t>had the opportunity to put forward “high-level” solutions for the Forest of Dean.</w:t>
      </w:r>
    </w:p>
    <w:p w:rsidR="00035769" w:rsidRPr="009511BF" w:rsidRDefault="00035769" w:rsidP="00035769">
      <w:pPr>
        <w:spacing w:before="360"/>
        <w:ind w:left="567" w:hanging="567"/>
        <w:rPr>
          <w:rFonts w:ascii="Arial" w:hAnsi="Arial" w:cs="Arial"/>
          <w:b/>
          <w:sz w:val="24"/>
          <w:szCs w:val="24"/>
        </w:rPr>
      </w:pPr>
      <w:r w:rsidRPr="009511BF">
        <w:rPr>
          <w:rFonts w:ascii="Arial" w:hAnsi="Arial" w:cs="Arial"/>
          <w:b/>
          <w:sz w:val="24"/>
          <w:szCs w:val="24"/>
        </w:rPr>
        <w:t>2.2</w:t>
      </w:r>
      <w:r w:rsidRPr="009511BF">
        <w:rPr>
          <w:rFonts w:ascii="Arial" w:hAnsi="Arial" w:cs="Arial"/>
          <w:b/>
          <w:sz w:val="24"/>
          <w:szCs w:val="24"/>
        </w:rPr>
        <w:tab/>
        <w:t xml:space="preserve">Wider stakeholder/public engagement </w:t>
      </w:r>
    </w:p>
    <w:p w:rsidR="00035769" w:rsidRPr="009511BF" w:rsidRDefault="00035769" w:rsidP="00DB0695">
      <w:pPr>
        <w:rPr>
          <w:rFonts w:ascii="Arial" w:hAnsi="Arial" w:cs="Arial"/>
          <w:sz w:val="24"/>
          <w:szCs w:val="24"/>
        </w:rPr>
      </w:pPr>
      <w:r w:rsidRPr="009511BF">
        <w:rPr>
          <w:rFonts w:ascii="Arial" w:hAnsi="Arial" w:cs="Arial"/>
          <w:sz w:val="24"/>
          <w:szCs w:val="24"/>
        </w:rPr>
        <w:t>Following the development of the Locality Reference Group in late September 2015, targeted engagement with a broader range of stakeholders was undertaken from November 2015 through June 2016.</w:t>
      </w:r>
    </w:p>
    <w:p w:rsidR="00035769" w:rsidRPr="009511BF" w:rsidRDefault="0018638F" w:rsidP="00DB0695">
      <w:pPr>
        <w:rPr>
          <w:rFonts w:ascii="Arial" w:hAnsi="Arial" w:cs="Arial"/>
          <w:sz w:val="24"/>
          <w:szCs w:val="24"/>
        </w:rPr>
      </w:pPr>
      <w:r w:rsidRPr="009511BF">
        <w:rPr>
          <w:rFonts w:ascii="Arial" w:hAnsi="Arial" w:cs="Arial"/>
          <w:sz w:val="24"/>
          <w:szCs w:val="24"/>
        </w:rPr>
        <w:t xml:space="preserve">Discussions were initiated using the set of questions above, in relation to the health and care needs of the Forest of Dean population.  </w:t>
      </w:r>
    </w:p>
    <w:p w:rsidR="006D7C94" w:rsidRPr="009511BF" w:rsidRDefault="006D7C94" w:rsidP="00DB0695">
      <w:pPr>
        <w:rPr>
          <w:rFonts w:ascii="Arial" w:hAnsi="Arial" w:cs="Arial"/>
          <w:sz w:val="24"/>
          <w:szCs w:val="24"/>
        </w:rPr>
      </w:pPr>
      <w:r w:rsidRPr="009511BF">
        <w:rPr>
          <w:rFonts w:ascii="Arial" w:hAnsi="Arial" w:cs="Arial"/>
          <w:sz w:val="24"/>
          <w:szCs w:val="24"/>
        </w:rPr>
        <w:t xml:space="preserve">A full list of engagement activities is detailed in Appendix 2.  </w:t>
      </w:r>
    </w:p>
    <w:p w:rsidR="00035769" w:rsidRPr="009511BF" w:rsidRDefault="00035769" w:rsidP="0018638F">
      <w:pPr>
        <w:spacing w:before="360"/>
        <w:ind w:left="567" w:hanging="567"/>
        <w:rPr>
          <w:rFonts w:ascii="Arial" w:hAnsi="Arial" w:cs="Arial"/>
          <w:b/>
          <w:sz w:val="24"/>
          <w:szCs w:val="24"/>
        </w:rPr>
      </w:pPr>
      <w:r w:rsidRPr="009511BF">
        <w:rPr>
          <w:rFonts w:ascii="Arial" w:hAnsi="Arial" w:cs="Arial"/>
          <w:b/>
          <w:sz w:val="24"/>
          <w:szCs w:val="24"/>
        </w:rPr>
        <w:t>2.3</w:t>
      </w:r>
      <w:r w:rsidRPr="009511BF">
        <w:rPr>
          <w:rFonts w:ascii="Arial" w:hAnsi="Arial" w:cs="Arial"/>
          <w:b/>
          <w:sz w:val="24"/>
          <w:szCs w:val="24"/>
        </w:rPr>
        <w:tab/>
        <w:t>Staff Engagement</w:t>
      </w:r>
    </w:p>
    <w:p w:rsidR="0018638F" w:rsidRPr="009511BF" w:rsidRDefault="00317B14" w:rsidP="00317B14">
      <w:pPr>
        <w:tabs>
          <w:tab w:val="left" w:pos="0"/>
        </w:tabs>
        <w:spacing w:before="360"/>
        <w:rPr>
          <w:rFonts w:ascii="Arial" w:hAnsi="Arial" w:cs="Arial"/>
          <w:sz w:val="24"/>
          <w:szCs w:val="24"/>
        </w:rPr>
      </w:pPr>
      <w:r w:rsidRPr="009511BF">
        <w:rPr>
          <w:rFonts w:ascii="Arial" w:hAnsi="Arial" w:cs="Arial"/>
          <w:sz w:val="24"/>
          <w:szCs w:val="24"/>
        </w:rPr>
        <w:t xml:space="preserve">Gloucestershire Care Services have run a total of </w:t>
      </w:r>
      <w:r w:rsidR="002D4D56" w:rsidRPr="009511BF">
        <w:rPr>
          <w:rFonts w:ascii="Arial" w:hAnsi="Arial" w:cs="Arial"/>
          <w:sz w:val="24"/>
          <w:szCs w:val="24"/>
        </w:rPr>
        <w:t>1</w:t>
      </w:r>
      <w:r w:rsidR="006178F0">
        <w:rPr>
          <w:rFonts w:ascii="Arial" w:hAnsi="Arial" w:cs="Arial"/>
          <w:sz w:val="24"/>
          <w:szCs w:val="24"/>
        </w:rPr>
        <w:t xml:space="preserve">8 </w:t>
      </w:r>
      <w:r w:rsidRPr="009511BF">
        <w:rPr>
          <w:rFonts w:ascii="Arial" w:hAnsi="Arial" w:cs="Arial"/>
          <w:sz w:val="24"/>
          <w:szCs w:val="24"/>
        </w:rPr>
        <w:t xml:space="preserve">engagement sessions with their staff.  They have also encouraged staff to provide feedback via an on-line questionnaire based on the set of questions used for other key stakeholders.  </w:t>
      </w:r>
    </w:p>
    <w:p w:rsidR="00251311" w:rsidRPr="009511BF" w:rsidRDefault="00251311" w:rsidP="00317B14">
      <w:pPr>
        <w:tabs>
          <w:tab w:val="left" w:pos="0"/>
        </w:tabs>
        <w:spacing w:before="360"/>
        <w:rPr>
          <w:rFonts w:ascii="Arial" w:hAnsi="Arial" w:cs="Arial"/>
          <w:sz w:val="24"/>
          <w:szCs w:val="24"/>
        </w:rPr>
      </w:pPr>
      <w:r w:rsidRPr="009511BF">
        <w:rPr>
          <w:rFonts w:ascii="Arial" w:hAnsi="Arial" w:cs="Arial"/>
          <w:sz w:val="24"/>
          <w:szCs w:val="24"/>
        </w:rPr>
        <w:t xml:space="preserve">In addition, </w:t>
      </w:r>
      <w:r w:rsidR="005D5673" w:rsidRPr="009511BF">
        <w:rPr>
          <w:rFonts w:ascii="Arial" w:hAnsi="Arial" w:cs="Arial"/>
          <w:sz w:val="24"/>
          <w:szCs w:val="24"/>
        </w:rPr>
        <w:t>engagement drop-ins were held with staff from Gloucestershire</w:t>
      </w:r>
      <w:r w:rsidR="00953962">
        <w:rPr>
          <w:rFonts w:ascii="Arial" w:hAnsi="Arial" w:cs="Arial"/>
          <w:sz w:val="24"/>
          <w:szCs w:val="24"/>
        </w:rPr>
        <w:t xml:space="preserve"> Hospitals NHS Foundation Trust, </w:t>
      </w:r>
      <w:r w:rsidRPr="009511BF">
        <w:rPr>
          <w:rFonts w:ascii="Arial" w:hAnsi="Arial" w:cs="Arial"/>
          <w:sz w:val="24"/>
          <w:szCs w:val="24"/>
        </w:rPr>
        <w:t>South West Ambulance NHS Foundation Trust (</w:t>
      </w:r>
      <w:r w:rsidR="005D5673" w:rsidRPr="009511BF">
        <w:rPr>
          <w:rFonts w:ascii="Arial" w:hAnsi="Arial" w:cs="Arial"/>
          <w:sz w:val="24"/>
          <w:szCs w:val="24"/>
        </w:rPr>
        <w:t>Forest Division)</w:t>
      </w:r>
      <w:r w:rsidR="00953962">
        <w:rPr>
          <w:rFonts w:ascii="Arial" w:hAnsi="Arial" w:cs="Arial"/>
          <w:sz w:val="24"/>
          <w:szCs w:val="24"/>
        </w:rPr>
        <w:t xml:space="preserve"> and Palliative Care/Hospice at home team</w:t>
      </w:r>
      <w:r w:rsidR="005D5673" w:rsidRPr="009511BF">
        <w:rPr>
          <w:rFonts w:ascii="Arial" w:hAnsi="Arial" w:cs="Arial"/>
          <w:sz w:val="24"/>
          <w:szCs w:val="24"/>
        </w:rPr>
        <w:t xml:space="preserve">.  </w:t>
      </w:r>
    </w:p>
    <w:p w:rsidR="005D5673" w:rsidRDefault="005D5673" w:rsidP="00317B14">
      <w:pPr>
        <w:tabs>
          <w:tab w:val="left" w:pos="0"/>
        </w:tabs>
        <w:spacing w:before="360"/>
        <w:rPr>
          <w:rFonts w:ascii="Arial" w:hAnsi="Arial" w:cs="Arial"/>
          <w:sz w:val="24"/>
          <w:szCs w:val="24"/>
        </w:rPr>
      </w:pPr>
      <w:r w:rsidRPr="009511BF">
        <w:rPr>
          <w:rFonts w:ascii="Arial" w:hAnsi="Arial" w:cs="Arial"/>
          <w:sz w:val="24"/>
          <w:szCs w:val="24"/>
        </w:rPr>
        <w:t xml:space="preserve">Feedback from NHS staff is summarised in Appendix 3. </w:t>
      </w:r>
    </w:p>
    <w:p w:rsidR="009511BF" w:rsidRPr="009511BF" w:rsidRDefault="009511BF" w:rsidP="00317B14">
      <w:pPr>
        <w:tabs>
          <w:tab w:val="left" w:pos="0"/>
        </w:tabs>
        <w:spacing w:before="360"/>
        <w:rPr>
          <w:rFonts w:ascii="Arial" w:hAnsi="Arial" w:cs="Arial"/>
          <w:sz w:val="24"/>
          <w:szCs w:val="24"/>
        </w:rPr>
      </w:pPr>
    </w:p>
    <w:p w:rsidR="003C1CE9" w:rsidRDefault="003C1CE9" w:rsidP="006D7C94">
      <w:pPr>
        <w:spacing w:before="360"/>
        <w:ind w:left="567" w:hanging="567"/>
        <w:rPr>
          <w:rFonts w:ascii="Arial" w:hAnsi="Arial" w:cs="Arial"/>
          <w:b/>
          <w:sz w:val="24"/>
          <w:szCs w:val="24"/>
        </w:rPr>
      </w:pPr>
    </w:p>
    <w:p w:rsidR="00D17C42" w:rsidRPr="009511BF" w:rsidRDefault="006D7C94" w:rsidP="006D7C94">
      <w:pPr>
        <w:spacing w:before="360"/>
        <w:ind w:left="567" w:hanging="567"/>
        <w:rPr>
          <w:rFonts w:ascii="Arial" w:hAnsi="Arial" w:cs="Arial"/>
          <w:b/>
          <w:sz w:val="24"/>
          <w:szCs w:val="24"/>
        </w:rPr>
      </w:pPr>
      <w:r w:rsidRPr="009511BF">
        <w:rPr>
          <w:rFonts w:ascii="Arial" w:hAnsi="Arial" w:cs="Arial"/>
          <w:b/>
          <w:sz w:val="24"/>
          <w:szCs w:val="24"/>
        </w:rPr>
        <w:t>2.</w:t>
      </w:r>
      <w:r w:rsidR="0018638F" w:rsidRPr="009511BF">
        <w:rPr>
          <w:rFonts w:ascii="Arial" w:hAnsi="Arial" w:cs="Arial"/>
          <w:b/>
          <w:sz w:val="24"/>
          <w:szCs w:val="24"/>
        </w:rPr>
        <w:t>4</w:t>
      </w:r>
      <w:r w:rsidR="00437A66" w:rsidRPr="009511BF">
        <w:rPr>
          <w:rFonts w:ascii="Arial" w:hAnsi="Arial" w:cs="Arial"/>
          <w:b/>
          <w:sz w:val="24"/>
          <w:szCs w:val="24"/>
        </w:rPr>
        <w:tab/>
      </w:r>
      <w:r w:rsidR="00832BED" w:rsidRPr="009511BF">
        <w:rPr>
          <w:rFonts w:ascii="Arial" w:hAnsi="Arial" w:cs="Arial"/>
          <w:b/>
          <w:sz w:val="24"/>
          <w:szCs w:val="24"/>
        </w:rPr>
        <w:t>Forest of Dean Locality Executive Group</w:t>
      </w:r>
      <w:r w:rsidR="000B19BC">
        <w:rPr>
          <w:rFonts w:ascii="Arial" w:hAnsi="Arial" w:cs="Arial"/>
          <w:b/>
          <w:sz w:val="24"/>
          <w:szCs w:val="24"/>
        </w:rPr>
        <w:t xml:space="preserve">/GP Engagement </w:t>
      </w:r>
    </w:p>
    <w:p w:rsidR="00E57792" w:rsidRPr="009511BF" w:rsidRDefault="00E57792" w:rsidP="005F76AB">
      <w:pPr>
        <w:rPr>
          <w:rFonts w:ascii="Arial" w:hAnsi="Arial" w:cs="Arial"/>
          <w:sz w:val="24"/>
          <w:szCs w:val="24"/>
        </w:rPr>
      </w:pPr>
      <w:r w:rsidRPr="009511BF">
        <w:rPr>
          <w:rFonts w:ascii="Arial" w:hAnsi="Arial" w:cs="Arial"/>
          <w:sz w:val="24"/>
          <w:szCs w:val="24"/>
        </w:rPr>
        <w:t>In addition to regular updates on the progress with the review, the Forest of Dean Locality Executive Group (LEG) has held two wor</w:t>
      </w:r>
      <w:r w:rsidR="008E568F" w:rsidRPr="009511BF">
        <w:rPr>
          <w:rFonts w:ascii="Arial" w:hAnsi="Arial" w:cs="Arial"/>
          <w:sz w:val="24"/>
          <w:szCs w:val="24"/>
        </w:rPr>
        <w:t>kshop-style sessions</w:t>
      </w:r>
      <w:r w:rsidR="00E14959">
        <w:rPr>
          <w:rFonts w:ascii="Arial" w:hAnsi="Arial" w:cs="Arial"/>
          <w:sz w:val="24"/>
          <w:szCs w:val="24"/>
        </w:rPr>
        <w:t xml:space="preserve"> with the full Locality members,</w:t>
      </w:r>
      <w:r w:rsidR="008E568F" w:rsidRPr="009511BF">
        <w:rPr>
          <w:rFonts w:ascii="Arial" w:hAnsi="Arial" w:cs="Arial"/>
          <w:sz w:val="24"/>
          <w:szCs w:val="24"/>
        </w:rPr>
        <w:t xml:space="preserve"> to enable GP practice</w:t>
      </w:r>
      <w:r w:rsidRPr="009511BF">
        <w:rPr>
          <w:rFonts w:ascii="Arial" w:hAnsi="Arial" w:cs="Arial"/>
          <w:sz w:val="24"/>
          <w:szCs w:val="24"/>
        </w:rPr>
        <w:t xml:space="preserve"> participation in this area of work. The first session enabled attendees to give their views on the engagement questions detailed above; the second to consider what services are needed in the Forest of Dean</w:t>
      </w:r>
      <w:r w:rsidR="003A1597" w:rsidRPr="009511BF">
        <w:rPr>
          <w:rFonts w:ascii="Arial" w:hAnsi="Arial" w:cs="Arial"/>
          <w:sz w:val="24"/>
          <w:szCs w:val="24"/>
        </w:rPr>
        <w:t>;</w:t>
      </w:r>
      <w:r w:rsidRPr="009511BF">
        <w:rPr>
          <w:rFonts w:ascii="Arial" w:hAnsi="Arial" w:cs="Arial"/>
          <w:sz w:val="24"/>
          <w:szCs w:val="24"/>
        </w:rPr>
        <w:t xml:space="preserve"> how these should be delivered in the future and the evaluation criteria for any subsequent proposals.  </w:t>
      </w:r>
    </w:p>
    <w:p w:rsidR="005D5673" w:rsidRPr="009511BF" w:rsidRDefault="005D5673" w:rsidP="005F76AB">
      <w:pPr>
        <w:rPr>
          <w:rFonts w:ascii="Arial" w:hAnsi="Arial" w:cs="Arial"/>
          <w:sz w:val="24"/>
          <w:szCs w:val="24"/>
        </w:rPr>
      </w:pPr>
      <w:r w:rsidRPr="009511BF">
        <w:rPr>
          <w:rFonts w:ascii="Arial" w:hAnsi="Arial" w:cs="Arial"/>
          <w:sz w:val="24"/>
          <w:szCs w:val="24"/>
        </w:rPr>
        <w:t xml:space="preserve">Feedback from the </w:t>
      </w:r>
      <w:r w:rsidR="00E14959">
        <w:rPr>
          <w:rFonts w:ascii="Arial" w:hAnsi="Arial" w:cs="Arial"/>
          <w:sz w:val="24"/>
          <w:szCs w:val="24"/>
        </w:rPr>
        <w:t>Locality</w:t>
      </w:r>
      <w:r w:rsidRPr="009511BF">
        <w:rPr>
          <w:rFonts w:ascii="Arial" w:hAnsi="Arial" w:cs="Arial"/>
          <w:sz w:val="24"/>
          <w:szCs w:val="24"/>
        </w:rPr>
        <w:t xml:space="preserve"> is included in Appendix 4. </w:t>
      </w:r>
    </w:p>
    <w:p w:rsidR="005F76AB" w:rsidRPr="009511BF" w:rsidRDefault="00437A66" w:rsidP="006D7C94">
      <w:pPr>
        <w:spacing w:before="360"/>
        <w:ind w:left="567" w:hanging="567"/>
        <w:rPr>
          <w:rFonts w:ascii="Arial" w:hAnsi="Arial" w:cs="Arial"/>
          <w:b/>
          <w:sz w:val="24"/>
          <w:szCs w:val="24"/>
        </w:rPr>
      </w:pPr>
      <w:r w:rsidRPr="009511BF">
        <w:rPr>
          <w:rFonts w:ascii="Arial" w:hAnsi="Arial" w:cs="Arial"/>
          <w:b/>
          <w:sz w:val="24"/>
          <w:szCs w:val="24"/>
        </w:rPr>
        <w:t>2.</w:t>
      </w:r>
      <w:r w:rsidR="0018638F" w:rsidRPr="009511BF">
        <w:rPr>
          <w:rFonts w:ascii="Arial" w:hAnsi="Arial" w:cs="Arial"/>
          <w:b/>
          <w:sz w:val="24"/>
          <w:szCs w:val="24"/>
        </w:rPr>
        <w:t>5</w:t>
      </w:r>
      <w:r w:rsidRPr="009511BF">
        <w:rPr>
          <w:rFonts w:ascii="Arial" w:hAnsi="Arial" w:cs="Arial"/>
          <w:b/>
          <w:sz w:val="24"/>
          <w:szCs w:val="24"/>
        </w:rPr>
        <w:tab/>
      </w:r>
      <w:r w:rsidR="005F76AB" w:rsidRPr="009511BF">
        <w:rPr>
          <w:rFonts w:ascii="Arial" w:hAnsi="Arial" w:cs="Arial"/>
          <w:b/>
          <w:sz w:val="24"/>
          <w:szCs w:val="24"/>
        </w:rPr>
        <w:t>Website information</w:t>
      </w:r>
      <w:r w:rsidR="00A14547">
        <w:rPr>
          <w:rFonts w:ascii="Arial" w:hAnsi="Arial" w:cs="Arial"/>
          <w:b/>
          <w:sz w:val="24"/>
          <w:szCs w:val="24"/>
        </w:rPr>
        <w:t>/Media</w:t>
      </w:r>
    </w:p>
    <w:p w:rsidR="001D5B6D" w:rsidRPr="009511BF" w:rsidRDefault="0018638F" w:rsidP="005F76AB">
      <w:pPr>
        <w:rPr>
          <w:rFonts w:ascii="Arial" w:hAnsi="Arial" w:cs="Arial"/>
          <w:sz w:val="24"/>
          <w:szCs w:val="24"/>
        </w:rPr>
      </w:pPr>
      <w:r w:rsidRPr="009511BF">
        <w:rPr>
          <w:rFonts w:ascii="Arial" w:hAnsi="Arial" w:cs="Arial"/>
          <w:sz w:val="24"/>
          <w:szCs w:val="24"/>
        </w:rPr>
        <w:t>A</w:t>
      </w:r>
      <w:r w:rsidR="005F76AB" w:rsidRPr="009511BF">
        <w:rPr>
          <w:rFonts w:ascii="Arial" w:hAnsi="Arial" w:cs="Arial"/>
          <w:sz w:val="24"/>
          <w:szCs w:val="24"/>
        </w:rPr>
        <w:t xml:space="preserve"> section of the CCG website </w:t>
      </w:r>
      <w:r w:rsidRPr="009511BF">
        <w:rPr>
          <w:rFonts w:ascii="Arial" w:hAnsi="Arial" w:cs="Arial"/>
          <w:sz w:val="24"/>
          <w:szCs w:val="24"/>
        </w:rPr>
        <w:t xml:space="preserve">was developed </w:t>
      </w:r>
      <w:r w:rsidR="005F76AB" w:rsidRPr="009511BF">
        <w:rPr>
          <w:rFonts w:ascii="Arial" w:hAnsi="Arial" w:cs="Arial"/>
          <w:sz w:val="24"/>
          <w:szCs w:val="24"/>
        </w:rPr>
        <w:t xml:space="preserve">to house information about the review.  The information </w:t>
      </w:r>
      <w:r w:rsidR="001D5B6D" w:rsidRPr="009511BF">
        <w:rPr>
          <w:rFonts w:ascii="Arial" w:hAnsi="Arial" w:cs="Arial"/>
          <w:sz w:val="24"/>
          <w:szCs w:val="24"/>
        </w:rPr>
        <w:t>has been</w:t>
      </w:r>
      <w:r w:rsidR="005F76AB" w:rsidRPr="009511BF">
        <w:rPr>
          <w:rFonts w:ascii="Arial" w:hAnsi="Arial" w:cs="Arial"/>
          <w:sz w:val="24"/>
          <w:szCs w:val="24"/>
        </w:rPr>
        <w:t xml:space="preserve"> added to and updated throughout the engagement stage of the project and </w:t>
      </w:r>
      <w:r w:rsidR="001D5B6D" w:rsidRPr="009511BF">
        <w:rPr>
          <w:rFonts w:ascii="Arial" w:hAnsi="Arial" w:cs="Arial"/>
          <w:sz w:val="24"/>
          <w:szCs w:val="24"/>
        </w:rPr>
        <w:t xml:space="preserve">it is intended that this information </w:t>
      </w:r>
      <w:r w:rsidR="005F76AB" w:rsidRPr="009511BF">
        <w:rPr>
          <w:rFonts w:ascii="Arial" w:hAnsi="Arial" w:cs="Arial"/>
          <w:sz w:val="24"/>
          <w:szCs w:val="24"/>
        </w:rPr>
        <w:t xml:space="preserve">will form the basis of a “consultation webpage”.  </w:t>
      </w:r>
    </w:p>
    <w:p w:rsidR="001D5B6D" w:rsidRPr="009511BF" w:rsidRDefault="001D5B6D" w:rsidP="005F76AB">
      <w:pPr>
        <w:rPr>
          <w:rFonts w:ascii="Arial" w:hAnsi="Arial" w:cs="Arial"/>
          <w:sz w:val="24"/>
          <w:szCs w:val="24"/>
        </w:rPr>
      </w:pPr>
      <w:r w:rsidRPr="009511BF">
        <w:rPr>
          <w:rFonts w:ascii="Arial" w:hAnsi="Arial" w:cs="Arial"/>
          <w:sz w:val="24"/>
          <w:szCs w:val="24"/>
        </w:rPr>
        <w:t xml:space="preserve">Fifteen hundred </w:t>
      </w:r>
      <w:r w:rsidR="005F76AB" w:rsidRPr="009511BF">
        <w:rPr>
          <w:rFonts w:ascii="Arial" w:hAnsi="Arial" w:cs="Arial"/>
          <w:sz w:val="24"/>
          <w:szCs w:val="24"/>
        </w:rPr>
        <w:t>“business card</w:t>
      </w:r>
      <w:r w:rsidRPr="009511BF">
        <w:rPr>
          <w:rFonts w:ascii="Arial" w:hAnsi="Arial" w:cs="Arial"/>
          <w:sz w:val="24"/>
          <w:szCs w:val="24"/>
        </w:rPr>
        <w:t>s</w:t>
      </w:r>
      <w:r w:rsidR="005F76AB" w:rsidRPr="009511BF">
        <w:rPr>
          <w:rFonts w:ascii="Arial" w:hAnsi="Arial" w:cs="Arial"/>
          <w:sz w:val="24"/>
          <w:szCs w:val="24"/>
        </w:rPr>
        <w:t xml:space="preserve">” </w:t>
      </w:r>
      <w:r w:rsidRPr="009511BF">
        <w:rPr>
          <w:rFonts w:ascii="Arial" w:hAnsi="Arial" w:cs="Arial"/>
          <w:sz w:val="24"/>
          <w:szCs w:val="24"/>
        </w:rPr>
        <w:t>were</w:t>
      </w:r>
      <w:r w:rsidR="005F76AB" w:rsidRPr="009511BF">
        <w:rPr>
          <w:rFonts w:ascii="Arial" w:hAnsi="Arial" w:cs="Arial"/>
          <w:sz w:val="24"/>
          <w:szCs w:val="24"/>
        </w:rPr>
        <w:t xml:space="preserve"> produced to help promote this webpage</w:t>
      </w:r>
      <w:r w:rsidRPr="009511BF">
        <w:rPr>
          <w:rFonts w:ascii="Arial" w:hAnsi="Arial" w:cs="Arial"/>
          <w:sz w:val="24"/>
          <w:szCs w:val="24"/>
        </w:rPr>
        <w:t xml:space="preserve"> and encourage people to </w:t>
      </w:r>
      <w:r w:rsidR="001D7417" w:rsidRPr="009511BF">
        <w:rPr>
          <w:rFonts w:ascii="Arial" w:hAnsi="Arial" w:cs="Arial"/>
          <w:sz w:val="24"/>
          <w:szCs w:val="24"/>
        </w:rPr>
        <w:t>give us feedback using</w:t>
      </w:r>
      <w:r w:rsidRPr="009511BF">
        <w:rPr>
          <w:rFonts w:ascii="Arial" w:hAnsi="Arial" w:cs="Arial"/>
          <w:sz w:val="24"/>
          <w:szCs w:val="24"/>
        </w:rPr>
        <w:t xml:space="preserve"> the on-line questionnaire.  These </w:t>
      </w:r>
      <w:r w:rsidR="0018638F" w:rsidRPr="009511BF">
        <w:rPr>
          <w:rFonts w:ascii="Arial" w:hAnsi="Arial" w:cs="Arial"/>
          <w:sz w:val="24"/>
          <w:szCs w:val="24"/>
        </w:rPr>
        <w:t>were</w:t>
      </w:r>
      <w:r w:rsidRPr="009511BF">
        <w:rPr>
          <w:rFonts w:ascii="Arial" w:hAnsi="Arial" w:cs="Arial"/>
          <w:sz w:val="24"/>
          <w:szCs w:val="24"/>
        </w:rPr>
        <w:t xml:space="preserve"> circulated via our engagement meetings and by the </w:t>
      </w:r>
      <w:r w:rsidR="005F76AB" w:rsidRPr="009511BF">
        <w:rPr>
          <w:rFonts w:ascii="Arial" w:hAnsi="Arial" w:cs="Arial"/>
          <w:sz w:val="24"/>
          <w:szCs w:val="24"/>
        </w:rPr>
        <w:t xml:space="preserve">Locality Reference Group </w:t>
      </w:r>
      <w:r w:rsidRPr="009511BF">
        <w:rPr>
          <w:rFonts w:ascii="Arial" w:hAnsi="Arial" w:cs="Arial"/>
          <w:sz w:val="24"/>
          <w:szCs w:val="24"/>
        </w:rPr>
        <w:t xml:space="preserve">and project team. </w:t>
      </w:r>
    </w:p>
    <w:p w:rsidR="0018638F" w:rsidRPr="009511BF" w:rsidRDefault="0018638F" w:rsidP="005F76AB">
      <w:pPr>
        <w:rPr>
          <w:rFonts w:ascii="Arial" w:hAnsi="Arial" w:cs="Arial"/>
          <w:sz w:val="24"/>
          <w:szCs w:val="24"/>
        </w:rPr>
      </w:pPr>
      <w:r w:rsidRPr="009511BF">
        <w:rPr>
          <w:rFonts w:ascii="Arial" w:hAnsi="Arial" w:cs="Arial"/>
          <w:sz w:val="24"/>
          <w:szCs w:val="24"/>
        </w:rPr>
        <w:t xml:space="preserve">In addition information about the review, and the opportunity for local people to provide feedback, was sent to Forest of Dean GP practices to promote via the patient information screens in their surgery waiting areas. </w:t>
      </w:r>
    </w:p>
    <w:p w:rsidR="0018638F" w:rsidRPr="009511BF" w:rsidRDefault="0018638F" w:rsidP="005F76AB">
      <w:pPr>
        <w:rPr>
          <w:rFonts w:ascii="Arial" w:hAnsi="Arial" w:cs="Arial"/>
          <w:sz w:val="24"/>
          <w:szCs w:val="24"/>
        </w:rPr>
      </w:pPr>
      <w:r w:rsidRPr="009511BF">
        <w:rPr>
          <w:rFonts w:ascii="Arial" w:hAnsi="Arial" w:cs="Arial"/>
          <w:sz w:val="24"/>
          <w:szCs w:val="24"/>
        </w:rPr>
        <w:t xml:space="preserve">An update on progress with the review was also published in both the Forest </w:t>
      </w:r>
      <w:r w:rsidR="00487E8B" w:rsidRPr="009511BF">
        <w:rPr>
          <w:rFonts w:ascii="Arial" w:hAnsi="Arial" w:cs="Arial"/>
          <w:sz w:val="24"/>
          <w:szCs w:val="24"/>
        </w:rPr>
        <w:t xml:space="preserve">&amp; Wye Valley </w:t>
      </w:r>
      <w:r w:rsidRPr="009511BF">
        <w:rPr>
          <w:rFonts w:ascii="Arial" w:hAnsi="Arial" w:cs="Arial"/>
          <w:sz w:val="24"/>
          <w:szCs w:val="24"/>
        </w:rPr>
        <w:t>Review and The Forester newspapers in late May 2016</w:t>
      </w:r>
      <w:r w:rsidR="00487E8B" w:rsidRPr="009511BF">
        <w:rPr>
          <w:rFonts w:ascii="Arial" w:hAnsi="Arial" w:cs="Arial"/>
          <w:sz w:val="24"/>
          <w:szCs w:val="24"/>
        </w:rPr>
        <w:t xml:space="preserve">. </w:t>
      </w:r>
    </w:p>
    <w:p w:rsidR="002163A8" w:rsidRPr="009511BF" w:rsidRDefault="00437A66" w:rsidP="003C1CE9">
      <w:pPr>
        <w:spacing w:before="360"/>
        <w:ind w:left="567" w:right="-188" w:hanging="567"/>
        <w:rPr>
          <w:rFonts w:ascii="Arial" w:hAnsi="Arial" w:cs="Arial"/>
          <w:b/>
          <w:sz w:val="24"/>
          <w:szCs w:val="24"/>
        </w:rPr>
      </w:pPr>
      <w:r w:rsidRPr="009511BF">
        <w:rPr>
          <w:rFonts w:ascii="Arial" w:hAnsi="Arial" w:cs="Arial"/>
          <w:b/>
          <w:sz w:val="24"/>
          <w:szCs w:val="24"/>
        </w:rPr>
        <w:t>2.</w:t>
      </w:r>
      <w:r w:rsidR="00487E8B" w:rsidRPr="009511BF">
        <w:rPr>
          <w:rFonts w:ascii="Arial" w:hAnsi="Arial" w:cs="Arial"/>
          <w:b/>
          <w:sz w:val="24"/>
          <w:szCs w:val="24"/>
        </w:rPr>
        <w:t>5</w:t>
      </w:r>
      <w:r w:rsidRPr="009511BF">
        <w:rPr>
          <w:rFonts w:ascii="Arial" w:hAnsi="Arial" w:cs="Arial"/>
          <w:b/>
          <w:sz w:val="24"/>
          <w:szCs w:val="24"/>
        </w:rPr>
        <w:tab/>
      </w:r>
      <w:r w:rsidR="001D7417" w:rsidRPr="009511BF">
        <w:rPr>
          <w:rFonts w:ascii="Arial" w:hAnsi="Arial" w:cs="Arial"/>
          <w:b/>
          <w:sz w:val="24"/>
          <w:szCs w:val="24"/>
        </w:rPr>
        <w:t xml:space="preserve">Gloucestershire </w:t>
      </w:r>
      <w:r w:rsidR="002163A8" w:rsidRPr="009511BF">
        <w:rPr>
          <w:rFonts w:ascii="Arial" w:hAnsi="Arial" w:cs="Arial"/>
          <w:b/>
          <w:sz w:val="24"/>
          <w:szCs w:val="24"/>
        </w:rPr>
        <w:t>Health and Care Overview &amp; Scrutiny Committee (HCOSC)</w:t>
      </w:r>
    </w:p>
    <w:p w:rsidR="009511BF" w:rsidRDefault="001D7417" w:rsidP="002163A8">
      <w:pPr>
        <w:rPr>
          <w:rFonts w:ascii="Arial" w:hAnsi="Arial" w:cs="Arial"/>
          <w:sz w:val="24"/>
          <w:szCs w:val="24"/>
        </w:rPr>
      </w:pPr>
      <w:r w:rsidRPr="009511BF">
        <w:rPr>
          <w:rFonts w:ascii="Arial" w:hAnsi="Arial" w:cs="Arial"/>
          <w:sz w:val="24"/>
          <w:szCs w:val="24"/>
        </w:rPr>
        <w:t>The Health and Care Overview &amp; Scrutiny Committee (</w:t>
      </w:r>
      <w:r w:rsidR="002163A8" w:rsidRPr="009511BF">
        <w:rPr>
          <w:rFonts w:ascii="Arial" w:hAnsi="Arial" w:cs="Arial"/>
          <w:sz w:val="24"/>
          <w:szCs w:val="24"/>
        </w:rPr>
        <w:t>HCOSC</w:t>
      </w:r>
      <w:r w:rsidRPr="009511BF">
        <w:rPr>
          <w:rFonts w:ascii="Arial" w:hAnsi="Arial" w:cs="Arial"/>
          <w:sz w:val="24"/>
          <w:szCs w:val="24"/>
        </w:rPr>
        <w:t>)</w:t>
      </w:r>
      <w:r w:rsidR="002163A8" w:rsidRPr="009511BF">
        <w:rPr>
          <w:rFonts w:ascii="Arial" w:hAnsi="Arial" w:cs="Arial"/>
          <w:sz w:val="24"/>
          <w:szCs w:val="24"/>
        </w:rPr>
        <w:t xml:space="preserve"> meet</w:t>
      </w:r>
      <w:r w:rsidRPr="009511BF">
        <w:rPr>
          <w:rFonts w:ascii="Arial" w:hAnsi="Arial" w:cs="Arial"/>
          <w:sz w:val="24"/>
          <w:szCs w:val="24"/>
        </w:rPr>
        <w:t xml:space="preserve">s </w:t>
      </w:r>
      <w:r w:rsidR="002163A8" w:rsidRPr="009511BF">
        <w:rPr>
          <w:rFonts w:ascii="Arial" w:hAnsi="Arial" w:cs="Arial"/>
          <w:sz w:val="24"/>
          <w:szCs w:val="24"/>
        </w:rPr>
        <w:t xml:space="preserve">bi-monthly.  An initial presentation of the aims of this review was made at the September 2015 HCOSC meeting, with further updates via the Accountable Officer’s reports. </w:t>
      </w:r>
    </w:p>
    <w:p w:rsidR="002163A8" w:rsidRPr="009511BF" w:rsidRDefault="002163A8" w:rsidP="002163A8">
      <w:pPr>
        <w:rPr>
          <w:rFonts w:ascii="Arial" w:hAnsi="Arial" w:cs="Arial"/>
          <w:sz w:val="24"/>
          <w:szCs w:val="24"/>
        </w:rPr>
      </w:pPr>
      <w:r w:rsidRPr="009511BF">
        <w:rPr>
          <w:rFonts w:ascii="Arial" w:hAnsi="Arial" w:cs="Arial"/>
          <w:sz w:val="24"/>
          <w:szCs w:val="24"/>
        </w:rPr>
        <w:t xml:space="preserve">    </w:t>
      </w:r>
    </w:p>
    <w:p w:rsidR="00C74594" w:rsidRPr="009511BF" w:rsidRDefault="00C74594" w:rsidP="00437A66">
      <w:pPr>
        <w:pStyle w:val="ListParagraph"/>
        <w:numPr>
          <w:ilvl w:val="0"/>
          <w:numId w:val="9"/>
        </w:numPr>
        <w:rPr>
          <w:rFonts w:ascii="Arial" w:hAnsi="Arial" w:cs="Arial"/>
          <w:b/>
          <w:sz w:val="28"/>
          <w:szCs w:val="28"/>
        </w:rPr>
      </w:pPr>
      <w:r w:rsidRPr="009511BF">
        <w:rPr>
          <w:rFonts w:ascii="Arial" w:hAnsi="Arial" w:cs="Arial"/>
          <w:b/>
          <w:sz w:val="28"/>
          <w:szCs w:val="28"/>
        </w:rPr>
        <w:t xml:space="preserve">Key themes </w:t>
      </w:r>
      <w:r w:rsidR="001D7417" w:rsidRPr="009511BF">
        <w:rPr>
          <w:rFonts w:ascii="Arial" w:hAnsi="Arial" w:cs="Arial"/>
          <w:b/>
          <w:sz w:val="28"/>
          <w:szCs w:val="28"/>
        </w:rPr>
        <w:t>from engagement</w:t>
      </w:r>
    </w:p>
    <w:p w:rsidR="00317B14" w:rsidRPr="009511BF" w:rsidRDefault="00A24F7E" w:rsidP="00C74594">
      <w:pPr>
        <w:rPr>
          <w:rFonts w:ascii="Arial" w:hAnsi="Arial" w:cs="Arial"/>
          <w:sz w:val="24"/>
          <w:szCs w:val="24"/>
        </w:rPr>
      </w:pPr>
      <w:r w:rsidRPr="009511BF">
        <w:rPr>
          <w:rFonts w:ascii="Arial" w:hAnsi="Arial" w:cs="Arial"/>
          <w:sz w:val="24"/>
          <w:szCs w:val="24"/>
        </w:rPr>
        <w:t xml:space="preserve">Feedback has been gathered </w:t>
      </w:r>
      <w:r w:rsidR="005D594D" w:rsidRPr="009511BF">
        <w:rPr>
          <w:rFonts w:ascii="Arial" w:hAnsi="Arial" w:cs="Arial"/>
          <w:sz w:val="24"/>
          <w:szCs w:val="24"/>
        </w:rPr>
        <w:t xml:space="preserve">across </w:t>
      </w:r>
      <w:r w:rsidR="004A6666">
        <w:rPr>
          <w:rFonts w:ascii="Arial" w:hAnsi="Arial" w:cs="Arial"/>
          <w:sz w:val="24"/>
          <w:szCs w:val="24"/>
        </w:rPr>
        <w:t>2</w:t>
      </w:r>
      <w:r w:rsidR="00354A78">
        <w:rPr>
          <w:rFonts w:ascii="Arial" w:hAnsi="Arial" w:cs="Arial"/>
          <w:sz w:val="24"/>
          <w:szCs w:val="24"/>
        </w:rPr>
        <w:t>6</w:t>
      </w:r>
      <w:r w:rsidRPr="009511BF">
        <w:rPr>
          <w:rFonts w:ascii="Arial" w:hAnsi="Arial" w:cs="Arial"/>
          <w:sz w:val="24"/>
          <w:szCs w:val="24"/>
        </w:rPr>
        <w:t xml:space="preserve"> stakeholder </w:t>
      </w:r>
      <w:r w:rsidR="007226EB">
        <w:rPr>
          <w:rFonts w:ascii="Arial" w:hAnsi="Arial" w:cs="Arial"/>
          <w:sz w:val="24"/>
          <w:szCs w:val="24"/>
        </w:rPr>
        <w:t>events, 21</w:t>
      </w:r>
      <w:r w:rsidR="001E2CA3" w:rsidRPr="009511BF">
        <w:rPr>
          <w:rFonts w:ascii="Arial" w:hAnsi="Arial" w:cs="Arial"/>
          <w:sz w:val="24"/>
          <w:szCs w:val="24"/>
        </w:rPr>
        <w:t xml:space="preserve"> staff events and </w:t>
      </w:r>
      <w:r w:rsidR="005D594D" w:rsidRPr="009511BF">
        <w:rPr>
          <w:rFonts w:ascii="Arial" w:hAnsi="Arial" w:cs="Arial"/>
          <w:sz w:val="24"/>
          <w:szCs w:val="24"/>
        </w:rPr>
        <w:t xml:space="preserve">meetings of both </w:t>
      </w:r>
      <w:r w:rsidR="001E2CA3" w:rsidRPr="009511BF">
        <w:rPr>
          <w:rFonts w:ascii="Arial" w:hAnsi="Arial" w:cs="Arial"/>
          <w:sz w:val="24"/>
          <w:szCs w:val="24"/>
        </w:rPr>
        <w:t xml:space="preserve">the Locality Reference Group and Locality Executive </w:t>
      </w:r>
      <w:r w:rsidR="005D594D" w:rsidRPr="009511BF">
        <w:rPr>
          <w:rFonts w:ascii="Arial" w:hAnsi="Arial" w:cs="Arial"/>
          <w:sz w:val="24"/>
          <w:szCs w:val="24"/>
        </w:rPr>
        <w:t>Group</w:t>
      </w:r>
      <w:r w:rsidR="001E2CA3" w:rsidRPr="009511BF">
        <w:rPr>
          <w:rFonts w:ascii="Arial" w:hAnsi="Arial" w:cs="Arial"/>
          <w:sz w:val="24"/>
          <w:szCs w:val="24"/>
        </w:rPr>
        <w:t xml:space="preserve">.  In addition </w:t>
      </w:r>
      <w:r w:rsidR="00317B14" w:rsidRPr="009511BF">
        <w:rPr>
          <w:rFonts w:ascii="Arial" w:hAnsi="Arial" w:cs="Arial"/>
          <w:sz w:val="24"/>
          <w:szCs w:val="24"/>
        </w:rPr>
        <w:t>73</w:t>
      </w:r>
      <w:r w:rsidR="001E2CA3" w:rsidRPr="009511BF">
        <w:rPr>
          <w:rFonts w:ascii="Arial" w:hAnsi="Arial" w:cs="Arial"/>
          <w:sz w:val="24"/>
          <w:szCs w:val="24"/>
        </w:rPr>
        <w:t xml:space="preserve"> completed on-line questionnaires have been received.  </w:t>
      </w:r>
    </w:p>
    <w:p w:rsidR="005D594D" w:rsidRPr="009511BF" w:rsidRDefault="00157B9F" w:rsidP="00C74594">
      <w:pPr>
        <w:rPr>
          <w:rFonts w:ascii="Arial" w:hAnsi="Arial" w:cs="Arial"/>
          <w:sz w:val="24"/>
          <w:szCs w:val="24"/>
        </w:rPr>
      </w:pPr>
      <w:r w:rsidRPr="009511BF">
        <w:rPr>
          <w:rFonts w:ascii="Arial" w:hAnsi="Arial" w:cs="Arial"/>
          <w:sz w:val="24"/>
          <w:szCs w:val="24"/>
        </w:rPr>
        <w:t>There is</w:t>
      </w:r>
      <w:r w:rsidR="00F033CA" w:rsidRPr="009511BF">
        <w:rPr>
          <w:rFonts w:ascii="Arial" w:hAnsi="Arial" w:cs="Arial"/>
          <w:sz w:val="24"/>
          <w:szCs w:val="24"/>
        </w:rPr>
        <w:t xml:space="preserve"> </w:t>
      </w:r>
      <w:r w:rsidR="00B853C2" w:rsidRPr="009511BF">
        <w:rPr>
          <w:rFonts w:ascii="Arial" w:hAnsi="Arial" w:cs="Arial"/>
          <w:sz w:val="24"/>
          <w:szCs w:val="24"/>
        </w:rPr>
        <w:t>significant</w:t>
      </w:r>
      <w:r w:rsidRPr="009511BF">
        <w:rPr>
          <w:rFonts w:ascii="Arial" w:hAnsi="Arial" w:cs="Arial"/>
          <w:sz w:val="24"/>
          <w:szCs w:val="24"/>
        </w:rPr>
        <w:t xml:space="preserve"> commonality between </w:t>
      </w:r>
      <w:r w:rsidR="00F033CA" w:rsidRPr="009511BF">
        <w:rPr>
          <w:rFonts w:ascii="Arial" w:hAnsi="Arial" w:cs="Arial"/>
          <w:sz w:val="24"/>
          <w:szCs w:val="24"/>
        </w:rPr>
        <w:t xml:space="preserve">the </w:t>
      </w:r>
      <w:r w:rsidRPr="009511BF">
        <w:rPr>
          <w:rFonts w:ascii="Arial" w:hAnsi="Arial" w:cs="Arial"/>
          <w:sz w:val="24"/>
          <w:szCs w:val="24"/>
        </w:rPr>
        <w:t xml:space="preserve">feedback </w:t>
      </w:r>
      <w:r w:rsidR="00F033CA" w:rsidRPr="009511BF">
        <w:rPr>
          <w:rFonts w:ascii="Arial" w:hAnsi="Arial" w:cs="Arial"/>
          <w:sz w:val="24"/>
          <w:szCs w:val="24"/>
        </w:rPr>
        <w:t xml:space="preserve">received </w:t>
      </w:r>
      <w:r w:rsidRPr="009511BF">
        <w:rPr>
          <w:rFonts w:ascii="Arial" w:hAnsi="Arial" w:cs="Arial"/>
          <w:sz w:val="24"/>
          <w:szCs w:val="24"/>
        </w:rPr>
        <w:t xml:space="preserve">from staff and the local community.   </w:t>
      </w:r>
      <w:r w:rsidR="00263AC8" w:rsidRPr="009511BF">
        <w:rPr>
          <w:rFonts w:ascii="Arial" w:hAnsi="Arial" w:cs="Arial"/>
          <w:sz w:val="24"/>
          <w:szCs w:val="24"/>
        </w:rPr>
        <w:t xml:space="preserve">Whilst some of the feedback relates to very local services, </w:t>
      </w:r>
      <w:r w:rsidR="00263AC8" w:rsidRPr="009511BF">
        <w:rPr>
          <w:rFonts w:ascii="Arial" w:hAnsi="Arial" w:cs="Arial"/>
          <w:sz w:val="24"/>
          <w:szCs w:val="24"/>
        </w:rPr>
        <w:lastRenderedPageBreak/>
        <w:t xml:space="preserve">comments </w:t>
      </w:r>
      <w:r w:rsidR="001D7417" w:rsidRPr="009511BF">
        <w:rPr>
          <w:rFonts w:ascii="Arial" w:hAnsi="Arial" w:cs="Arial"/>
          <w:sz w:val="24"/>
          <w:szCs w:val="24"/>
        </w:rPr>
        <w:t>will also be relevant to countywide services and may be helpful in informing</w:t>
      </w:r>
      <w:r w:rsidR="00D633E7" w:rsidRPr="009511BF">
        <w:rPr>
          <w:rFonts w:ascii="Arial" w:hAnsi="Arial" w:cs="Arial"/>
          <w:sz w:val="24"/>
          <w:szCs w:val="24"/>
        </w:rPr>
        <w:t xml:space="preserve"> </w:t>
      </w:r>
      <w:r w:rsidR="001D7417" w:rsidRPr="009511BF">
        <w:rPr>
          <w:rFonts w:ascii="Arial" w:hAnsi="Arial" w:cs="Arial"/>
          <w:sz w:val="24"/>
          <w:szCs w:val="24"/>
        </w:rPr>
        <w:t xml:space="preserve">wider strategic </w:t>
      </w:r>
      <w:r w:rsidR="00275320" w:rsidRPr="009511BF">
        <w:rPr>
          <w:rFonts w:ascii="Arial" w:hAnsi="Arial" w:cs="Arial"/>
          <w:sz w:val="24"/>
          <w:szCs w:val="24"/>
        </w:rPr>
        <w:t>planning</w:t>
      </w:r>
      <w:r w:rsidR="00D633E7" w:rsidRPr="009511BF">
        <w:rPr>
          <w:rFonts w:ascii="Arial" w:hAnsi="Arial" w:cs="Arial"/>
          <w:sz w:val="24"/>
          <w:szCs w:val="24"/>
        </w:rPr>
        <w:t>.</w:t>
      </w:r>
      <w:r w:rsidR="00F033CA" w:rsidRPr="009511BF">
        <w:rPr>
          <w:rFonts w:ascii="Arial" w:hAnsi="Arial" w:cs="Arial"/>
          <w:sz w:val="24"/>
          <w:szCs w:val="24"/>
        </w:rPr>
        <w:t xml:space="preserve">  </w:t>
      </w:r>
      <w:r w:rsidRPr="009511BF">
        <w:rPr>
          <w:rFonts w:ascii="Arial" w:hAnsi="Arial" w:cs="Arial"/>
          <w:sz w:val="24"/>
          <w:szCs w:val="24"/>
        </w:rPr>
        <w:t xml:space="preserve">A full breakdown of the feedback is enclosed in Appendix </w:t>
      </w:r>
      <w:r w:rsidR="009B6304" w:rsidRPr="009511BF">
        <w:rPr>
          <w:rFonts w:ascii="Arial" w:hAnsi="Arial" w:cs="Arial"/>
          <w:sz w:val="24"/>
          <w:szCs w:val="24"/>
        </w:rPr>
        <w:t>5</w:t>
      </w:r>
      <w:r w:rsidRPr="009511BF">
        <w:rPr>
          <w:rFonts w:ascii="Arial" w:hAnsi="Arial" w:cs="Arial"/>
          <w:sz w:val="24"/>
          <w:szCs w:val="24"/>
        </w:rPr>
        <w:t xml:space="preserve">, with key themes noted below: </w:t>
      </w:r>
    </w:p>
    <w:p w:rsidR="00157B9F" w:rsidRPr="009511BF" w:rsidRDefault="00157B9F" w:rsidP="00157B9F">
      <w:pPr>
        <w:pStyle w:val="ListParagraph"/>
        <w:numPr>
          <w:ilvl w:val="0"/>
          <w:numId w:val="10"/>
        </w:numPr>
        <w:spacing w:after="0"/>
        <w:ind w:left="714" w:hanging="357"/>
        <w:rPr>
          <w:rFonts w:ascii="Arial" w:hAnsi="Arial" w:cs="Arial"/>
          <w:sz w:val="24"/>
          <w:szCs w:val="24"/>
        </w:rPr>
      </w:pPr>
      <w:r w:rsidRPr="009511BF">
        <w:rPr>
          <w:rFonts w:ascii="Arial" w:hAnsi="Arial" w:cs="Arial"/>
          <w:sz w:val="24"/>
          <w:szCs w:val="24"/>
        </w:rPr>
        <w:t>Access to services</w:t>
      </w:r>
    </w:p>
    <w:p w:rsidR="00157B9F" w:rsidRPr="009511BF" w:rsidRDefault="00157B9F" w:rsidP="00157B9F">
      <w:pPr>
        <w:ind w:left="714"/>
        <w:rPr>
          <w:rFonts w:ascii="Arial" w:hAnsi="Arial" w:cs="Arial"/>
          <w:sz w:val="24"/>
          <w:szCs w:val="24"/>
          <w:highlight w:val="yellow"/>
        </w:rPr>
      </w:pPr>
      <w:r w:rsidRPr="009511BF">
        <w:rPr>
          <w:rFonts w:ascii="Arial" w:hAnsi="Arial" w:cs="Arial"/>
          <w:sz w:val="24"/>
          <w:szCs w:val="24"/>
        </w:rPr>
        <w:t xml:space="preserve">There is a strong message that care should be “close to home” whenever possible.  Transport is a significant barrier to accessing services and those reliant on public transport often spend an entire day attending a short appointment at one of the acute hospital sites.  Mobile services, such as the chemotherapy bus, are highly valued and consideration should be given as to whether similar delivery mechanisms could be applied to other types of care.  </w:t>
      </w:r>
    </w:p>
    <w:p w:rsidR="00B94E67" w:rsidRPr="009511BF" w:rsidRDefault="00B94E67" w:rsidP="00B94E67">
      <w:pPr>
        <w:pStyle w:val="ListParagraph"/>
        <w:numPr>
          <w:ilvl w:val="0"/>
          <w:numId w:val="10"/>
        </w:numPr>
        <w:spacing w:after="0"/>
        <w:ind w:left="714" w:hanging="357"/>
        <w:rPr>
          <w:rFonts w:ascii="Arial" w:hAnsi="Arial" w:cs="Arial"/>
          <w:sz w:val="24"/>
          <w:szCs w:val="24"/>
        </w:rPr>
      </w:pPr>
      <w:r w:rsidRPr="009511BF">
        <w:rPr>
          <w:rFonts w:ascii="Arial" w:hAnsi="Arial" w:cs="Arial"/>
          <w:sz w:val="24"/>
          <w:szCs w:val="24"/>
        </w:rPr>
        <w:t>Community Hospitals</w:t>
      </w:r>
    </w:p>
    <w:p w:rsidR="008925A9" w:rsidRDefault="006150C9" w:rsidP="00B94E67">
      <w:pPr>
        <w:ind w:left="714"/>
        <w:rPr>
          <w:rFonts w:ascii="Arial" w:hAnsi="Arial" w:cs="Arial"/>
          <w:sz w:val="24"/>
          <w:szCs w:val="24"/>
        </w:rPr>
      </w:pPr>
      <w:r w:rsidRPr="009511BF">
        <w:rPr>
          <w:rFonts w:ascii="Arial" w:hAnsi="Arial" w:cs="Arial"/>
          <w:sz w:val="24"/>
          <w:szCs w:val="24"/>
        </w:rPr>
        <w:t>There is g</w:t>
      </w:r>
      <w:r w:rsidR="00B94E67" w:rsidRPr="009511BF">
        <w:rPr>
          <w:rFonts w:ascii="Arial" w:hAnsi="Arial" w:cs="Arial"/>
          <w:sz w:val="24"/>
          <w:szCs w:val="24"/>
        </w:rPr>
        <w:t xml:space="preserve">eneral consensus </w:t>
      </w:r>
      <w:r w:rsidR="008925A9">
        <w:rPr>
          <w:rFonts w:ascii="Arial" w:hAnsi="Arial" w:cs="Arial"/>
          <w:sz w:val="24"/>
          <w:szCs w:val="24"/>
        </w:rPr>
        <w:t xml:space="preserve">from our engagement, </w:t>
      </w:r>
      <w:r w:rsidR="00B94E67" w:rsidRPr="009511BF">
        <w:rPr>
          <w:rFonts w:ascii="Arial" w:hAnsi="Arial" w:cs="Arial"/>
          <w:sz w:val="24"/>
          <w:szCs w:val="24"/>
        </w:rPr>
        <w:t>that the current facilities need either replacing or significant refurbishment</w:t>
      </w:r>
      <w:r w:rsidRPr="009511BF">
        <w:rPr>
          <w:rFonts w:ascii="Arial" w:hAnsi="Arial" w:cs="Arial"/>
          <w:sz w:val="24"/>
          <w:szCs w:val="24"/>
        </w:rPr>
        <w:t xml:space="preserve"> to bring them up to “modern-day standards”</w:t>
      </w:r>
      <w:r w:rsidR="00B94E67" w:rsidRPr="009511BF">
        <w:rPr>
          <w:rFonts w:ascii="Arial" w:hAnsi="Arial" w:cs="Arial"/>
          <w:sz w:val="24"/>
          <w:szCs w:val="24"/>
        </w:rPr>
        <w:t xml:space="preserve">. </w:t>
      </w:r>
    </w:p>
    <w:p w:rsidR="00B94E67" w:rsidRPr="009511BF" w:rsidRDefault="008925A9" w:rsidP="00B94E67">
      <w:pPr>
        <w:ind w:left="714"/>
        <w:rPr>
          <w:rFonts w:ascii="Arial" w:hAnsi="Arial" w:cs="Arial"/>
          <w:sz w:val="24"/>
          <w:szCs w:val="24"/>
        </w:rPr>
      </w:pPr>
      <w:r>
        <w:rPr>
          <w:rFonts w:ascii="Arial" w:hAnsi="Arial" w:cs="Arial"/>
          <w:sz w:val="24"/>
          <w:szCs w:val="24"/>
        </w:rPr>
        <w:t>The possibility of a single hospital has been suggested. T</w:t>
      </w:r>
      <w:r w:rsidR="006150C9" w:rsidRPr="009511BF">
        <w:rPr>
          <w:rFonts w:ascii="Arial" w:hAnsi="Arial" w:cs="Arial"/>
          <w:sz w:val="24"/>
          <w:szCs w:val="24"/>
        </w:rPr>
        <w:t>he efficiency of running services</w:t>
      </w:r>
      <w:r w:rsidR="00B94E67" w:rsidRPr="009511BF">
        <w:rPr>
          <w:rFonts w:ascii="Arial" w:hAnsi="Arial" w:cs="Arial"/>
          <w:sz w:val="24"/>
          <w:szCs w:val="24"/>
        </w:rPr>
        <w:t xml:space="preserve"> </w:t>
      </w:r>
      <w:r w:rsidR="006150C9" w:rsidRPr="009511BF">
        <w:rPr>
          <w:rFonts w:ascii="Arial" w:hAnsi="Arial" w:cs="Arial"/>
          <w:sz w:val="24"/>
          <w:szCs w:val="24"/>
        </w:rPr>
        <w:t>from a single site</w:t>
      </w:r>
      <w:r>
        <w:rPr>
          <w:rFonts w:ascii="Arial" w:hAnsi="Arial" w:cs="Arial"/>
          <w:sz w:val="24"/>
          <w:szCs w:val="24"/>
        </w:rPr>
        <w:t xml:space="preserve"> would</w:t>
      </w:r>
      <w:r w:rsidR="006150C9" w:rsidRPr="009511BF">
        <w:rPr>
          <w:rFonts w:ascii="Arial" w:hAnsi="Arial" w:cs="Arial"/>
          <w:sz w:val="24"/>
          <w:szCs w:val="24"/>
        </w:rPr>
        <w:t xml:space="preserve"> need to be balanced against ensuring accessibility of services. </w:t>
      </w:r>
    </w:p>
    <w:p w:rsidR="00B94E67" w:rsidRPr="009511BF" w:rsidRDefault="00B94E67" w:rsidP="00B94E67">
      <w:pPr>
        <w:ind w:left="714"/>
        <w:rPr>
          <w:rFonts w:ascii="Arial" w:hAnsi="Arial" w:cs="Arial"/>
          <w:sz w:val="24"/>
          <w:szCs w:val="24"/>
        </w:rPr>
      </w:pPr>
      <w:r w:rsidRPr="009511BF">
        <w:rPr>
          <w:rFonts w:ascii="Arial" w:hAnsi="Arial" w:cs="Arial"/>
          <w:sz w:val="24"/>
          <w:szCs w:val="24"/>
        </w:rPr>
        <w:t>Improving loca</w:t>
      </w:r>
      <w:r w:rsidR="006150C9" w:rsidRPr="009511BF">
        <w:rPr>
          <w:rFonts w:ascii="Arial" w:hAnsi="Arial" w:cs="Arial"/>
          <w:sz w:val="24"/>
          <w:szCs w:val="24"/>
        </w:rPr>
        <w:t xml:space="preserve">l access to diagnostic services </w:t>
      </w:r>
      <w:r w:rsidRPr="009511BF">
        <w:rPr>
          <w:rFonts w:ascii="Arial" w:hAnsi="Arial" w:cs="Arial"/>
          <w:sz w:val="24"/>
          <w:szCs w:val="24"/>
        </w:rPr>
        <w:t xml:space="preserve">and </w:t>
      </w:r>
      <w:r w:rsidR="0012187E" w:rsidRPr="009511BF">
        <w:rPr>
          <w:rFonts w:ascii="Arial" w:hAnsi="Arial" w:cs="Arial"/>
          <w:sz w:val="24"/>
          <w:szCs w:val="24"/>
        </w:rPr>
        <w:t xml:space="preserve">support on </w:t>
      </w:r>
      <w:r w:rsidR="006150C9" w:rsidRPr="009511BF">
        <w:rPr>
          <w:rFonts w:ascii="Arial" w:hAnsi="Arial" w:cs="Arial"/>
          <w:sz w:val="24"/>
          <w:szCs w:val="24"/>
        </w:rPr>
        <w:t>d</w:t>
      </w:r>
      <w:r w:rsidRPr="009511BF">
        <w:rPr>
          <w:rFonts w:ascii="Arial" w:hAnsi="Arial" w:cs="Arial"/>
          <w:sz w:val="24"/>
          <w:szCs w:val="24"/>
        </w:rPr>
        <w:t>ischarge from both the acute and community hospitals ha</w:t>
      </w:r>
      <w:r w:rsidR="006150C9" w:rsidRPr="009511BF">
        <w:rPr>
          <w:rFonts w:ascii="Arial" w:hAnsi="Arial" w:cs="Arial"/>
          <w:sz w:val="24"/>
          <w:szCs w:val="24"/>
        </w:rPr>
        <w:t>ve</w:t>
      </w:r>
      <w:r w:rsidRPr="009511BF">
        <w:rPr>
          <w:rFonts w:ascii="Arial" w:hAnsi="Arial" w:cs="Arial"/>
          <w:sz w:val="24"/>
          <w:szCs w:val="24"/>
        </w:rPr>
        <w:t xml:space="preserve"> been highlighted as </w:t>
      </w:r>
      <w:r w:rsidR="006150C9" w:rsidRPr="009511BF">
        <w:rPr>
          <w:rFonts w:ascii="Arial" w:hAnsi="Arial" w:cs="Arial"/>
          <w:sz w:val="24"/>
          <w:szCs w:val="24"/>
        </w:rPr>
        <w:t>a</w:t>
      </w:r>
      <w:r w:rsidRPr="009511BF">
        <w:rPr>
          <w:rFonts w:ascii="Arial" w:hAnsi="Arial" w:cs="Arial"/>
          <w:sz w:val="24"/>
          <w:szCs w:val="24"/>
        </w:rPr>
        <w:t>rea</w:t>
      </w:r>
      <w:r w:rsidR="006150C9" w:rsidRPr="009511BF">
        <w:rPr>
          <w:rFonts w:ascii="Arial" w:hAnsi="Arial" w:cs="Arial"/>
          <w:sz w:val="24"/>
          <w:szCs w:val="24"/>
        </w:rPr>
        <w:t>s</w:t>
      </w:r>
      <w:r w:rsidRPr="009511BF">
        <w:rPr>
          <w:rFonts w:ascii="Arial" w:hAnsi="Arial" w:cs="Arial"/>
          <w:sz w:val="24"/>
          <w:szCs w:val="24"/>
        </w:rPr>
        <w:t xml:space="preserve"> for improvement</w:t>
      </w:r>
      <w:r w:rsidR="006150C9" w:rsidRPr="009511BF">
        <w:rPr>
          <w:rFonts w:ascii="Arial" w:hAnsi="Arial" w:cs="Arial"/>
          <w:sz w:val="24"/>
          <w:szCs w:val="24"/>
        </w:rPr>
        <w:t xml:space="preserve">. </w:t>
      </w:r>
    </w:p>
    <w:p w:rsidR="006150C9" w:rsidRPr="009511BF" w:rsidRDefault="006150C9" w:rsidP="006150C9">
      <w:pPr>
        <w:pStyle w:val="ListParagraph"/>
        <w:numPr>
          <w:ilvl w:val="0"/>
          <w:numId w:val="10"/>
        </w:numPr>
        <w:spacing w:after="0"/>
        <w:ind w:left="714" w:hanging="357"/>
        <w:rPr>
          <w:rFonts w:ascii="Arial" w:hAnsi="Arial" w:cs="Arial"/>
          <w:sz w:val="24"/>
          <w:szCs w:val="24"/>
        </w:rPr>
      </w:pPr>
      <w:r w:rsidRPr="009511BF">
        <w:rPr>
          <w:rFonts w:ascii="Arial" w:hAnsi="Arial" w:cs="Arial"/>
          <w:sz w:val="24"/>
          <w:szCs w:val="24"/>
        </w:rPr>
        <w:t>Urgent care</w:t>
      </w:r>
    </w:p>
    <w:p w:rsidR="006150C9" w:rsidRPr="009511BF" w:rsidRDefault="006150C9" w:rsidP="006150C9">
      <w:pPr>
        <w:ind w:left="714"/>
        <w:rPr>
          <w:rFonts w:ascii="Arial" w:hAnsi="Arial" w:cs="Arial"/>
          <w:sz w:val="24"/>
          <w:szCs w:val="24"/>
        </w:rPr>
      </w:pPr>
      <w:r w:rsidRPr="009511BF">
        <w:rPr>
          <w:rFonts w:ascii="Arial" w:hAnsi="Arial" w:cs="Arial"/>
          <w:sz w:val="24"/>
          <w:szCs w:val="24"/>
        </w:rPr>
        <w:t xml:space="preserve">The “out-of-hours” periods provide significant challenge to people living </w:t>
      </w:r>
      <w:r w:rsidR="006A100E" w:rsidRPr="009511BF">
        <w:rPr>
          <w:rFonts w:ascii="Arial" w:hAnsi="Arial" w:cs="Arial"/>
          <w:sz w:val="24"/>
          <w:szCs w:val="24"/>
        </w:rPr>
        <w:t>across</w:t>
      </w:r>
      <w:r w:rsidRPr="009511BF">
        <w:rPr>
          <w:rFonts w:ascii="Arial" w:hAnsi="Arial" w:cs="Arial"/>
          <w:sz w:val="24"/>
          <w:szCs w:val="24"/>
        </w:rPr>
        <w:t xml:space="preserve"> </w:t>
      </w:r>
      <w:r w:rsidR="006A100E" w:rsidRPr="009511BF">
        <w:rPr>
          <w:rFonts w:ascii="Arial" w:hAnsi="Arial" w:cs="Arial"/>
          <w:sz w:val="24"/>
          <w:szCs w:val="24"/>
        </w:rPr>
        <w:t xml:space="preserve">the </w:t>
      </w:r>
      <w:r w:rsidRPr="009511BF">
        <w:rPr>
          <w:rFonts w:ascii="Arial" w:hAnsi="Arial" w:cs="Arial"/>
          <w:sz w:val="24"/>
          <w:szCs w:val="24"/>
        </w:rPr>
        <w:t xml:space="preserve">Forest of Dean.  Opportunities for more integration of GP out-of-hours, pharmacy services, </w:t>
      </w:r>
      <w:proofErr w:type="spellStart"/>
      <w:r w:rsidRPr="009511BF">
        <w:rPr>
          <w:rFonts w:ascii="Arial" w:hAnsi="Arial" w:cs="Arial"/>
          <w:sz w:val="24"/>
          <w:szCs w:val="24"/>
        </w:rPr>
        <w:t>MIiU</w:t>
      </w:r>
      <w:proofErr w:type="spellEnd"/>
      <w:r w:rsidRPr="009511BF">
        <w:rPr>
          <w:rFonts w:ascii="Arial" w:hAnsi="Arial" w:cs="Arial"/>
          <w:sz w:val="24"/>
          <w:szCs w:val="24"/>
        </w:rPr>
        <w:t xml:space="preserve"> and community teams (including specialist and palliative care) should be explored</w:t>
      </w:r>
      <w:r w:rsidR="006A100E" w:rsidRPr="009511BF">
        <w:rPr>
          <w:rFonts w:ascii="Arial" w:hAnsi="Arial" w:cs="Arial"/>
          <w:sz w:val="24"/>
          <w:szCs w:val="24"/>
        </w:rPr>
        <w:t xml:space="preserve"> to support people to be cared for at home or in the local community</w:t>
      </w:r>
      <w:r w:rsidRPr="009511BF">
        <w:rPr>
          <w:rFonts w:ascii="Arial" w:hAnsi="Arial" w:cs="Arial"/>
          <w:sz w:val="24"/>
          <w:szCs w:val="24"/>
        </w:rPr>
        <w:t xml:space="preserve">. </w:t>
      </w:r>
      <w:r w:rsidR="00AC5D88" w:rsidRPr="009511BF">
        <w:rPr>
          <w:rFonts w:ascii="Arial" w:hAnsi="Arial" w:cs="Arial"/>
          <w:sz w:val="24"/>
          <w:szCs w:val="24"/>
        </w:rPr>
        <w:t xml:space="preserve"> </w:t>
      </w:r>
      <w:r w:rsidR="008E568F" w:rsidRPr="009511BF">
        <w:rPr>
          <w:rFonts w:ascii="Arial" w:hAnsi="Arial" w:cs="Arial"/>
          <w:sz w:val="24"/>
          <w:szCs w:val="24"/>
        </w:rPr>
        <w:t>Poor e</w:t>
      </w:r>
      <w:r w:rsidR="00AC5D88" w:rsidRPr="009511BF">
        <w:rPr>
          <w:rFonts w:ascii="Arial" w:hAnsi="Arial" w:cs="Arial"/>
          <w:sz w:val="24"/>
          <w:szCs w:val="24"/>
        </w:rPr>
        <w:t xml:space="preserve">xperience of engaging with the mental health crisis team, by both professionals and patients, was reported. </w:t>
      </w:r>
    </w:p>
    <w:p w:rsidR="00157B9F" w:rsidRPr="009511BF" w:rsidRDefault="00157B9F" w:rsidP="00157B9F">
      <w:pPr>
        <w:pStyle w:val="ListParagraph"/>
        <w:numPr>
          <w:ilvl w:val="0"/>
          <w:numId w:val="10"/>
        </w:numPr>
        <w:spacing w:after="0"/>
        <w:ind w:left="714" w:hanging="357"/>
        <w:rPr>
          <w:rFonts w:ascii="Arial" w:hAnsi="Arial" w:cs="Arial"/>
          <w:sz w:val="24"/>
          <w:szCs w:val="24"/>
        </w:rPr>
      </w:pPr>
      <w:r w:rsidRPr="009511BF">
        <w:rPr>
          <w:rFonts w:ascii="Arial" w:hAnsi="Arial" w:cs="Arial"/>
          <w:sz w:val="24"/>
          <w:szCs w:val="24"/>
        </w:rPr>
        <w:t>Outpatient services</w:t>
      </w:r>
    </w:p>
    <w:p w:rsidR="007C7714" w:rsidRPr="009511BF" w:rsidRDefault="00157B9F" w:rsidP="00157B9F">
      <w:pPr>
        <w:ind w:left="720"/>
        <w:rPr>
          <w:rFonts w:ascii="Arial" w:hAnsi="Arial" w:cs="Arial"/>
          <w:sz w:val="24"/>
          <w:szCs w:val="24"/>
        </w:rPr>
      </w:pPr>
      <w:r w:rsidRPr="009511BF">
        <w:rPr>
          <w:rFonts w:ascii="Arial" w:hAnsi="Arial" w:cs="Arial"/>
          <w:sz w:val="24"/>
          <w:szCs w:val="24"/>
        </w:rPr>
        <w:t xml:space="preserve">We should aim to </w:t>
      </w:r>
      <w:r w:rsidR="00E14959">
        <w:rPr>
          <w:rFonts w:ascii="Arial" w:hAnsi="Arial" w:cs="Arial"/>
          <w:sz w:val="24"/>
          <w:szCs w:val="24"/>
        </w:rPr>
        <w:t>provide more</w:t>
      </w:r>
      <w:r w:rsidRPr="009511BF">
        <w:rPr>
          <w:rFonts w:ascii="Arial" w:hAnsi="Arial" w:cs="Arial"/>
          <w:sz w:val="24"/>
          <w:szCs w:val="24"/>
        </w:rPr>
        <w:t xml:space="preserve"> outpatient services </w:t>
      </w:r>
      <w:r w:rsidR="008E568F" w:rsidRPr="009511BF">
        <w:rPr>
          <w:rFonts w:ascii="Arial" w:hAnsi="Arial" w:cs="Arial"/>
          <w:sz w:val="24"/>
          <w:szCs w:val="24"/>
        </w:rPr>
        <w:t>in the Forest of Dean</w:t>
      </w:r>
      <w:r w:rsidRPr="009511BF">
        <w:rPr>
          <w:rFonts w:ascii="Arial" w:hAnsi="Arial" w:cs="Arial"/>
          <w:sz w:val="24"/>
          <w:szCs w:val="24"/>
        </w:rPr>
        <w:t xml:space="preserve">.  </w:t>
      </w:r>
      <w:r w:rsidR="007C7714" w:rsidRPr="009511BF">
        <w:rPr>
          <w:rFonts w:ascii="Arial" w:hAnsi="Arial" w:cs="Arial"/>
          <w:sz w:val="24"/>
          <w:szCs w:val="24"/>
        </w:rPr>
        <w:t xml:space="preserve">It would appear that local options are not always offered either by reception/booking office staff, or via the </w:t>
      </w:r>
      <w:r w:rsidRPr="009511BF">
        <w:rPr>
          <w:rFonts w:ascii="Arial" w:hAnsi="Arial" w:cs="Arial"/>
          <w:sz w:val="24"/>
          <w:szCs w:val="24"/>
        </w:rPr>
        <w:t>E-Referral</w:t>
      </w:r>
      <w:r w:rsidR="007C7714" w:rsidRPr="009511BF">
        <w:rPr>
          <w:rFonts w:ascii="Arial" w:hAnsi="Arial" w:cs="Arial"/>
          <w:sz w:val="24"/>
          <w:szCs w:val="24"/>
        </w:rPr>
        <w:t xml:space="preserve"> system and patients report that they have only been able to get an outpatient appointment in the Forest of Dean following their specific request. </w:t>
      </w:r>
    </w:p>
    <w:p w:rsidR="00157B9F" w:rsidRPr="009511BF" w:rsidRDefault="00157B9F" w:rsidP="00157B9F">
      <w:pPr>
        <w:pStyle w:val="ListParagraph"/>
        <w:numPr>
          <w:ilvl w:val="0"/>
          <w:numId w:val="10"/>
        </w:numPr>
        <w:spacing w:after="0"/>
        <w:ind w:left="714" w:hanging="357"/>
        <w:rPr>
          <w:rFonts w:ascii="Arial" w:hAnsi="Arial" w:cs="Arial"/>
          <w:sz w:val="24"/>
          <w:szCs w:val="24"/>
        </w:rPr>
      </w:pPr>
      <w:r w:rsidRPr="009511BF">
        <w:rPr>
          <w:rFonts w:ascii="Arial" w:hAnsi="Arial" w:cs="Arial"/>
          <w:sz w:val="24"/>
          <w:szCs w:val="24"/>
        </w:rPr>
        <w:t>Community Nursing</w:t>
      </w:r>
    </w:p>
    <w:p w:rsidR="00157B9F" w:rsidRDefault="00157B9F" w:rsidP="00157B9F">
      <w:pPr>
        <w:ind w:left="720"/>
        <w:rPr>
          <w:rFonts w:ascii="Arial" w:hAnsi="Arial" w:cs="Arial"/>
          <w:sz w:val="24"/>
          <w:szCs w:val="24"/>
        </w:rPr>
      </w:pPr>
      <w:r w:rsidRPr="009511BF">
        <w:rPr>
          <w:rFonts w:ascii="Arial" w:hAnsi="Arial" w:cs="Arial"/>
          <w:sz w:val="24"/>
          <w:szCs w:val="24"/>
        </w:rPr>
        <w:t>Expanding the capacity of Integrated Community Teams and Rapid R</w:t>
      </w:r>
      <w:r w:rsidR="00AC5D88" w:rsidRPr="009511BF">
        <w:rPr>
          <w:rFonts w:ascii="Arial" w:hAnsi="Arial" w:cs="Arial"/>
          <w:sz w:val="24"/>
          <w:szCs w:val="24"/>
        </w:rPr>
        <w:t xml:space="preserve">esponse Teams is seen as key to supporting patients and avoiding admissions to both acute and community hospitals. </w:t>
      </w:r>
      <w:r w:rsidR="00B94E67" w:rsidRPr="009511BF">
        <w:rPr>
          <w:rFonts w:ascii="Arial" w:hAnsi="Arial" w:cs="Arial"/>
          <w:sz w:val="24"/>
          <w:szCs w:val="24"/>
        </w:rPr>
        <w:t xml:space="preserve">  </w:t>
      </w:r>
      <w:r w:rsidR="00AC5D88" w:rsidRPr="009511BF">
        <w:rPr>
          <w:rFonts w:ascii="Arial" w:hAnsi="Arial" w:cs="Arial"/>
          <w:sz w:val="24"/>
          <w:szCs w:val="24"/>
        </w:rPr>
        <w:t>Improving links to primary care and additional support from the voluntary sector will ensure more “joined up”</w:t>
      </w:r>
      <w:r w:rsidR="00BC7E73" w:rsidRPr="009511BF">
        <w:rPr>
          <w:rFonts w:ascii="Arial" w:hAnsi="Arial" w:cs="Arial"/>
          <w:sz w:val="24"/>
          <w:szCs w:val="24"/>
        </w:rPr>
        <w:t xml:space="preserve"> community care.</w:t>
      </w:r>
    </w:p>
    <w:p w:rsidR="00133EA5" w:rsidRDefault="00133EA5" w:rsidP="00157B9F">
      <w:pPr>
        <w:ind w:left="720"/>
        <w:rPr>
          <w:rFonts w:ascii="Arial" w:hAnsi="Arial" w:cs="Arial"/>
          <w:sz w:val="24"/>
          <w:szCs w:val="24"/>
        </w:rPr>
      </w:pPr>
    </w:p>
    <w:p w:rsidR="00133EA5" w:rsidRPr="009511BF" w:rsidRDefault="00133EA5" w:rsidP="00157B9F">
      <w:pPr>
        <w:ind w:left="720"/>
        <w:rPr>
          <w:rFonts w:ascii="Arial" w:hAnsi="Arial" w:cs="Arial"/>
          <w:sz w:val="24"/>
          <w:szCs w:val="24"/>
        </w:rPr>
      </w:pPr>
    </w:p>
    <w:p w:rsidR="00AC5D88" w:rsidRPr="009511BF" w:rsidRDefault="00AC5D88" w:rsidP="00AC5D88">
      <w:pPr>
        <w:pStyle w:val="ListParagraph"/>
        <w:numPr>
          <w:ilvl w:val="0"/>
          <w:numId w:val="10"/>
        </w:numPr>
        <w:spacing w:after="0"/>
        <w:ind w:left="714" w:hanging="357"/>
        <w:rPr>
          <w:rFonts w:ascii="Arial" w:hAnsi="Arial" w:cs="Arial"/>
          <w:sz w:val="24"/>
          <w:szCs w:val="24"/>
        </w:rPr>
      </w:pPr>
      <w:r w:rsidRPr="009511BF">
        <w:rPr>
          <w:rFonts w:ascii="Arial" w:hAnsi="Arial" w:cs="Arial"/>
          <w:sz w:val="24"/>
          <w:szCs w:val="24"/>
        </w:rPr>
        <w:t>Mental Health services</w:t>
      </w:r>
    </w:p>
    <w:p w:rsidR="00AC5D88" w:rsidRPr="009511BF" w:rsidRDefault="00AC5D88" w:rsidP="00AC5D88">
      <w:pPr>
        <w:ind w:left="714"/>
        <w:rPr>
          <w:rFonts w:ascii="Arial" w:hAnsi="Arial" w:cs="Arial"/>
          <w:sz w:val="24"/>
          <w:szCs w:val="24"/>
        </w:rPr>
      </w:pPr>
      <w:r w:rsidRPr="009511BF">
        <w:rPr>
          <w:rFonts w:ascii="Arial" w:hAnsi="Arial" w:cs="Arial"/>
          <w:sz w:val="24"/>
          <w:szCs w:val="24"/>
        </w:rPr>
        <w:t xml:space="preserve">There </w:t>
      </w:r>
      <w:r w:rsidR="00F47703" w:rsidRPr="009511BF">
        <w:rPr>
          <w:rFonts w:ascii="Arial" w:hAnsi="Arial" w:cs="Arial"/>
          <w:sz w:val="24"/>
          <w:szCs w:val="24"/>
        </w:rPr>
        <w:t>i</w:t>
      </w:r>
      <w:r w:rsidRPr="009511BF">
        <w:rPr>
          <w:rFonts w:ascii="Arial" w:hAnsi="Arial" w:cs="Arial"/>
          <w:sz w:val="24"/>
          <w:szCs w:val="24"/>
        </w:rPr>
        <w:t xml:space="preserve">s felt to be a </w:t>
      </w:r>
      <w:r w:rsidR="00F47703" w:rsidRPr="009511BF">
        <w:rPr>
          <w:rFonts w:ascii="Arial" w:hAnsi="Arial" w:cs="Arial"/>
          <w:sz w:val="24"/>
          <w:szCs w:val="24"/>
        </w:rPr>
        <w:t xml:space="preserve">general </w:t>
      </w:r>
      <w:r w:rsidRPr="009511BF">
        <w:rPr>
          <w:rFonts w:ascii="Arial" w:hAnsi="Arial" w:cs="Arial"/>
          <w:sz w:val="24"/>
          <w:szCs w:val="24"/>
        </w:rPr>
        <w:t xml:space="preserve">lack of support for people with poor mental health and a need for more low-level services, particularly for children and young people.  </w:t>
      </w:r>
    </w:p>
    <w:p w:rsidR="001D6608" w:rsidRPr="009511BF" w:rsidRDefault="001D6608" w:rsidP="001D6608">
      <w:pPr>
        <w:pStyle w:val="ListParagraph"/>
        <w:numPr>
          <w:ilvl w:val="0"/>
          <w:numId w:val="10"/>
        </w:numPr>
        <w:spacing w:after="0"/>
        <w:ind w:left="714" w:hanging="357"/>
        <w:rPr>
          <w:rFonts w:ascii="Arial" w:hAnsi="Arial" w:cs="Arial"/>
          <w:sz w:val="24"/>
          <w:szCs w:val="24"/>
        </w:rPr>
      </w:pPr>
      <w:r w:rsidRPr="009511BF">
        <w:rPr>
          <w:rFonts w:ascii="Arial" w:hAnsi="Arial" w:cs="Arial"/>
          <w:sz w:val="24"/>
          <w:szCs w:val="24"/>
        </w:rPr>
        <w:t>Education and information</w:t>
      </w:r>
    </w:p>
    <w:p w:rsidR="001D6608" w:rsidRPr="009511BF" w:rsidRDefault="000039E7" w:rsidP="000039E7">
      <w:pPr>
        <w:ind w:left="714"/>
        <w:rPr>
          <w:rFonts w:ascii="Arial" w:hAnsi="Arial" w:cs="Arial"/>
          <w:sz w:val="24"/>
          <w:szCs w:val="24"/>
        </w:rPr>
      </w:pPr>
      <w:r w:rsidRPr="009511BF">
        <w:rPr>
          <w:rFonts w:ascii="Arial" w:hAnsi="Arial" w:cs="Arial"/>
          <w:sz w:val="24"/>
          <w:szCs w:val="24"/>
        </w:rPr>
        <w:t>There is considerable confusion regarding the configuration of services.  Many people appear to be unaware of what services are available where and although recent messages</w:t>
      </w:r>
      <w:r w:rsidR="00A531C7" w:rsidRPr="009511BF">
        <w:rPr>
          <w:rFonts w:ascii="Arial" w:hAnsi="Arial" w:cs="Arial"/>
          <w:sz w:val="24"/>
          <w:szCs w:val="24"/>
        </w:rPr>
        <w:t>,</w:t>
      </w:r>
      <w:r w:rsidRPr="009511BF">
        <w:rPr>
          <w:rFonts w:ascii="Arial" w:hAnsi="Arial" w:cs="Arial"/>
          <w:sz w:val="24"/>
          <w:szCs w:val="24"/>
        </w:rPr>
        <w:t xml:space="preserve"> such as making better use of pharmacies, are having a limited impact there is still a long way to go.   </w:t>
      </w:r>
    </w:p>
    <w:p w:rsidR="000039E7" w:rsidRPr="009511BF" w:rsidRDefault="000039E7" w:rsidP="000039E7">
      <w:pPr>
        <w:pStyle w:val="ListParagraph"/>
        <w:numPr>
          <w:ilvl w:val="0"/>
          <w:numId w:val="10"/>
        </w:numPr>
        <w:spacing w:after="0"/>
        <w:ind w:left="714" w:hanging="357"/>
        <w:rPr>
          <w:rFonts w:ascii="Arial" w:hAnsi="Arial" w:cs="Arial"/>
          <w:sz w:val="24"/>
          <w:szCs w:val="24"/>
        </w:rPr>
      </w:pPr>
      <w:r w:rsidRPr="009511BF">
        <w:rPr>
          <w:rFonts w:ascii="Arial" w:hAnsi="Arial" w:cs="Arial"/>
          <w:sz w:val="24"/>
          <w:szCs w:val="24"/>
        </w:rPr>
        <w:t>Integration/Partnership working</w:t>
      </w:r>
    </w:p>
    <w:p w:rsidR="000039E7" w:rsidRDefault="000039E7" w:rsidP="000039E7">
      <w:pPr>
        <w:ind w:left="720"/>
        <w:rPr>
          <w:rFonts w:ascii="Arial" w:hAnsi="Arial" w:cs="Arial"/>
          <w:sz w:val="24"/>
          <w:szCs w:val="24"/>
        </w:rPr>
      </w:pPr>
      <w:r w:rsidRPr="009511BF">
        <w:rPr>
          <w:rFonts w:ascii="Arial" w:hAnsi="Arial" w:cs="Arial"/>
          <w:sz w:val="24"/>
          <w:szCs w:val="24"/>
        </w:rPr>
        <w:t xml:space="preserve">The opportunity for better integration between primary care, community teams and the voluntary sector is recognised.   A community hub model has been </w:t>
      </w:r>
      <w:r w:rsidR="00A531C7" w:rsidRPr="009511BF">
        <w:rPr>
          <w:rFonts w:ascii="Arial" w:hAnsi="Arial" w:cs="Arial"/>
          <w:sz w:val="24"/>
          <w:szCs w:val="24"/>
        </w:rPr>
        <w:t>suggeste</w:t>
      </w:r>
      <w:r w:rsidRPr="009511BF">
        <w:rPr>
          <w:rFonts w:ascii="Arial" w:hAnsi="Arial" w:cs="Arial"/>
          <w:sz w:val="24"/>
          <w:szCs w:val="24"/>
        </w:rPr>
        <w:t xml:space="preserve">d as a way to improve integration between services, in addition to providing a central point for patient information and education. </w:t>
      </w:r>
    </w:p>
    <w:p w:rsidR="009511BF" w:rsidRPr="009511BF" w:rsidRDefault="009511BF" w:rsidP="000039E7">
      <w:pPr>
        <w:ind w:left="720"/>
        <w:rPr>
          <w:rFonts w:ascii="Arial" w:hAnsi="Arial" w:cs="Arial"/>
          <w:sz w:val="24"/>
          <w:szCs w:val="24"/>
        </w:rPr>
      </w:pPr>
    </w:p>
    <w:p w:rsidR="00982B0E" w:rsidRPr="009511BF" w:rsidRDefault="00317B14" w:rsidP="00274DD4">
      <w:pPr>
        <w:pStyle w:val="ListParagraph"/>
        <w:numPr>
          <w:ilvl w:val="0"/>
          <w:numId w:val="9"/>
        </w:numPr>
        <w:ind w:left="567" w:hanging="567"/>
        <w:rPr>
          <w:rFonts w:ascii="Arial" w:hAnsi="Arial" w:cs="Arial"/>
          <w:b/>
          <w:sz w:val="28"/>
          <w:szCs w:val="28"/>
        </w:rPr>
      </w:pPr>
      <w:r w:rsidRPr="009511BF">
        <w:rPr>
          <w:rFonts w:ascii="Arial" w:hAnsi="Arial" w:cs="Arial"/>
          <w:b/>
          <w:sz w:val="28"/>
          <w:szCs w:val="28"/>
        </w:rPr>
        <w:t>Feedback via the questionnaire</w:t>
      </w:r>
    </w:p>
    <w:p w:rsidR="00317B14" w:rsidRPr="009511BF" w:rsidRDefault="005D5673" w:rsidP="00AD5806">
      <w:pPr>
        <w:rPr>
          <w:rFonts w:ascii="Arial" w:hAnsi="Arial" w:cs="Arial"/>
          <w:sz w:val="24"/>
          <w:szCs w:val="24"/>
        </w:rPr>
      </w:pPr>
      <w:r w:rsidRPr="009511BF">
        <w:rPr>
          <w:rFonts w:ascii="Arial" w:hAnsi="Arial" w:cs="Arial"/>
          <w:sz w:val="24"/>
          <w:szCs w:val="24"/>
        </w:rPr>
        <w:t xml:space="preserve">A full breakdown of all comments received </w:t>
      </w:r>
      <w:r w:rsidR="00CA6062" w:rsidRPr="009511BF">
        <w:rPr>
          <w:rFonts w:ascii="Arial" w:hAnsi="Arial" w:cs="Arial"/>
          <w:sz w:val="24"/>
          <w:szCs w:val="24"/>
        </w:rPr>
        <w:t xml:space="preserve">via the questionnaire </w:t>
      </w:r>
      <w:r w:rsidRPr="009511BF">
        <w:rPr>
          <w:rFonts w:ascii="Arial" w:hAnsi="Arial" w:cs="Arial"/>
          <w:sz w:val="24"/>
          <w:szCs w:val="24"/>
        </w:rPr>
        <w:t xml:space="preserve">is included in Appendix </w:t>
      </w:r>
      <w:r w:rsidR="00A531C7" w:rsidRPr="009511BF">
        <w:rPr>
          <w:rFonts w:ascii="Arial" w:hAnsi="Arial" w:cs="Arial"/>
          <w:sz w:val="24"/>
          <w:szCs w:val="24"/>
        </w:rPr>
        <w:t>6</w:t>
      </w:r>
      <w:r w:rsidRPr="009511BF">
        <w:rPr>
          <w:rFonts w:ascii="Arial" w:hAnsi="Arial" w:cs="Arial"/>
          <w:sz w:val="24"/>
          <w:szCs w:val="24"/>
        </w:rPr>
        <w:t xml:space="preserve"> of this report.  In summary, responses to the questions focussed on</w:t>
      </w:r>
      <w:r w:rsidR="00CA6062" w:rsidRPr="009511BF">
        <w:rPr>
          <w:rFonts w:ascii="Arial" w:hAnsi="Arial" w:cs="Arial"/>
          <w:sz w:val="24"/>
          <w:szCs w:val="24"/>
        </w:rPr>
        <w:t xml:space="preserve"> the following</w:t>
      </w:r>
      <w:r w:rsidRPr="009511BF">
        <w:rPr>
          <w:rFonts w:ascii="Arial" w:hAnsi="Arial" w:cs="Arial"/>
          <w:sz w:val="24"/>
          <w:szCs w:val="24"/>
        </w:rPr>
        <w:t xml:space="preserve">: </w:t>
      </w:r>
    </w:p>
    <w:p w:rsidR="005D5673" w:rsidRPr="009511BF" w:rsidRDefault="005D5673" w:rsidP="006C7094">
      <w:pPr>
        <w:pStyle w:val="ListParagraph"/>
        <w:numPr>
          <w:ilvl w:val="0"/>
          <w:numId w:val="16"/>
        </w:numPr>
        <w:rPr>
          <w:rFonts w:ascii="Arial" w:hAnsi="Arial" w:cs="Arial"/>
          <w:sz w:val="24"/>
          <w:szCs w:val="24"/>
        </w:rPr>
      </w:pPr>
      <w:r w:rsidRPr="009511BF">
        <w:rPr>
          <w:rFonts w:ascii="Arial" w:hAnsi="Arial" w:cs="Arial"/>
          <w:sz w:val="24"/>
          <w:szCs w:val="24"/>
        </w:rPr>
        <w:t>What is particularly good about your local health &amp; care services?</w:t>
      </w:r>
    </w:p>
    <w:p w:rsidR="006C7094" w:rsidRPr="009511BF" w:rsidRDefault="006C7094" w:rsidP="006C7094">
      <w:pPr>
        <w:pStyle w:val="ListParagraph"/>
        <w:numPr>
          <w:ilvl w:val="0"/>
          <w:numId w:val="17"/>
        </w:numPr>
        <w:rPr>
          <w:rFonts w:ascii="Arial" w:hAnsi="Arial" w:cs="Arial"/>
          <w:sz w:val="24"/>
          <w:szCs w:val="24"/>
        </w:rPr>
      </w:pPr>
      <w:r w:rsidRPr="009511BF">
        <w:rPr>
          <w:rFonts w:ascii="Arial" w:hAnsi="Arial" w:cs="Arial"/>
          <w:sz w:val="24"/>
          <w:szCs w:val="24"/>
        </w:rPr>
        <w:t>Local services</w:t>
      </w:r>
    </w:p>
    <w:p w:rsidR="006C7094" w:rsidRPr="009511BF" w:rsidRDefault="006C7094" w:rsidP="006C7094">
      <w:pPr>
        <w:pStyle w:val="ListParagraph"/>
        <w:numPr>
          <w:ilvl w:val="0"/>
          <w:numId w:val="17"/>
        </w:numPr>
        <w:rPr>
          <w:rFonts w:ascii="Arial" w:hAnsi="Arial" w:cs="Arial"/>
          <w:sz w:val="24"/>
          <w:szCs w:val="24"/>
        </w:rPr>
      </w:pPr>
      <w:r w:rsidRPr="009511BF">
        <w:rPr>
          <w:rFonts w:ascii="Arial" w:hAnsi="Arial" w:cs="Arial"/>
          <w:sz w:val="24"/>
          <w:szCs w:val="24"/>
        </w:rPr>
        <w:t>Community hospitals</w:t>
      </w:r>
    </w:p>
    <w:p w:rsidR="006C7094" w:rsidRPr="009511BF" w:rsidRDefault="006C7094" w:rsidP="006C7094">
      <w:pPr>
        <w:pStyle w:val="ListParagraph"/>
        <w:numPr>
          <w:ilvl w:val="0"/>
          <w:numId w:val="17"/>
        </w:numPr>
        <w:rPr>
          <w:rFonts w:ascii="Arial" w:hAnsi="Arial" w:cs="Arial"/>
          <w:sz w:val="24"/>
          <w:szCs w:val="24"/>
        </w:rPr>
      </w:pPr>
      <w:r w:rsidRPr="009511BF">
        <w:rPr>
          <w:rFonts w:ascii="Arial" w:hAnsi="Arial" w:cs="Arial"/>
          <w:sz w:val="24"/>
          <w:szCs w:val="24"/>
        </w:rPr>
        <w:t>Mobile units, such as chemotherapy bus</w:t>
      </w:r>
    </w:p>
    <w:p w:rsidR="00F24215" w:rsidRPr="009511BF" w:rsidRDefault="00F24215" w:rsidP="006C7094">
      <w:pPr>
        <w:pStyle w:val="ListParagraph"/>
        <w:numPr>
          <w:ilvl w:val="0"/>
          <w:numId w:val="17"/>
        </w:numPr>
        <w:rPr>
          <w:rFonts w:ascii="Arial" w:hAnsi="Arial" w:cs="Arial"/>
          <w:sz w:val="24"/>
          <w:szCs w:val="24"/>
        </w:rPr>
      </w:pPr>
      <w:r w:rsidRPr="009511BF">
        <w:rPr>
          <w:rFonts w:ascii="Arial" w:hAnsi="Arial" w:cs="Arial"/>
          <w:sz w:val="24"/>
          <w:szCs w:val="24"/>
        </w:rPr>
        <w:t>High quality GP services</w:t>
      </w:r>
    </w:p>
    <w:p w:rsidR="005D5673" w:rsidRPr="009511BF" w:rsidRDefault="005D5673" w:rsidP="006C7094">
      <w:pPr>
        <w:pStyle w:val="ListParagraph"/>
        <w:numPr>
          <w:ilvl w:val="0"/>
          <w:numId w:val="16"/>
        </w:numPr>
        <w:rPr>
          <w:rFonts w:ascii="Arial" w:hAnsi="Arial" w:cs="Arial"/>
          <w:sz w:val="24"/>
          <w:szCs w:val="24"/>
        </w:rPr>
      </w:pPr>
      <w:r w:rsidRPr="009511BF">
        <w:rPr>
          <w:rFonts w:ascii="Arial" w:hAnsi="Arial" w:cs="Arial"/>
          <w:sz w:val="24"/>
          <w:szCs w:val="24"/>
        </w:rPr>
        <w:t>What could we do better?</w:t>
      </w:r>
    </w:p>
    <w:p w:rsidR="00F24215" w:rsidRPr="009511BF" w:rsidRDefault="00F24215" w:rsidP="00F24215">
      <w:pPr>
        <w:pStyle w:val="ListParagraph"/>
        <w:numPr>
          <w:ilvl w:val="0"/>
          <w:numId w:val="18"/>
        </w:numPr>
        <w:rPr>
          <w:rFonts w:ascii="Arial" w:hAnsi="Arial" w:cs="Arial"/>
          <w:sz w:val="24"/>
          <w:szCs w:val="24"/>
        </w:rPr>
      </w:pPr>
      <w:r w:rsidRPr="009511BF">
        <w:rPr>
          <w:rFonts w:ascii="Arial" w:hAnsi="Arial" w:cs="Arial"/>
          <w:sz w:val="24"/>
          <w:szCs w:val="24"/>
        </w:rPr>
        <w:t>More local services, avoiding travel to Gloucester and Cheltenham hospitals</w:t>
      </w:r>
    </w:p>
    <w:p w:rsidR="00F24215" w:rsidRPr="009511BF" w:rsidRDefault="00F24215" w:rsidP="00F24215">
      <w:pPr>
        <w:pStyle w:val="ListParagraph"/>
        <w:numPr>
          <w:ilvl w:val="0"/>
          <w:numId w:val="18"/>
        </w:numPr>
        <w:rPr>
          <w:rFonts w:ascii="Arial" w:hAnsi="Arial" w:cs="Arial"/>
          <w:sz w:val="24"/>
          <w:szCs w:val="24"/>
        </w:rPr>
      </w:pPr>
      <w:r w:rsidRPr="009511BF">
        <w:rPr>
          <w:rFonts w:ascii="Arial" w:hAnsi="Arial" w:cs="Arial"/>
          <w:sz w:val="24"/>
          <w:szCs w:val="24"/>
        </w:rPr>
        <w:t>Upgrade community hospital facilities</w:t>
      </w:r>
    </w:p>
    <w:p w:rsidR="00F24215" w:rsidRPr="009511BF" w:rsidRDefault="00F24215" w:rsidP="00F24215">
      <w:pPr>
        <w:pStyle w:val="ListParagraph"/>
        <w:numPr>
          <w:ilvl w:val="0"/>
          <w:numId w:val="18"/>
        </w:numPr>
        <w:rPr>
          <w:rFonts w:ascii="Arial" w:hAnsi="Arial" w:cs="Arial"/>
          <w:sz w:val="24"/>
          <w:szCs w:val="24"/>
        </w:rPr>
      </w:pPr>
      <w:r w:rsidRPr="009511BF">
        <w:rPr>
          <w:rFonts w:ascii="Arial" w:hAnsi="Arial" w:cs="Arial"/>
          <w:sz w:val="24"/>
          <w:szCs w:val="24"/>
        </w:rPr>
        <w:t>Increased access to Minor Injuries</w:t>
      </w:r>
      <w:r w:rsidR="00A531C7" w:rsidRPr="009511BF">
        <w:rPr>
          <w:rFonts w:ascii="Arial" w:hAnsi="Arial" w:cs="Arial"/>
          <w:sz w:val="24"/>
          <w:szCs w:val="24"/>
        </w:rPr>
        <w:t xml:space="preserve"> services and diagnostics, </w:t>
      </w:r>
      <w:proofErr w:type="spellStart"/>
      <w:r w:rsidR="00A531C7" w:rsidRPr="009511BF">
        <w:rPr>
          <w:rFonts w:ascii="Arial" w:hAnsi="Arial" w:cs="Arial"/>
          <w:sz w:val="24"/>
          <w:szCs w:val="24"/>
        </w:rPr>
        <w:t>eg</w:t>
      </w:r>
      <w:proofErr w:type="spellEnd"/>
      <w:r w:rsidR="00A531C7" w:rsidRPr="009511BF">
        <w:rPr>
          <w:rFonts w:ascii="Arial" w:hAnsi="Arial" w:cs="Arial"/>
          <w:sz w:val="24"/>
          <w:szCs w:val="24"/>
        </w:rPr>
        <w:t>. X-ray</w:t>
      </w:r>
    </w:p>
    <w:p w:rsidR="00F24215" w:rsidRPr="009511BF" w:rsidRDefault="00F24215" w:rsidP="00F24215">
      <w:pPr>
        <w:pStyle w:val="ListParagraph"/>
        <w:numPr>
          <w:ilvl w:val="0"/>
          <w:numId w:val="18"/>
        </w:numPr>
        <w:rPr>
          <w:rFonts w:ascii="Arial" w:hAnsi="Arial" w:cs="Arial"/>
          <w:sz w:val="24"/>
          <w:szCs w:val="24"/>
        </w:rPr>
      </w:pPr>
      <w:r w:rsidRPr="009511BF">
        <w:rPr>
          <w:rFonts w:ascii="Arial" w:hAnsi="Arial" w:cs="Arial"/>
          <w:sz w:val="24"/>
          <w:szCs w:val="24"/>
        </w:rPr>
        <w:t xml:space="preserve">Access to “Out of hours” services </w:t>
      </w:r>
    </w:p>
    <w:p w:rsidR="00F24215" w:rsidRPr="009511BF" w:rsidRDefault="00F24215" w:rsidP="00F24215">
      <w:pPr>
        <w:pStyle w:val="ListParagraph"/>
        <w:numPr>
          <w:ilvl w:val="0"/>
          <w:numId w:val="18"/>
        </w:numPr>
        <w:rPr>
          <w:rFonts w:ascii="Arial" w:hAnsi="Arial" w:cs="Arial"/>
          <w:sz w:val="24"/>
          <w:szCs w:val="24"/>
        </w:rPr>
      </w:pPr>
      <w:r w:rsidRPr="009511BF">
        <w:rPr>
          <w:rFonts w:ascii="Arial" w:hAnsi="Arial" w:cs="Arial"/>
          <w:sz w:val="24"/>
          <w:szCs w:val="24"/>
        </w:rPr>
        <w:t>Reduce delays in getting a GP appointment</w:t>
      </w:r>
    </w:p>
    <w:p w:rsidR="00FE49E9" w:rsidRPr="009511BF" w:rsidRDefault="00FE49E9" w:rsidP="00F24215">
      <w:pPr>
        <w:pStyle w:val="ListParagraph"/>
        <w:numPr>
          <w:ilvl w:val="0"/>
          <w:numId w:val="18"/>
        </w:numPr>
        <w:rPr>
          <w:rFonts w:ascii="Arial" w:hAnsi="Arial" w:cs="Arial"/>
          <w:sz w:val="24"/>
          <w:szCs w:val="24"/>
        </w:rPr>
      </w:pPr>
      <w:r w:rsidRPr="009511BF">
        <w:rPr>
          <w:rFonts w:ascii="Arial" w:hAnsi="Arial" w:cs="Arial"/>
          <w:sz w:val="24"/>
          <w:szCs w:val="24"/>
        </w:rPr>
        <w:t>Improved access to mental health services</w:t>
      </w:r>
    </w:p>
    <w:p w:rsidR="005D5673" w:rsidRPr="009511BF" w:rsidRDefault="005D5673" w:rsidP="006C7094">
      <w:pPr>
        <w:pStyle w:val="ListParagraph"/>
        <w:numPr>
          <w:ilvl w:val="0"/>
          <w:numId w:val="16"/>
        </w:numPr>
        <w:rPr>
          <w:rFonts w:ascii="Arial" w:hAnsi="Arial" w:cs="Arial"/>
          <w:sz w:val="24"/>
          <w:szCs w:val="24"/>
        </w:rPr>
      </w:pPr>
      <w:r w:rsidRPr="009511BF">
        <w:rPr>
          <w:rFonts w:ascii="Arial" w:hAnsi="Arial" w:cs="Arial"/>
          <w:sz w:val="24"/>
          <w:szCs w:val="24"/>
        </w:rPr>
        <w:t>Thinking about what you, your family and local community, what do you need:</w:t>
      </w:r>
    </w:p>
    <w:p w:rsidR="005D5673" w:rsidRPr="009511BF" w:rsidRDefault="005D5673" w:rsidP="00F24215">
      <w:pPr>
        <w:pStyle w:val="ListParagraph"/>
        <w:numPr>
          <w:ilvl w:val="0"/>
          <w:numId w:val="20"/>
        </w:numPr>
        <w:rPr>
          <w:rFonts w:ascii="Arial" w:hAnsi="Arial" w:cs="Arial"/>
          <w:sz w:val="24"/>
          <w:szCs w:val="24"/>
        </w:rPr>
      </w:pPr>
      <w:r w:rsidRPr="009511BF">
        <w:rPr>
          <w:rFonts w:ascii="Arial" w:hAnsi="Arial" w:cs="Arial"/>
          <w:sz w:val="24"/>
          <w:szCs w:val="24"/>
        </w:rPr>
        <w:t>To keep you well at home?</w:t>
      </w:r>
    </w:p>
    <w:p w:rsidR="00F24215" w:rsidRPr="009511BF" w:rsidRDefault="00A531C7" w:rsidP="00F24215">
      <w:pPr>
        <w:pStyle w:val="ListParagraph"/>
        <w:numPr>
          <w:ilvl w:val="1"/>
          <w:numId w:val="20"/>
        </w:numPr>
        <w:rPr>
          <w:rFonts w:ascii="Arial" w:hAnsi="Arial" w:cs="Arial"/>
          <w:sz w:val="24"/>
          <w:szCs w:val="24"/>
        </w:rPr>
      </w:pPr>
      <w:r w:rsidRPr="009511BF">
        <w:rPr>
          <w:rFonts w:ascii="Arial" w:hAnsi="Arial" w:cs="Arial"/>
          <w:sz w:val="24"/>
          <w:szCs w:val="24"/>
        </w:rPr>
        <w:t xml:space="preserve">Good access to primary care </w:t>
      </w:r>
      <w:r w:rsidR="00F24215" w:rsidRPr="009511BF">
        <w:rPr>
          <w:rFonts w:ascii="Arial" w:hAnsi="Arial" w:cs="Arial"/>
          <w:sz w:val="24"/>
          <w:szCs w:val="24"/>
        </w:rPr>
        <w:t xml:space="preserve">services, </w:t>
      </w:r>
      <w:proofErr w:type="spellStart"/>
      <w:r w:rsidRPr="009511BF">
        <w:rPr>
          <w:rFonts w:ascii="Arial" w:hAnsi="Arial" w:cs="Arial"/>
          <w:sz w:val="24"/>
          <w:szCs w:val="24"/>
        </w:rPr>
        <w:t>eg</w:t>
      </w:r>
      <w:proofErr w:type="spellEnd"/>
      <w:r w:rsidRPr="009511BF">
        <w:rPr>
          <w:rFonts w:ascii="Arial" w:hAnsi="Arial" w:cs="Arial"/>
          <w:sz w:val="24"/>
          <w:szCs w:val="24"/>
        </w:rPr>
        <w:t>. GP and pharmacy</w:t>
      </w:r>
    </w:p>
    <w:p w:rsidR="00F24215" w:rsidRPr="009511BF" w:rsidRDefault="00F24215" w:rsidP="00F24215">
      <w:pPr>
        <w:pStyle w:val="ListParagraph"/>
        <w:numPr>
          <w:ilvl w:val="1"/>
          <w:numId w:val="20"/>
        </w:numPr>
        <w:rPr>
          <w:rFonts w:ascii="Arial" w:hAnsi="Arial" w:cs="Arial"/>
          <w:sz w:val="24"/>
          <w:szCs w:val="24"/>
        </w:rPr>
      </w:pPr>
      <w:r w:rsidRPr="009511BF">
        <w:rPr>
          <w:rFonts w:ascii="Arial" w:hAnsi="Arial" w:cs="Arial"/>
          <w:sz w:val="24"/>
          <w:szCs w:val="24"/>
        </w:rPr>
        <w:t xml:space="preserve">Improved discharge from hospital, </w:t>
      </w:r>
      <w:proofErr w:type="spellStart"/>
      <w:r w:rsidRPr="009511BF">
        <w:rPr>
          <w:rFonts w:ascii="Arial" w:hAnsi="Arial" w:cs="Arial"/>
          <w:sz w:val="24"/>
          <w:szCs w:val="24"/>
        </w:rPr>
        <w:t>ie</w:t>
      </w:r>
      <w:proofErr w:type="spellEnd"/>
      <w:r w:rsidRPr="009511BF">
        <w:rPr>
          <w:rFonts w:ascii="Arial" w:hAnsi="Arial" w:cs="Arial"/>
          <w:sz w:val="24"/>
          <w:szCs w:val="24"/>
        </w:rPr>
        <w:t xml:space="preserve"> support available at home</w:t>
      </w:r>
    </w:p>
    <w:p w:rsidR="00F24215" w:rsidRPr="009511BF" w:rsidRDefault="00F24215" w:rsidP="00F24215">
      <w:pPr>
        <w:pStyle w:val="ListParagraph"/>
        <w:numPr>
          <w:ilvl w:val="1"/>
          <w:numId w:val="20"/>
        </w:numPr>
        <w:rPr>
          <w:rFonts w:ascii="Arial" w:hAnsi="Arial" w:cs="Arial"/>
          <w:sz w:val="24"/>
          <w:szCs w:val="24"/>
        </w:rPr>
      </w:pPr>
      <w:r w:rsidRPr="009511BF">
        <w:rPr>
          <w:rFonts w:ascii="Arial" w:hAnsi="Arial" w:cs="Arial"/>
          <w:sz w:val="24"/>
          <w:szCs w:val="24"/>
        </w:rPr>
        <w:t>Information about available support</w:t>
      </w:r>
    </w:p>
    <w:p w:rsidR="005D5673" w:rsidRPr="009511BF" w:rsidRDefault="005D5673" w:rsidP="00F24215">
      <w:pPr>
        <w:pStyle w:val="ListParagraph"/>
        <w:numPr>
          <w:ilvl w:val="0"/>
          <w:numId w:val="20"/>
        </w:numPr>
        <w:rPr>
          <w:rFonts w:ascii="Arial" w:hAnsi="Arial" w:cs="Arial"/>
          <w:sz w:val="24"/>
          <w:szCs w:val="24"/>
        </w:rPr>
      </w:pPr>
      <w:r w:rsidRPr="009511BF">
        <w:rPr>
          <w:rFonts w:ascii="Arial" w:hAnsi="Arial" w:cs="Arial"/>
          <w:sz w:val="24"/>
          <w:szCs w:val="24"/>
        </w:rPr>
        <w:t>From services in your community?</w:t>
      </w:r>
    </w:p>
    <w:p w:rsidR="00F24215" w:rsidRPr="009511BF" w:rsidRDefault="00F24215" w:rsidP="00F24215">
      <w:pPr>
        <w:pStyle w:val="ListParagraph"/>
        <w:numPr>
          <w:ilvl w:val="1"/>
          <w:numId w:val="20"/>
        </w:numPr>
        <w:rPr>
          <w:rFonts w:ascii="Arial" w:hAnsi="Arial" w:cs="Arial"/>
          <w:sz w:val="24"/>
          <w:szCs w:val="24"/>
        </w:rPr>
      </w:pPr>
      <w:r w:rsidRPr="009511BF">
        <w:rPr>
          <w:rFonts w:ascii="Arial" w:hAnsi="Arial" w:cs="Arial"/>
          <w:sz w:val="24"/>
          <w:szCs w:val="24"/>
        </w:rPr>
        <w:t>Good access to local services, including GP, pharmacy, out of hours</w:t>
      </w:r>
    </w:p>
    <w:p w:rsidR="00F24215" w:rsidRDefault="00F24215" w:rsidP="00F24215">
      <w:pPr>
        <w:pStyle w:val="ListParagraph"/>
        <w:numPr>
          <w:ilvl w:val="1"/>
          <w:numId w:val="20"/>
        </w:numPr>
        <w:rPr>
          <w:rFonts w:ascii="Arial" w:hAnsi="Arial" w:cs="Arial"/>
          <w:sz w:val="24"/>
          <w:szCs w:val="24"/>
        </w:rPr>
      </w:pPr>
      <w:r w:rsidRPr="009511BF">
        <w:rPr>
          <w:rFonts w:ascii="Arial" w:hAnsi="Arial" w:cs="Arial"/>
          <w:sz w:val="24"/>
          <w:szCs w:val="24"/>
        </w:rPr>
        <w:t>Reliable, responsive services</w:t>
      </w:r>
    </w:p>
    <w:p w:rsidR="00133EA5" w:rsidRPr="00133EA5" w:rsidRDefault="00133EA5" w:rsidP="00133EA5">
      <w:pPr>
        <w:rPr>
          <w:rFonts w:ascii="Arial" w:hAnsi="Arial" w:cs="Arial"/>
          <w:sz w:val="24"/>
          <w:szCs w:val="24"/>
        </w:rPr>
      </w:pPr>
    </w:p>
    <w:p w:rsidR="005D5673" w:rsidRPr="009511BF" w:rsidRDefault="005D5673" w:rsidP="00F24215">
      <w:pPr>
        <w:pStyle w:val="ListParagraph"/>
        <w:numPr>
          <w:ilvl w:val="0"/>
          <w:numId w:val="20"/>
        </w:numPr>
        <w:rPr>
          <w:rFonts w:ascii="Arial" w:hAnsi="Arial" w:cs="Arial"/>
          <w:sz w:val="24"/>
          <w:szCs w:val="24"/>
        </w:rPr>
      </w:pPr>
      <w:r w:rsidRPr="009511BF">
        <w:rPr>
          <w:rFonts w:ascii="Arial" w:hAnsi="Arial" w:cs="Arial"/>
          <w:sz w:val="24"/>
          <w:szCs w:val="24"/>
        </w:rPr>
        <w:t>From specialist hospital services?</w:t>
      </w:r>
    </w:p>
    <w:p w:rsidR="00F24215" w:rsidRPr="009511BF" w:rsidRDefault="00F24215" w:rsidP="00F24215">
      <w:pPr>
        <w:pStyle w:val="ListParagraph"/>
        <w:numPr>
          <w:ilvl w:val="1"/>
          <w:numId w:val="20"/>
        </w:numPr>
        <w:rPr>
          <w:rFonts w:ascii="Arial" w:hAnsi="Arial" w:cs="Arial"/>
          <w:sz w:val="24"/>
          <w:szCs w:val="24"/>
        </w:rPr>
      </w:pPr>
      <w:r w:rsidRPr="009511BF">
        <w:rPr>
          <w:rFonts w:ascii="Arial" w:hAnsi="Arial" w:cs="Arial"/>
          <w:sz w:val="24"/>
          <w:szCs w:val="24"/>
        </w:rPr>
        <w:t>Outreach services</w:t>
      </w:r>
    </w:p>
    <w:p w:rsidR="00F24215" w:rsidRDefault="00FE49E9" w:rsidP="00F24215">
      <w:pPr>
        <w:pStyle w:val="ListParagraph"/>
        <w:numPr>
          <w:ilvl w:val="1"/>
          <w:numId w:val="20"/>
        </w:numPr>
        <w:rPr>
          <w:rFonts w:ascii="Arial" w:hAnsi="Arial" w:cs="Arial"/>
          <w:sz w:val="24"/>
          <w:szCs w:val="24"/>
        </w:rPr>
      </w:pPr>
      <w:r w:rsidRPr="009511BF">
        <w:rPr>
          <w:rFonts w:ascii="Arial" w:hAnsi="Arial" w:cs="Arial"/>
          <w:sz w:val="24"/>
          <w:szCs w:val="24"/>
        </w:rPr>
        <w:t>Timely services, including responsive emergency/urgent care services</w:t>
      </w:r>
    </w:p>
    <w:p w:rsidR="005D5673" w:rsidRPr="009511BF" w:rsidRDefault="005D5673" w:rsidP="006C7094">
      <w:pPr>
        <w:pStyle w:val="ListParagraph"/>
        <w:numPr>
          <w:ilvl w:val="0"/>
          <w:numId w:val="16"/>
        </w:numPr>
        <w:rPr>
          <w:rFonts w:ascii="Arial" w:hAnsi="Arial" w:cs="Arial"/>
          <w:sz w:val="24"/>
          <w:szCs w:val="24"/>
        </w:rPr>
      </w:pPr>
      <w:r w:rsidRPr="009511BF">
        <w:rPr>
          <w:rFonts w:ascii="Arial" w:hAnsi="Arial" w:cs="Arial"/>
          <w:sz w:val="24"/>
          <w:szCs w:val="24"/>
        </w:rPr>
        <w:t>What opportunities exist to work more closely with the voluntary sector/community organisations?</w:t>
      </w:r>
    </w:p>
    <w:p w:rsidR="00FE49E9" w:rsidRPr="009511BF" w:rsidRDefault="00FE49E9" w:rsidP="00B14578">
      <w:pPr>
        <w:pStyle w:val="ListParagraph"/>
        <w:numPr>
          <w:ilvl w:val="0"/>
          <w:numId w:val="23"/>
        </w:numPr>
        <w:rPr>
          <w:rFonts w:ascii="Arial" w:hAnsi="Arial" w:cs="Arial"/>
          <w:sz w:val="24"/>
          <w:szCs w:val="24"/>
        </w:rPr>
      </w:pPr>
      <w:r w:rsidRPr="009511BF">
        <w:rPr>
          <w:rFonts w:ascii="Arial" w:hAnsi="Arial" w:cs="Arial"/>
          <w:sz w:val="24"/>
          <w:szCs w:val="24"/>
        </w:rPr>
        <w:t xml:space="preserve">Need to work more closely to support vulnerable people </w:t>
      </w:r>
    </w:p>
    <w:p w:rsidR="00FE49E9" w:rsidRPr="009511BF" w:rsidRDefault="00FE49E9" w:rsidP="00B14578">
      <w:pPr>
        <w:pStyle w:val="ListParagraph"/>
        <w:numPr>
          <w:ilvl w:val="0"/>
          <w:numId w:val="23"/>
        </w:numPr>
        <w:rPr>
          <w:rFonts w:ascii="Arial" w:hAnsi="Arial" w:cs="Arial"/>
          <w:sz w:val="24"/>
          <w:szCs w:val="24"/>
        </w:rPr>
      </w:pPr>
      <w:r w:rsidRPr="009511BF">
        <w:rPr>
          <w:rFonts w:ascii="Arial" w:hAnsi="Arial" w:cs="Arial"/>
          <w:sz w:val="24"/>
          <w:szCs w:val="24"/>
        </w:rPr>
        <w:t>Voluntary sector support key in rural areas</w:t>
      </w:r>
    </w:p>
    <w:p w:rsidR="00FE49E9" w:rsidRPr="009511BF" w:rsidRDefault="00FE49E9" w:rsidP="00B14578">
      <w:pPr>
        <w:pStyle w:val="ListParagraph"/>
        <w:numPr>
          <w:ilvl w:val="0"/>
          <w:numId w:val="23"/>
        </w:numPr>
        <w:rPr>
          <w:rFonts w:ascii="Arial" w:hAnsi="Arial" w:cs="Arial"/>
          <w:sz w:val="24"/>
          <w:szCs w:val="24"/>
        </w:rPr>
      </w:pPr>
      <w:r w:rsidRPr="009511BF">
        <w:rPr>
          <w:rFonts w:ascii="Arial" w:hAnsi="Arial" w:cs="Arial"/>
          <w:sz w:val="24"/>
          <w:szCs w:val="24"/>
        </w:rPr>
        <w:t>Better communication/co-ordination between sectors</w:t>
      </w:r>
    </w:p>
    <w:p w:rsidR="00FE49E9" w:rsidRPr="009511BF" w:rsidRDefault="00FE49E9" w:rsidP="00B14578">
      <w:pPr>
        <w:pStyle w:val="ListParagraph"/>
        <w:numPr>
          <w:ilvl w:val="0"/>
          <w:numId w:val="23"/>
        </w:numPr>
        <w:rPr>
          <w:rFonts w:ascii="Arial" w:hAnsi="Arial" w:cs="Arial"/>
          <w:sz w:val="24"/>
          <w:szCs w:val="24"/>
        </w:rPr>
      </w:pPr>
      <w:r w:rsidRPr="009511BF">
        <w:rPr>
          <w:rFonts w:ascii="Arial" w:hAnsi="Arial" w:cs="Arial"/>
          <w:sz w:val="24"/>
          <w:szCs w:val="24"/>
        </w:rPr>
        <w:t>Potential to co-locate health and voluntary sector services</w:t>
      </w:r>
    </w:p>
    <w:p w:rsidR="00FE49E9" w:rsidRPr="009511BF" w:rsidRDefault="00FE49E9" w:rsidP="00FE49E9">
      <w:pPr>
        <w:pStyle w:val="ListParagraph"/>
        <w:numPr>
          <w:ilvl w:val="0"/>
          <w:numId w:val="16"/>
        </w:numPr>
        <w:rPr>
          <w:rFonts w:ascii="Arial" w:hAnsi="Arial" w:cs="Arial"/>
          <w:sz w:val="24"/>
          <w:szCs w:val="24"/>
        </w:rPr>
      </w:pPr>
      <w:r w:rsidRPr="009511BF">
        <w:rPr>
          <w:rFonts w:ascii="Arial" w:hAnsi="Arial" w:cs="Arial"/>
          <w:sz w:val="24"/>
          <w:szCs w:val="24"/>
        </w:rPr>
        <w:t>Any other comments?</w:t>
      </w:r>
    </w:p>
    <w:p w:rsidR="00FE49E9" w:rsidRPr="009511BF" w:rsidRDefault="00FE49E9" w:rsidP="00B14578">
      <w:pPr>
        <w:pStyle w:val="ListParagraph"/>
        <w:numPr>
          <w:ilvl w:val="0"/>
          <w:numId w:val="24"/>
        </w:numPr>
        <w:rPr>
          <w:rFonts w:ascii="Arial" w:hAnsi="Arial" w:cs="Arial"/>
          <w:sz w:val="24"/>
          <w:szCs w:val="24"/>
        </w:rPr>
      </w:pPr>
      <w:r w:rsidRPr="009511BF">
        <w:rPr>
          <w:rFonts w:ascii="Arial" w:hAnsi="Arial" w:cs="Arial"/>
          <w:sz w:val="24"/>
          <w:szCs w:val="24"/>
        </w:rPr>
        <w:t>Improve/replace community hospital facilities – consider whether services are consolidated at one new hospital</w:t>
      </w:r>
    </w:p>
    <w:p w:rsidR="00FE49E9" w:rsidRPr="009511BF" w:rsidRDefault="00FE49E9" w:rsidP="00B14578">
      <w:pPr>
        <w:pStyle w:val="ListParagraph"/>
        <w:numPr>
          <w:ilvl w:val="0"/>
          <w:numId w:val="24"/>
        </w:numPr>
        <w:rPr>
          <w:rFonts w:ascii="Arial" w:hAnsi="Arial" w:cs="Arial"/>
          <w:sz w:val="24"/>
          <w:szCs w:val="24"/>
        </w:rPr>
      </w:pPr>
      <w:r w:rsidRPr="009511BF">
        <w:rPr>
          <w:rFonts w:ascii="Arial" w:hAnsi="Arial" w:cs="Arial"/>
          <w:sz w:val="24"/>
          <w:szCs w:val="24"/>
        </w:rPr>
        <w:t>Would be good to have maternity services for the Forest</w:t>
      </w:r>
    </w:p>
    <w:p w:rsidR="006C7094" w:rsidRPr="009511BF" w:rsidRDefault="00FE49E9" w:rsidP="00B14578">
      <w:pPr>
        <w:pStyle w:val="ListParagraph"/>
        <w:numPr>
          <w:ilvl w:val="0"/>
          <w:numId w:val="24"/>
        </w:numPr>
        <w:rPr>
          <w:rFonts w:ascii="Arial" w:hAnsi="Arial" w:cs="Arial"/>
          <w:sz w:val="24"/>
          <w:szCs w:val="24"/>
        </w:rPr>
      </w:pPr>
      <w:r w:rsidRPr="009511BF">
        <w:rPr>
          <w:rFonts w:ascii="Arial" w:hAnsi="Arial" w:cs="Arial"/>
          <w:sz w:val="24"/>
          <w:szCs w:val="24"/>
        </w:rPr>
        <w:t>Transport/access to services in Forest is key</w:t>
      </w:r>
    </w:p>
    <w:p w:rsidR="00FE49E9" w:rsidRPr="009511BF" w:rsidRDefault="00FE49E9" w:rsidP="00FE49E9">
      <w:pPr>
        <w:ind w:left="720"/>
        <w:rPr>
          <w:rFonts w:ascii="Arial" w:hAnsi="Arial" w:cs="Arial"/>
          <w:sz w:val="24"/>
          <w:szCs w:val="24"/>
        </w:rPr>
      </w:pPr>
    </w:p>
    <w:p w:rsidR="00317B14" w:rsidRPr="009511BF" w:rsidRDefault="00317B14" w:rsidP="006C7094">
      <w:pPr>
        <w:pStyle w:val="ListParagraph"/>
        <w:numPr>
          <w:ilvl w:val="0"/>
          <w:numId w:val="9"/>
        </w:numPr>
        <w:spacing w:before="240"/>
        <w:ind w:left="567" w:hanging="567"/>
        <w:contextualSpacing w:val="0"/>
        <w:rPr>
          <w:rFonts w:ascii="Arial" w:hAnsi="Arial" w:cs="Arial"/>
          <w:b/>
          <w:sz w:val="28"/>
          <w:szCs w:val="28"/>
        </w:rPr>
      </w:pPr>
      <w:r w:rsidRPr="009511BF">
        <w:rPr>
          <w:rFonts w:ascii="Arial" w:hAnsi="Arial" w:cs="Arial"/>
          <w:b/>
          <w:sz w:val="28"/>
          <w:szCs w:val="28"/>
        </w:rPr>
        <w:t>Plans for Consultation</w:t>
      </w:r>
    </w:p>
    <w:p w:rsidR="003F26FB" w:rsidRPr="009511BF" w:rsidRDefault="0042517B" w:rsidP="00AC775C">
      <w:pPr>
        <w:rPr>
          <w:rFonts w:ascii="Arial" w:hAnsi="Arial" w:cs="Arial"/>
          <w:sz w:val="24"/>
          <w:szCs w:val="24"/>
        </w:rPr>
      </w:pPr>
      <w:r w:rsidRPr="009511BF">
        <w:rPr>
          <w:rFonts w:ascii="Arial" w:hAnsi="Arial" w:cs="Arial"/>
          <w:sz w:val="24"/>
          <w:szCs w:val="24"/>
        </w:rPr>
        <w:t xml:space="preserve">Whilst our planned engagement activity </w:t>
      </w:r>
      <w:r w:rsidR="001D59E8">
        <w:rPr>
          <w:rFonts w:ascii="Arial" w:hAnsi="Arial" w:cs="Arial"/>
          <w:sz w:val="24"/>
          <w:szCs w:val="24"/>
        </w:rPr>
        <w:t xml:space="preserve">has come </w:t>
      </w:r>
      <w:r w:rsidRPr="009511BF">
        <w:rPr>
          <w:rFonts w:ascii="Arial" w:hAnsi="Arial" w:cs="Arial"/>
          <w:sz w:val="24"/>
          <w:szCs w:val="24"/>
        </w:rPr>
        <w:t xml:space="preserve">to an end, work will </w:t>
      </w:r>
      <w:r w:rsidR="009E3439" w:rsidRPr="009511BF">
        <w:rPr>
          <w:rFonts w:ascii="Arial" w:hAnsi="Arial" w:cs="Arial"/>
          <w:sz w:val="24"/>
          <w:szCs w:val="24"/>
        </w:rPr>
        <w:t xml:space="preserve">now </w:t>
      </w:r>
      <w:r w:rsidRPr="009511BF">
        <w:rPr>
          <w:rFonts w:ascii="Arial" w:hAnsi="Arial" w:cs="Arial"/>
          <w:sz w:val="24"/>
          <w:szCs w:val="24"/>
        </w:rPr>
        <w:t xml:space="preserve">begin to </w:t>
      </w:r>
      <w:r w:rsidR="003F26FB" w:rsidRPr="009511BF">
        <w:rPr>
          <w:rFonts w:ascii="Arial" w:hAnsi="Arial" w:cs="Arial"/>
          <w:sz w:val="24"/>
          <w:szCs w:val="24"/>
        </w:rPr>
        <w:t>develop materials to support</w:t>
      </w:r>
      <w:r w:rsidR="009E3439" w:rsidRPr="009511BF">
        <w:rPr>
          <w:rFonts w:ascii="Arial" w:hAnsi="Arial" w:cs="Arial"/>
          <w:sz w:val="24"/>
          <w:szCs w:val="24"/>
        </w:rPr>
        <w:t xml:space="preserve"> the</w:t>
      </w:r>
      <w:r w:rsidR="003F26FB" w:rsidRPr="009511BF">
        <w:rPr>
          <w:rFonts w:ascii="Arial" w:hAnsi="Arial" w:cs="Arial"/>
          <w:sz w:val="24"/>
          <w:szCs w:val="24"/>
        </w:rPr>
        <w:t xml:space="preserve"> </w:t>
      </w:r>
      <w:r w:rsidRPr="009511BF">
        <w:rPr>
          <w:rFonts w:ascii="Arial" w:hAnsi="Arial" w:cs="Arial"/>
          <w:sz w:val="24"/>
          <w:szCs w:val="24"/>
        </w:rPr>
        <w:t xml:space="preserve">formal </w:t>
      </w:r>
      <w:r w:rsidR="003F26FB" w:rsidRPr="009511BF">
        <w:rPr>
          <w:rFonts w:ascii="Arial" w:hAnsi="Arial" w:cs="Arial"/>
          <w:sz w:val="24"/>
          <w:szCs w:val="24"/>
        </w:rPr>
        <w:t>Consultation</w:t>
      </w:r>
      <w:r w:rsidRPr="009511BF">
        <w:rPr>
          <w:rFonts w:ascii="Arial" w:hAnsi="Arial" w:cs="Arial"/>
          <w:sz w:val="24"/>
          <w:szCs w:val="24"/>
        </w:rPr>
        <w:t xml:space="preserve"> on future models of care. </w:t>
      </w:r>
      <w:r w:rsidR="003F26FB" w:rsidRPr="009511BF">
        <w:rPr>
          <w:rFonts w:ascii="Arial" w:hAnsi="Arial" w:cs="Arial"/>
          <w:sz w:val="24"/>
          <w:szCs w:val="24"/>
        </w:rPr>
        <w:t xml:space="preserve"> It is anticipated that this will include printed and web-based materials, social media, information drop-ins</w:t>
      </w:r>
      <w:r w:rsidRPr="009511BF">
        <w:rPr>
          <w:rFonts w:ascii="Arial" w:hAnsi="Arial" w:cs="Arial"/>
          <w:sz w:val="24"/>
          <w:szCs w:val="24"/>
        </w:rPr>
        <w:t xml:space="preserve"> and </w:t>
      </w:r>
      <w:r w:rsidR="003F26FB" w:rsidRPr="009511BF">
        <w:rPr>
          <w:rFonts w:ascii="Arial" w:hAnsi="Arial" w:cs="Arial"/>
          <w:sz w:val="24"/>
          <w:szCs w:val="24"/>
        </w:rPr>
        <w:t xml:space="preserve">promotion of the Consultation via the NHS Information Bus and local media.  </w:t>
      </w:r>
    </w:p>
    <w:p w:rsidR="00317B14" w:rsidRPr="009511BF" w:rsidRDefault="003F26FB" w:rsidP="003F26FB">
      <w:pPr>
        <w:rPr>
          <w:rFonts w:ascii="Arial" w:hAnsi="Arial" w:cs="Arial"/>
          <w:sz w:val="24"/>
          <w:szCs w:val="24"/>
        </w:rPr>
      </w:pPr>
      <w:r w:rsidRPr="009511BF">
        <w:rPr>
          <w:rFonts w:ascii="Arial" w:hAnsi="Arial" w:cs="Arial"/>
          <w:sz w:val="24"/>
          <w:szCs w:val="24"/>
        </w:rPr>
        <w:t>A detailed Consultation Plan will be presented to the Gloucestershire Health and Care Ove</w:t>
      </w:r>
      <w:r w:rsidR="0042517B" w:rsidRPr="009511BF">
        <w:rPr>
          <w:rFonts w:ascii="Arial" w:hAnsi="Arial" w:cs="Arial"/>
          <w:sz w:val="24"/>
          <w:szCs w:val="24"/>
        </w:rPr>
        <w:t>rview and Scrutiny Committee during the</w:t>
      </w:r>
      <w:r w:rsidRPr="009511BF">
        <w:rPr>
          <w:rFonts w:ascii="Arial" w:hAnsi="Arial" w:cs="Arial"/>
          <w:sz w:val="24"/>
          <w:szCs w:val="24"/>
        </w:rPr>
        <w:t xml:space="preserve"> launch of a twelve week Consultation </w:t>
      </w:r>
      <w:r w:rsidR="00702ED7" w:rsidRPr="009511BF">
        <w:rPr>
          <w:rFonts w:ascii="Arial" w:hAnsi="Arial" w:cs="Arial"/>
          <w:sz w:val="24"/>
          <w:szCs w:val="24"/>
        </w:rPr>
        <w:t xml:space="preserve">in </w:t>
      </w:r>
      <w:proofErr w:type="gramStart"/>
      <w:r w:rsidRPr="009511BF">
        <w:rPr>
          <w:rFonts w:ascii="Arial" w:hAnsi="Arial" w:cs="Arial"/>
          <w:sz w:val="24"/>
          <w:szCs w:val="24"/>
        </w:rPr>
        <w:t>Autumn</w:t>
      </w:r>
      <w:proofErr w:type="gramEnd"/>
      <w:r w:rsidRPr="009511BF">
        <w:rPr>
          <w:rFonts w:ascii="Arial" w:hAnsi="Arial" w:cs="Arial"/>
          <w:sz w:val="24"/>
          <w:szCs w:val="24"/>
        </w:rPr>
        <w:t xml:space="preserve"> 2016.  </w:t>
      </w:r>
    </w:p>
    <w:p w:rsidR="003F26FB" w:rsidRPr="009511BF" w:rsidRDefault="003F26FB" w:rsidP="003F26FB">
      <w:pPr>
        <w:rPr>
          <w:rFonts w:ascii="Arial" w:hAnsi="Arial" w:cs="Arial"/>
          <w:sz w:val="24"/>
          <w:szCs w:val="24"/>
        </w:rPr>
      </w:pPr>
    </w:p>
    <w:p w:rsidR="00317B14" w:rsidRPr="009511BF" w:rsidRDefault="00317B14" w:rsidP="00F61C52">
      <w:pPr>
        <w:spacing w:after="0"/>
        <w:rPr>
          <w:rFonts w:ascii="Arial" w:hAnsi="Arial" w:cs="Arial"/>
          <w:sz w:val="24"/>
          <w:szCs w:val="24"/>
        </w:rPr>
      </w:pPr>
    </w:p>
    <w:p w:rsidR="00F427F5" w:rsidRPr="009511BF" w:rsidRDefault="00F427F5" w:rsidP="00F61C52">
      <w:pPr>
        <w:spacing w:after="0"/>
        <w:rPr>
          <w:rFonts w:ascii="Arial" w:hAnsi="Arial" w:cs="Arial"/>
          <w:sz w:val="24"/>
          <w:szCs w:val="24"/>
        </w:rPr>
      </w:pPr>
      <w:r w:rsidRPr="009511BF">
        <w:rPr>
          <w:rFonts w:ascii="Arial" w:hAnsi="Arial" w:cs="Arial"/>
          <w:sz w:val="24"/>
          <w:szCs w:val="24"/>
        </w:rPr>
        <w:t>Caroline Smit</w:t>
      </w:r>
      <w:r w:rsidR="005D594D" w:rsidRPr="009511BF">
        <w:rPr>
          <w:rFonts w:ascii="Arial" w:hAnsi="Arial" w:cs="Arial"/>
          <w:sz w:val="24"/>
          <w:szCs w:val="24"/>
        </w:rPr>
        <w:t>h</w:t>
      </w:r>
    </w:p>
    <w:p w:rsidR="00DB4959" w:rsidRPr="009511BF" w:rsidRDefault="00F427F5" w:rsidP="00DB4959">
      <w:pPr>
        <w:spacing w:after="0"/>
        <w:rPr>
          <w:rFonts w:ascii="Arial" w:hAnsi="Arial" w:cs="Arial"/>
          <w:sz w:val="24"/>
          <w:szCs w:val="24"/>
        </w:rPr>
      </w:pPr>
      <w:r w:rsidRPr="009511BF">
        <w:rPr>
          <w:rFonts w:ascii="Arial" w:hAnsi="Arial" w:cs="Arial"/>
          <w:sz w:val="24"/>
          <w:szCs w:val="24"/>
        </w:rPr>
        <w:t>Senior Manager, Engagement &amp; Inclusion</w:t>
      </w:r>
    </w:p>
    <w:p w:rsidR="006A529B" w:rsidRDefault="00317B14" w:rsidP="00DB4959">
      <w:pPr>
        <w:spacing w:after="0"/>
        <w:rPr>
          <w:rFonts w:ascii="Arial" w:hAnsi="Arial" w:cs="Arial"/>
          <w:sz w:val="24"/>
          <w:szCs w:val="24"/>
        </w:rPr>
      </w:pPr>
      <w:r w:rsidRPr="009511BF">
        <w:rPr>
          <w:rFonts w:ascii="Arial" w:hAnsi="Arial" w:cs="Arial"/>
          <w:sz w:val="24"/>
          <w:szCs w:val="24"/>
        </w:rPr>
        <w:t>J</w:t>
      </w:r>
      <w:r w:rsidR="0007639D" w:rsidRPr="009511BF">
        <w:rPr>
          <w:rFonts w:ascii="Arial" w:hAnsi="Arial" w:cs="Arial"/>
          <w:sz w:val="24"/>
          <w:szCs w:val="24"/>
        </w:rPr>
        <w:t>uly</w:t>
      </w:r>
      <w:r w:rsidR="005D594D" w:rsidRPr="009511BF">
        <w:rPr>
          <w:rFonts w:ascii="Arial" w:hAnsi="Arial" w:cs="Arial"/>
          <w:sz w:val="24"/>
          <w:szCs w:val="24"/>
        </w:rPr>
        <w:t xml:space="preserve"> 2016</w:t>
      </w:r>
      <w:r w:rsidR="006A529B" w:rsidRPr="009511BF">
        <w:rPr>
          <w:rFonts w:ascii="Arial" w:hAnsi="Arial" w:cs="Arial"/>
          <w:sz w:val="24"/>
          <w:szCs w:val="24"/>
        </w:rPr>
        <w:t xml:space="preserve"> </w:t>
      </w:r>
    </w:p>
    <w:p w:rsidR="00217799" w:rsidRDefault="00217799" w:rsidP="00DB4959">
      <w:pPr>
        <w:spacing w:after="0"/>
        <w:rPr>
          <w:rFonts w:ascii="Arial" w:hAnsi="Arial" w:cs="Arial"/>
          <w:sz w:val="24"/>
          <w:szCs w:val="24"/>
        </w:rPr>
      </w:pPr>
    </w:p>
    <w:bookmarkStart w:id="0" w:name="_MON_1531299176"/>
    <w:bookmarkEnd w:id="0"/>
    <w:p w:rsidR="00217799" w:rsidRPr="009511BF" w:rsidRDefault="00217799" w:rsidP="00DB4959">
      <w:pPr>
        <w:spacing w:after="0"/>
        <w:rPr>
          <w:rFonts w:ascii="Arial" w:hAnsi="Arial" w:cs="Arial"/>
          <w:sz w:val="24"/>
          <w:szCs w:val="24"/>
        </w:rPr>
      </w:pPr>
      <w:r>
        <w:rPr>
          <w:rFonts w:ascii="Arial" w:hAnsi="Arial" w:cs="Arial"/>
          <w:sz w:val="24"/>
          <w:szCs w:val="24"/>
        </w:rPr>
        <w:object w:dxaOrig="1512" w:dyaOrig="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6pt" o:ole="">
            <v:imagedata r:id="rId10" o:title=""/>
          </v:shape>
          <o:OLEObject Type="Embed" ProgID="Word.Document.8" ShapeID="_x0000_i1025" DrawAspect="Icon" ObjectID="_1531299311" r:id="rId11">
            <o:FieldCodes>\s</o:FieldCodes>
          </o:OLEObject>
        </w:object>
      </w:r>
      <w:r>
        <w:rPr>
          <w:rFonts w:ascii="Arial" w:hAnsi="Arial" w:cs="Arial"/>
          <w:sz w:val="24"/>
          <w:szCs w:val="24"/>
        </w:rPr>
        <w:object w:dxaOrig="1512" w:dyaOrig="972">
          <v:shape id="_x0000_i1026" type="#_x0000_t75" style="width:75.6pt;height:48.6pt" o:ole="">
            <v:imagedata r:id="rId12" o:title=""/>
          </v:shape>
          <o:OLEObject Type="Embed" ProgID="Excel.Sheet.12" ShapeID="_x0000_i1026" DrawAspect="Icon" ObjectID="_1531299312" r:id="rId13"/>
        </w:object>
      </w:r>
      <w:bookmarkStart w:id="1" w:name="_MON_1531299229"/>
      <w:bookmarkEnd w:id="1"/>
      <w:r>
        <w:rPr>
          <w:rFonts w:ascii="Arial" w:hAnsi="Arial" w:cs="Arial"/>
          <w:sz w:val="24"/>
          <w:szCs w:val="24"/>
        </w:rPr>
        <w:object w:dxaOrig="1512" w:dyaOrig="972">
          <v:shape id="_x0000_i1027" type="#_x0000_t75" style="width:75.6pt;height:48.6pt" o:ole="">
            <v:imagedata r:id="rId14" o:title=""/>
          </v:shape>
          <o:OLEObject Type="Embed" ProgID="Word.Document.12" ShapeID="_x0000_i1027" DrawAspect="Icon" ObjectID="_1531299313" r:id="rId15">
            <o:FieldCodes>\s</o:FieldCodes>
          </o:OLEObject>
        </w:object>
      </w:r>
      <w:bookmarkStart w:id="2" w:name="_MON_1531299252"/>
      <w:bookmarkEnd w:id="2"/>
      <w:r>
        <w:rPr>
          <w:rFonts w:ascii="Arial" w:hAnsi="Arial" w:cs="Arial"/>
          <w:sz w:val="24"/>
          <w:szCs w:val="24"/>
        </w:rPr>
        <w:object w:dxaOrig="1512" w:dyaOrig="972">
          <v:shape id="_x0000_i1028" type="#_x0000_t75" style="width:75.6pt;height:48.6pt" o:ole="">
            <v:imagedata r:id="rId16" o:title=""/>
          </v:shape>
          <o:OLEObject Type="Embed" ProgID="Word.Document.12" ShapeID="_x0000_i1028" DrawAspect="Icon" ObjectID="_1531299314" r:id="rId17">
            <o:FieldCodes>\s</o:FieldCodes>
          </o:OLEObject>
        </w:object>
      </w:r>
      <w:bookmarkStart w:id="3" w:name="_MON_1531299276"/>
      <w:bookmarkEnd w:id="3"/>
      <w:r>
        <w:rPr>
          <w:rFonts w:ascii="Arial" w:hAnsi="Arial" w:cs="Arial"/>
          <w:sz w:val="24"/>
          <w:szCs w:val="24"/>
        </w:rPr>
        <w:object w:dxaOrig="1512" w:dyaOrig="972">
          <v:shape id="_x0000_i1029" type="#_x0000_t75" style="width:75.6pt;height:48.6pt" o:ole="">
            <v:imagedata r:id="rId18" o:title=""/>
          </v:shape>
          <o:OLEObject Type="Embed" ProgID="Word.Document.12" ShapeID="_x0000_i1029" DrawAspect="Icon" ObjectID="_1531299315" r:id="rId19">
            <o:FieldCodes>\s</o:FieldCodes>
          </o:OLEObject>
        </w:object>
      </w:r>
      <w:bookmarkStart w:id="4" w:name="_MON_1531299294"/>
      <w:bookmarkEnd w:id="4"/>
      <w:r>
        <w:rPr>
          <w:rFonts w:ascii="Arial" w:hAnsi="Arial" w:cs="Arial"/>
          <w:sz w:val="24"/>
          <w:szCs w:val="24"/>
        </w:rPr>
        <w:object w:dxaOrig="1512" w:dyaOrig="972">
          <v:shape id="_x0000_i1030" type="#_x0000_t75" style="width:75.6pt;height:48.6pt" o:ole="">
            <v:imagedata r:id="rId20" o:title=""/>
          </v:shape>
          <o:OLEObject Type="Embed" ProgID="Word.Document.12" ShapeID="_x0000_i1030" DrawAspect="Icon" ObjectID="_1531299316" r:id="rId21">
            <o:FieldCodes>\s</o:FieldCodes>
          </o:OLEObject>
        </w:object>
      </w:r>
      <w:bookmarkStart w:id="5" w:name="_GoBack"/>
      <w:bookmarkEnd w:id="5"/>
    </w:p>
    <w:sectPr w:rsidR="00217799" w:rsidRPr="009511BF" w:rsidSect="001D7417">
      <w:headerReference w:type="default" r:id="rId22"/>
      <w:footerReference w:type="default" r:id="rId23"/>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CF" w:rsidRDefault="007960CF" w:rsidP="007960CF">
      <w:pPr>
        <w:spacing w:after="0" w:line="240" w:lineRule="auto"/>
      </w:pPr>
      <w:r>
        <w:separator/>
      </w:r>
    </w:p>
  </w:endnote>
  <w:endnote w:type="continuationSeparator" w:id="0">
    <w:p w:rsidR="007960CF" w:rsidRDefault="007960CF" w:rsidP="0079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874987"/>
      <w:docPartObj>
        <w:docPartGallery w:val="Page Numbers (Bottom of Page)"/>
        <w:docPartUnique/>
      </w:docPartObj>
    </w:sdtPr>
    <w:sdtEndPr>
      <w:rPr>
        <w:noProof/>
      </w:rPr>
    </w:sdtEndPr>
    <w:sdtContent>
      <w:p w:rsidR="0019732F" w:rsidRDefault="0019732F">
        <w:pPr>
          <w:pStyle w:val="Footer"/>
          <w:jc w:val="right"/>
        </w:pPr>
        <w:r>
          <w:fldChar w:fldCharType="begin"/>
        </w:r>
        <w:r>
          <w:instrText xml:space="preserve"> PAGE   \* MERGEFORMAT </w:instrText>
        </w:r>
        <w:r>
          <w:fldChar w:fldCharType="separate"/>
        </w:r>
        <w:r w:rsidR="00217799">
          <w:rPr>
            <w:noProof/>
          </w:rPr>
          <w:t>6</w:t>
        </w:r>
        <w:r>
          <w:rPr>
            <w:noProof/>
          </w:rPr>
          <w:fldChar w:fldCharType="end"/>
        </w:r>
      </w:p>
    </w:sdtContent>
  </w:sdt>
  <w:p w:rsidR="007960CF" w:rsidRDefault="00796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CF" w:rsidRDefault="007960CF" w:rsidP="007960CF">
      <w:pPr>
        <w:spacing w:after="0" w:line="240" w:lineRule="auto"/>
      </w:pPr>
      <w:r>
        <w:separator/>
      </w:r>
    </w:p>
  </w:footnote>
  <w:footnote w:type="continuationSeparator" w:id="0">
    <w:p w:rsidR="007960CF" w:rsidRDefault="007960CF" w:rsidP="00796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0CF" w:rsidRDefault="007960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97A"/>
    <w:multiLevelType w:val="hybridMultilevel"/>
    <w:tmpl w:val="A9A8422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252C621A">
      <w:start w:val="1"/>
      <w:numFmt w:val="bullet"/>
      <w:lvlText w:val="•"/>
      <w:lvlJc w:val="left"/>
      <w:pPr>
        <w:ind w:left="2340" w:hanging="720"/>
      </w:pPr>
      <w:rPr>
        <w:rFonts w:ascii="Calibri" w:eastAsiaTheme="minorHAnsi" w:hAnsi="Calibri"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C635422"/>
    <w:multiLevelType w:val="hybridMultilevel"/>
    <w:tmpl w:val="E912D8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252C621A">
      <w:start w:val="1"/>
      <w:numFmt w:val="bullet"/>
      <w:lvlText w:val="•"/>
      <w:lvlJc w:val="left"/>
      <w:pPr>
        <w:ind w:left="2340" w:hanging="720"/>
      </w:pPr>
      <w:rPr>
        <w:rFonts w:ascii="Calibri" w:eastAsiaTheme="minorHAnsi" w:hAnsi="Calibri"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FD3530"/>
    <w:multiLevelType w:val="hybridMultilevel"/>
    <w:tmpl w:val="497A4556"/>
    <w:lvl w:ilvl="0" w:tplc="15F4915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CB190F"/>
    <w:multiLevelType w:val="hybridMultilevel"/>
    <w:tmpl w:val="1F1CD79E"/>
    <w:lvl w:ilvl="0" w:tplc="08090001">
      <w:start w:val="1"/>
      <w:numFmt w:val="bullet"/>
      <w:lvlText w:val=""/>
      <w:lvlJc w:val="left"/>
      <w:pPr>
        <w:ind w:left="720" w:hanging="360"/>
      </w:pPr>
      <w:rPr>
        <w:rFonts w:ascii="Symbol" w:hAnsi="Symbol" w:hint="default"/>
      </w:rPr>
    </w:lvl>
    <w:lvl w:ilvl="1" w:tplc="15F4915E">
      <w:start w:val="1"/>
      <w:numFmt w:val="bullet"/>
      <w:lvlText w:val="­"/>
      <w:lvlJc w:val="left"/>
      <w:pPr>
        <w:ind w:left="1440" w:hanging="360"/>
      </w:pPr>
      <w:rPr>
        <w:rFonts w:ascii="Courier New" w:hAnsi="Courier New" w:hint="default"/>
      </w:rPr>
    </w:lvl>
    <w:lvl w:ilvl="2" w:tplc="252C621A">
      <w:start w:val="1"/>
      <w:numFmt w:val="bullet"/>
      <w:lvlText w:val="•"/>
      <w:lvlJc w:val="left"/>
      <w:pPr>
        <w:ind w:left="2700" w:hanging="72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0B5DBC"/>
    <w:multiLevelType w:val="hybridMultilevel"/>
    <w:tmpl w:val="9B1023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04F0821"/>
    <w:multiLevelType w:val="hybridMultilevel"/>
    <w:tmpl w:val="09F2EE58"/>
    <w:lvl w:ilvl="0" w:tplc="15F4915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F06C0A"/>
    <w:multiLevelType w:val="hybridMultilevel"/>
    <w:tmpl w:val="25E2C290"/>
    <w:lvl w:ilvl="0" w:tplc="15F4915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5624FD"/>
    <w:multiLevelType w:val="hybridMultilevel"/>
    <w:tmpl w:val="82B6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F20734"/>
    <w:multiLevelType w:val="hybridMultilevel"/>
    <w:tmpl w:val="2932AF1A"/>
    <w:lvl w:ilvl="0" w:tplc="15F4915E">
      <w:start w:val="1"/>
      <w:numFmt w:val="bullet"/>
      <w:lvlText w:val="­"/>
      <w:lvlJc w:val="left"/>
      <w:pPr>
        <w:ind w:left="720" w:hanging="360"/>
      </w:pPr>
      <w:rPr>
        <w:rFonts w:ascii="Courier New" w:hAnsi="Courier New" w:hint="default"/>
      </w:rPr>
    </w:lvl>
    <w:lvl w:ilvl="1" w:tplc="15F4915E">
      <w:start w:val="1"/>
      <w:numFmt w:val="bullet"/>
      <w:lvlText w:val="­"/>
      <w:lvlJc w:val="left"/>
      <w:pPr>
        <w:ind w:left="1440" w:hanging="360"/>
      </w:pPr>
      <w:rPr>
        <w:rFonts w:ascii="Courier New" w:hAnsi="Courier New" w:hint="default"/>
      </w:rPr>
    </w:lvl>
    <w:lvl w:ilvl="2" w:tplc="252C621A">
      <w:start w:val="1"/>
      <w:numFmt w:val="bullet"/>
      <w:lvlText w:val="•"/>
      <w:lvlJc w:val="left"/>
      <w:pPr>
        <w:ind w:left="2700" w:hanging="72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95763B"/>
    <w:multiLevelType w:val="hybridMultilevel"/>
    <w:tmpl w:val="A336B6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4D048C"/>
    <w:multiLevelType w:val="hybridMultilevel"/>
    <w:tmpl w:val="2EF0F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DD0556"/>
    <w:multiLevelType w:val="hybridMultilevel"/>
    <w:tmpl w:val="DCC88692"/>
    <w:lvl w:ilvl="0" w:tplc="15F4915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8D6733"/>
    <w:multiLevelType w:val="hybridMultilevel"/>
    <w:tmpl w:val="C2CA36F0"/>
    <w:lvl w:ilvl="0" w:tplc="08090001">
      <w:start w:val="1"/>
      <w:numFmt w:val="bullet"/>
      <w:lvlText w:val=""/>
      <w:lvlJc w:val="left"/>
      <w:pPr>
        <w:ind w:left="720" w:hanging="360"/>
      </w:pPr>
      <w:rPr>
        <w:rFonts w:ascii="Symbol" w:hAnsi="Symbol" w:hint="default"/>
      </w:rPr>
    </w:lvl>
    <w:lvl w:ilvl="1" w:tplc="15F4915E">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1D5FD0"/>
    <w:multiLevelType w:val="hybridMultilevel"/>
    <w:tmpl w:val="DBD2BDFA"/>
    <w:lvl w:ilvl="0" w:tplc="15F4915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166F54"/>
    <w:multiLevelType w:val="hybridMultilevel"/>
    <w:tmpl w:val="5414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E44116"/>
    <w:multiLevelType w:val="hybridMultilevel"/>
    <w:tmpl w:val="2F16D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F7168F"/>
    <w:multiLevelType w:val="hybridMultilevel"/>
    <w:tmpl w:val="6B32D20E"/>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252C621A">
      <w:start w:val="1"/>
      <w:numFmt w:val="bullet"/>
      <w:lvlText w:val="•"/>
      <w:lvlJc w:val="left"/>
      <w:pPr>
        <w:ind w:left="2340" w:hanging="720"/>
      </w:pPr>
      <w:rPr>
        <w:rFonts w:ascii="Calibri" w:eastAsiaTheme="minorHAnsi" w:hAnsi="Calibri" w:cstheme="minorBidi"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41E13CD"/>
    <w:multiLevelType w:val="hybridMultilevel"/>
    <w:tmpl w:val="825CA65C"/>
    <w:lvl w:ilvl="0" w:tplc="15F4915E">
      <w:start w:val="1"/>
      <w:numFmt w:val="bullet"/>
      <w:lvlText w:val="­"/>
      <w:lvlJc w:val="left"/>
      <w:pPr>
        <w:ind w:left="720" w:hanging="360"/>
      </w:pPr>
      <w:rPr>
        <w:rFonts w:ascii="Courier New" w:hAnsi="Courier New" w:hint="default"/>
      </w:rPr>
    </w:lvl>
    <w:lvl w:ilvl="1" w:tplc="08090019">
      <w:start w:val="1"/>
      <w:numFmt w:val="lowerLetter"/>
      <w:lvlText w:val="%2."/>
      <w:lvlJc w:val="left"/>
      <w:pPr>
        <w:ind w:left="1440" w:hanging="360"/>
      </w:pPr>
    </w:lvl>
    <w:lvl w:ilvl="2" w:tplc="252C621A">
      <w:start w:val="1"/>
      <w:numFmt w:val="bullet"/>
      <w:lvlText w:val="•"/>
      <w:lvlJc w:val="left"/>
      <w:pPr>
        <w:ind w:left="2700" w:hanging="72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20523E"/>
    <w:multiLevelType w:val="hybridMultilevel"/>
    <w:tmpl w:val="C7D844D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9">
    <w:nsid w:val="6BCB2A23"/>
    <w:multiLevelType w:val="hybridMultilevel"/>
    <w:tmpl w:val="9C865AC0"/>
    <w:lvl w:ilvl="0" w:tplc="08090001">
      <w:start w:val="1"/>
      <w:numFmt w:val="bullet"/>
      <w:lvlText w:val=""/>
      <w:lvlJc w:val="left"/>
      <w:pPr>
        <w:ind w:left="720" w:hanging="360"/>
      </w:pPr>
      <w:rPr>
        <w:rFonts w:ascii="Symbol" w:hAnsi="Symbol" w:hint="default"/>
      </w:rPr>
    </w:lvl>
    <w:lvl w:ilvl="1" w:tplc="15F4915E">
      <w:start w:val="1"/>
      <w:numFmt w:val="bullet"/>
      <w:lvlText w:val="­"/>
      <w:lvlJc w:val="left"/>
      <w:pPr>
        <w:ind w:left="1440" w:hanging="360"/>
      </w:pPr>
      <w:rPr>
        <w:rFonts w:ascii="Courier New" w:hAnsi="Courier New" w:hint="default"/>
      </w:rPr>
    </w:lvl>
    <w:lvl w:ilvl="2" w:tplc="252C621A">
      <w:start w:val="1"/>
      <w:numFmt w:val="bullet"/>
      <w:lvlText w:val="•"/>
      <w:lvlJc w:val="left"/>
      <w:pPr>
        <w:ind w:left="2700" w:hanging="72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C5258F8"/>
    <w:multiLevelType w:val="hybridMultilevel"/>
    <w:tmpl w:val="E34C579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252C621A">
      <w:start w:val="1"/>
      <w:numFmt w:val="bullet"/>
      <w:lvlText w:val="•"/>
      <w:lvlJc w:val="left"/>
      <w:pPr>
        <w:ind w:left="2700" w:hanging="720"/>
      </w:pPr>
      <w:rPr>
        <w:rFonts w:ascii="Calibri" w:eastAsiaTheme="minorHAnsi" w:hAnsi="Calibri" w:cstheme="minorBid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693281"/>
    <w:multiLevelType w:val="hybridMultilevel"/>
    <w:tmpl w:val="E75A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54602C"/>
    <w:multiLevelType w:val="hybridMultilevel"/>
    <w:tmpl w:val="9604B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8681316"/>
    <w:multiLevelType w:val="hybridMultilevel"/>
    <w:tmpl w:val="69602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10"/>
  </w:num>
  <w:num w:numId="5">
    <w:abstractNumId w:val="21"/>
  </w:num>
  <w:num w:numId="6">
    <w:abstractNumId w:val="23"/>
  </w:num>
  <w:num w:numId="7">
    <w:abstractNumId w:val="14"/>
  </w:num>
  <w:num w:numId="8">
    <w:abstractNumId w:val="7"/>
  </w:num>
  <w:num w:numId="9">
    <w:abstractNumId w:val="1"/>
  </w:num>
  <w:num w:numId="10">
    <w:abstractNumId w:val="22"/>
  </w:num>
  <w:num w:numId="11">
    <w:abstractNumId w:val="18"/>
  </w:num>
  <w:num w:numId="12">
    <w:abstractNumId w:val="0"/>
  </w:num>
  <w:num w:numId="13">
    <w:abstractNumId w:val="15"/>
  </w:num>
  <w:num w:numId="14">
    <w:abstractNumId w:val="2"/>
  </w:num>
  <w:num w:numId="15">
    <w:abstractNumId w:val="4"/>
  </w:num>
  <w:num w:numId="16">
    <w:abstractNumId w:val="16"/>
  </w:num>
  <w:num w:numId="17">
    <w:abstractNumId w:val="13"/>
  </w:num>
  <w:num w:numId="18">
    <w:abstractNumId w:val="5"/>
  </w:num>
  <w:num w:numId="19">
    <w:abstractNumId w:val="17"/>
  </w:num>
  <w:num w:numId="20">
    <w:abstractNumId w:val="20"/>
  </w:num>
  <w:num w:numId="21">
    <w:abstractNumId w:val="19"/>
  </w:num>
  <w:num w:numId="22">
    <w:abstractNumId w:val="3"/>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EAC"/>
    <w:rsid w:val="00000ECF"/>
    <w:rsid w:val="0000161A"/>
    <w:rsid w:val="00002236"/>
    <w:rsid w:val="00003522"/>
    <w:rsid w:val="000039E7"/>
    <w:rsid w:val="00003D03"/>
    <w:rsid w:val="000052E2"/>
    <w:rsid w:val="000077D7"/>
    <w:rsid w:val="00007EB2"/>
    <w:rsid w:val="00011A0A"/>
    <w:rsid w:val="00011B5B"/>
    <w:rsid w:val="00015498"/>
    <w:rsid w:val="00015BE8"/>
    <w:rsid w:val="00016224"/>
    <w:rsid w:val="0002043C"/>
    <w:rsid w:val="0002048D"/>
    <w:rsid w:val="000210AD"/>
    <w:rsid w:val="00022FB1"/>
    <w:rsid w:val="00026A14"/>
    <w:rsid w:val="00026D0E"/>
    <w:rsid w:val="000270C2"/>
    <w:rsid w:val="0002772F"/>
    <w:rsid w:val="000302CB"/>
    <w:rsid w:val="00030910"/>
    <w:rsid w:val="00030FC3"/>
    <w:rsid w:val="0003106B"/>
    <w:rsid w:val="00031B7A"/>
    <w:rsid w:val="00034FD7"/>
    <w:rsid w:val="00035769"/>
    <w:rsid w:val="000361CB"/>
    <w:rsid w:val="00040C27"/>
    <w:rsid w:val="000429E3"/>
    <w:rsid w:val="00042F2B"/>
    <w:rsid w:val="00043BCC"/>
    <w:rsid w:val="000456A7"/>
    <w:rsid w:val="00045FCB"/>
    <w:rsid w:val="00046493"/>
    <w:rsid w:val="00046CD0"/>
    <w:rsid w:val="0005154F"/>
    <w:rsid w:val="000532B3"/>
    <w:rsid w:val="00053FA7"/>
    <w:rsid w:val="000546CE"/>
    <w:rsid w:val="00054D1E"/>
    <w:rsid w:val="00055206"/>
    <w:rsid w:val="000558AC"/>
    <w:rsid w:val="000567D3"/>
    <w:rsid w:val="00057065"/>
    <w:rsid w:val="000576B9"/>
    <w:rsid w:val="00060C25"/>
    <w:rsid w:val="00062283"/>
    <w:rsid w:val="000627D0"/>
    <w:rsid w:val="00062E06"/>
    <w:rsid w:val="00066838"/>
    <w:rsid w:val="000709DE"/>
    <w:rsid w:val="000713EF"/>
    <w:rsid w:val="00072FE0"/>
    <w:rsid w:val="000745EB"/>
    <w:rsid w:val="00075A04"/>
    <w:rsid w:val="00075CA9"/>
    <w:rsid w:val="0007639D"/>
    <w:rsid w:val="00077119"/>
    <w:rsid w:val="00077343"/>
    <w:rsid w:val="000773EB"/>
    <w:rsid w:val="00077A27"/>
    <w:rsid w:val="0008020D"/>
    <w:rsid w:val="000802BB"/>
    <w:rsid w:val="00080A3C"/>
    <w:rsid w:val="000819F7"/>
    <w:rsid w:val="00083162"/>
    <w:rsid w:val="000846F5"/>
    <w:rsid w:val="00085363"/>
    <w:rsid w:val="00085803"/>
    <w:rsid w:val="00085B45"/>
    <w:rsid w:val="00087AAF"/>
    <w:rsid w:val="00087E6E"/>
    <w:rsid w:val="00090209"/>
    <w:rsid w:val="00092009"/>
    <w:rsid w:val="00093035"/>
    <w:rsid w:val="0009336D"/>
    <w:rsid w:val="00094719"/>
    <w:rsid w:val="0009553B"/>
    <w:rsid w:val="00095F1D"/>
    <w:rsid w:val="0009647D"/>
    <w:rsid w:val="00096F4B"/>
    <w:rsid w:val="000970A8"/>
    <w:rsid w:val="000970C9"/>
    <w:rsid w:val="00097279"/>
    <w:rsid w:val="000974CD"/>
    <w:rsid w:val="000A05AD"/>
    <w:rsid w:val="000A1E20"/>
    <w:rsid w:val="000A23F1"/>
    <w:rsid w:val="000A301E"/>
    <w:rsid w:val="000A35FD"/>
    <w:rsid w:val="000A3C3D"/>
    <w:rsid w:val="000A45C6"/>
    <w:rsid w:val="000A4A01"/>
    <w:rsid w:val="000A4B78"/>
    <w:rsid w:val="000A5E56"/>
    <w:rsid w:val="000B1897"/>
    <w:rsid w:val="000B19BC"/>
    <w:rsid w:val="000B20FC"/>
    <w:rsid w:val="000B254C"/>
    <w:rsid w:val="000B2AA1"/>
    <w:rsid w:val="000B31EB"/>
    <w:rsid w:val="000B4BBB"/>
    <w:rsid w:val="000B52C8"/>
    <w:rsid w:val="000B5788"/>
    <w:rsid w:val="000B6553"/>
    <w:rsid w:val="000B7AB2"/>
    <w:rsid w:val="000C04F8"/>
    <w:rsid w:val="000C148B"/>
    <w:rsid w:val="000C2BEE"/>
    <w:rsid w:val="000C2CB6"/>
    <w:rsid w:val="000C2CD8"/>
    <w:rsid w:val="000C422D"/>
    <w:rsid w:val="000C4362"/>
    <w:rsid w:val="000C5AFE"/>
    <w:rsid w:val="000C6ECE"/>
    <w:rsid w:val="000C72CD"/>
    <w:rsid w:val="000C7BDA"/>
    <w:rsid w:val="000D01EB"/>
    <w:rsid w:val="000D0373"/>
    <w:rsid w:val="000D0DE8"/>
    <w:rsid w:val="000D3061"/>
    <w:rsid w:val="000D38E8"/>
    <w:rsid w:val="000D3BC0"/>
    <w:rsid w:val="000D42C4"/>
    <w:rsid w:val="000D503E"/>
    <w:rsid w:val="000D6306"/>
    <w:rsid w:val="000D7608"/>
    <w:rsid w:val="000E05A6"/>
    <w:rsid w:val="000E0661"/>
    <w:rsid w:val="000E2658"/>
    <w:rsid w:val="000E27A5"/>
    <w:rsid w:val="000E30A3"/>
    <w:rsid w:val="000E3A6B"/>
    <w:rsid w:val="000E505C"/>
    <w:rsid w:val="000E6584"/>
    <w:rsid w:val="000F0013"/>
    <w:rsid w:val="000F0101"/>
    <w:rsid w:val="000F0F99"/>
    <w:rsid w:val="000F2C94"/>
    <w:rsid w:val="000F35CA"/>
    <w:rsid w:val="000F3C28"/>
    <w:rsid w:val="000F4895"/>
    <w:rsid w:val="000F493F"/>
    <w:rsid w:val="000F5166"/>
    <w:rsid w:val="000F606F"/>
    <w:rsid w:val="000F6D5B"/>
    <w:rsid w:val="000F7A57"/>
    <w:rsid w:val="00100E51"/>
    <w:rsid w:val="00103FA7"/>
    <w:rsid w:val="0010631F"/>
    <w:rsid w:val="00106EE1"/>
    <w:rsid w:val="00106F53"/>
    <w:rsid w:val="001103A7"/>
    <w:rsid w:val="00111A3D"/>
    <w:rsid w:val="00111EA1"/>
    <w:rsid w:val="00112931"/>
    <w:rsid w:val="0011309F"/>
    <w:rsid w:val="001167AE"/>
    <w:rsid w:val="00116A27"/>
    <w:rsid w:val="00116FF7"/>
    <w:rsid w:val="00117BCD"/>
    <w:rsid w:val="0012043E"/>
    <w:rsid w:val="00120684"/>
    <w:rsid w:val="0012187E"/>
    <w:rsid w:val="00123370"/>
    <w:rsid w:val="001234FB"/>
    <w:rsid w:val="00123DAC"/>
    <w:rsid w:val="00125A32"/>
    <w:rsid w:val="00126D9D"/>
    <w:rsid w:val="00126F1B"/>
    <w:rsid w:val="00132923"/>
    <w:rsid w:val="00133EA5"/>
    <w:rsid w:val="00134B57"/>
    <w:rsid w:val="00135CCB"/>
    <w:rsid w:val="0013629D"/>
    <w:rsid w:val="0013645C"/>
    <w:rsid w:val="001376E3"/>
    <w:rsid w:val="00140257"/>
    <w:rsid w:val="00140E77"/>
    <w:rsid w:val="00141B06"/>
    <w:rsid w:val="00143A6A"/>
    <w:rsid w:val="0014679B"/>
    <w:rsid w:val="001474A0"/>
    <w:rsid w:val="0015071A"/>
    <w:rsid w:val="0015275F"/>
    <w:rsid w:val="00155046"/>
    <w:rsid w:val="001556DC"/>
    <w:rsid w:val="00157B68"/>
    <w:rsid w:val="00157B9F"/>
    <w:rsid w:val="00160440"/>
    <w:rsid w:val="0016068B"/>
    <w:rsid w:val="0016102E"/>
    <w:rsid w:val="001610C8"/>
    <w:rsid w:val="00161380"/>
    <w:rsid w:val="001623DF"/>
    <w:rsid w:val="0016444F"/>
    <w:rsid w:val="001646C6"/>
    <w:rsid w:val="00164714"/>
    <w:rsid w:val="001656D6"/>
    <w:rsid w:val="00166D08"/>
    <w:rsid w:val="001679DF"/>
    <w:rsid w:val="00167BD7"/>
    <w:rsid w:val="00170E55"/>
    <w:rsid w:val="001718E2"/>
    <w:rsid w:val="00172AD5"/>
    <w:rsid w:val="00172D43"/>
    <w:rsid w:val="00172F10"/>
    <w:rsid w:val="001740DC"/>
    <w:rsid w:val="00174C83"/>
    <w:rsid w:val="00175338"/>
    <w:rsid w:val="0017552F"/>
    <w:rsid w:val="00175885"/>
    <w:rsid w:val="00176500"/>
    <w:rsid w:val="001800B3"/>
    <w:rsid w:val="00180551"/>
    <w:rsid w:val="00181FEA"/>
    <w:rsid w:val="00184A6F"/>
    <w:rsid w:val="00185037"/>
    <w:rsid w:val="0018528B"/>
    <w:rsid w:val="0018638F"/>
    <w:rsid w:val="00187535"/>
    <w:rsid w:val="00190C95"/>
    <w:rsid w:val="001911B1"/>
    <w:rsid w:val="001912F7"/>
    <w:rsid w:val="00191396"/>
    <w:rsid w:val="00191ABD"/>
    <w:rsid w:val="001941D9"/>
    <w:rsid w:val="0019439B"/>
    <w:rsid w:val="00195265"/>
    <w:rsid w:val="00195739"/>
    <w:rsid w:val="0019732F"/>
    <w:rsid w:val="001A04F2"/>
    <w:rsid w:val="001A083A"/>
    <w:rsid w:val="001A0F02"/>
    <w:rsid w:val="001A20D2"/>
    <w:rsid w:val="001A210F"/>
    <w:rsid w:val="001A3949"/>
    <w:rsid w:val="001A491C"/>
    <w:rsid w:val="001A495A"/>
    <w:rsid w:val="001A56C2"/>
    <w:rsid w:val="001A5850"/>
    <w:rsid w:val="001A5909"/>
    <w:rsid w:val="001A672E"/>
    <w:rsid w:val="001A6AFD"/>
    <w:rsid w:val="001A6BA1"/>
    <w:rsid w:val="001B0895"/>
    <w:rsid w:val="001B0DEC"/>
    <w:rsid w:val="001B1665"/>
    <w:rsid w:val="001B1BAC"/>
    <w:rsid w:val="001B1EE3"/>
    <w:rsid w:val="001B2106"/>
    <w:rsid w:val="001B3558"/>
    <w:rsid w:val="001B4699"/>
    <w:rsid w:val="001B4A02"/>
    <w:rsid w:val="001B4ED8"/>
    <w:rsid w:val="001B4F71"/>
    <w:rsid w:val="001B7131"/>
    <w:rsid w:val="001C0451"/>
    <w:rsid w:val="001C08B5"/>
    <w:rsid w:val="001C284F"/>
    <w:rsid w:val="001C350D"/>
    <w:rsid w:val="001C3E7B"/>
    <w:rsid w:val="001C402D"/>
    <w:rsid w:val="001C47D7"/>
    <w:rsid w:val="001C5212"/>
    <w:rsid w:val="001D0774"/>
    <w:rsid w:val="001D1152"/>
    <w:rsid w:val="001D2459"/>
    <w:rsid w:val="001D25A4"/>
    <w:rsid w:val="001D2DB9"/>
    <w:rsid w:val="001D59E8"/>
    <w:rsid w:val="001D5B6D"/>
    <w:rsid w:val="001D5D6A"/>
    <w:rsid w:val="001D6608"/>
    <w:rsid w:val="001D66B8"/>
    <w:rsid w:val="001D7417"/>
    <w:rsid w:val="001D766A"/>
    <w:rsid w:val="001D7D9B"/>
    <w:rsid w:val="001E0C21"/>
    <w:rsid w:val="001E0C87"/>
    <w:rsid w:val="001E11B8"/>
    <w:rsid w:val="001E1D55"/>
    <w:rsid w:val="001E26B6"/>
    <w:rsid w:val="001E2CA3"/>
    <w:rsid w:val="001E3003"/>
    <w:rsid w:val="001E4350"/>
    <w:rsid w:val="001E4AB5"/>
    <w:rsid w:val="001E4F7A"/>
    <w:rsid w:val="001E6487"/>
    <w:rsid w:val="001E65AD"/>
    <w:rsid w:val="001E6AE4"/>
    <w:rsid w:val="001E7290"/>
    <w:rsid w:val="001F22C0"/>
    <w:rsid w:val="001F3FE7"/>
    <w:rsid w:val="001F5ADF"/>
    <w:rsid w:val="001F5B3F"/>
    <w:rsid w:val="001F6D11"/>
    <w:rsid w:val="001F7690"/>
    <w:rsid w:val="001F7A5E"/>
    <w:rsid w:val="002001F6"/>
    <w:rsid w:val="00201149"/>
    <w:rsid w:val="0020155F"/>
    <w:rsid w:val="002019E5"/>
    <w:rsid w:val="00202EA6"/>
    <w:rsid w:val="002033B6"/>
    <w:rsid w:val="00203FE8"/>
    <w:rsid w:val="00210F54"/>
    <w:rsid w:val="00211CC5"/>
    <w:rsid w:val="00211F6E"/>
    <w:rsid w:val="00212913"/>
    <w:rsid w:val="00213782"/>
    <w:rsid w:val="002163A8"/>
    <w:rsid w:val="00217799"/>
    <w:rsid w:val="0022065D"/>
    <w:rsid w:val="002207FF"/>
    <w:rsid w:val="002210AC"/>
    <w:rsid w:val="0022267D"/>
    <w:rsid w:val="002226A7"/>
    <w:rsid w:val="00222DBE"/>
    <w:rsid w:val="00223D73"/>
    <w:rsid w:val="00225C34"/>
    <w:rsid w:val="00226255"/>
    <w:rsid w:val="00226B3C"/>
    <w:rsid w:val="00226BDA"/>
    <w:rsid w:val="00226CAF"/>
    <w:rsid w:val="002278C3"/>
    <w:rsid w:val="00227B92"/>
    <w:rsid w:val="00232935"/>
    <w:rsid w:val="00234611"/>
    <w:rsid w:val="00235580"/>
    <w:rsid w:val="0023642E"/>
    <w:rsid w:val="002364E7"/>
    <w:rsid w:val="00240003"/>
    <w:rsid w:val="00241985"/>
    <w:rsid w:val="00242FFB"/>
    <w:rsid w:val="00243BA1"/>
    <w:rsid w:val="00245442"/>
    <w:rsid w:val="00246060"/>
    <w:rsid w:val="00250D8E"/>
    <w:rsid w:val="00251311"/>
    <w:rsid w:val="002518FF"/>
    <w:rsid w:val="00251904"/>
    <w:rsid w:val="002521FB"/>
    <w:rsid w:val="0025285D"/>
    <w:rsid w:val="00253C62"/>
    <w:rsid w:val="0025531D"/>
    <w:rsid w:val="00255587"/>
    <w:rsid w:val="0025617D"/>
    <w:rsid w:val="00260093"/>
    <w:rsid w:val="002606C2"/>
    <w:rsid w:val="002606C9"/>
    <w:rsid w:val="002635B7"/>
    <w:rsid w:val="00263AC8"/>
    <w:rsid w:val="00263D85"/>
    <w:rsid w:val="00264FDB"/>
    <w:rsid w:val="00265D1F"/>
    <w:rsid w:val="00270237"/>
    <w:rsid w:val="00271037"/>
    <w:rsid w:val="002740FA"/>
    <w:rsid w:val="00274DD4"/>
    <w:rsid w:val="00275320"/>
    <w:rsid w:val="002756B7"/>
    <w:rsid w:val="0027626D"/>
    <w:rsid w:val="00277297"/>
    <w:rsid w:val="00280E2B"/>
    <w:rsid w:val="00281690"/>
    <w:rsid w:val="00281FF0"/>
    <w:rsid w:val="002838B5"/>
    <w:rsid w:val="00283A5E"/>
    <w:rsid w:val="00284F97"/>
    <w:rsid w:val="00286770"/>
    <w:rsid w:val="00287515"/>
    <w:rsid w:val="00287A26"/>
    <w:rsid w:val="00290035"/>
    <w:rsid w:val="002905AD"/>
    <w:rsid w:val="002911A0"/>
    <w:rsid w:val="002943B3"/>
    <w:rsid w:val="00295E93"/>
    <w:rsid w:val="0029686C"/>
    <w:rsid w:val="00296928"/>
    <w:rsid w:val="00296937"/>
    <w:rsid w:val="002A044B"/>
    <w:rsid w:val="002A0773"/>
    <w:rsid w:val="002A0E1F"/>
    <w:rsid w:val="002A11FB"/>
    <w:rsid w:val="002A4282"/>
    <w:rsid w:val="002A47A0"/>
    <w:rsid w:val="002A4824"/>
    <w:rsid w:val="002A5DE1"/>
    <w:rsid w:val="002A6407"/>
    <w:rsid w:val="002A6899"/>
    <w:rsid w:val="002A6CF0"/>
    <w:rsid w:val="002A6F59"/>
    <w:rsid w:val="002A7139"/>
    <w:rsid w:val="002A78DC"/>
    <w:rsid w:val="002B00F6"/>
    <w:rsid w:val="002B01B7"/>
    <w:rsid w:val="002B0D40"/>
    <w:rsid w:val="002B13A2"/>
    <w:rsid w:val="002B1AE2"/>
    <w:rsid w:val="002B40DE"/>
    <w:rsid w:val="002B4701"/>
    <w:rsid w:val="002B4A71"/>
    <w:rsid w:val="002B520F"/>
    <w:rsid w:val="002B5B6A"/>
    <w:rsid w:val="002B6106"/>
    <w:rsid w:val="002B7D38"/>
    <w:rsid w:val="002C2B94"/>
    <w:rsid w:val="002C3E29"/>
    <w:rsid w:val="002C4A23"/>
    <w:rsid w:val="002C5098"/>
    <w:rsid w:val="002C5195"/>
    <w:rsid w:val="002C5F59"/>
    <w:rsid w:val="002C6C6A"/>
    <w:rsid w:val="002C7F53"/>
    <w:rsid w:val="002D0B96"/>
    <w:rsid w:val="002D1553"/>
    <w:rsid w:val="002D2182"/>
    <w:rsid w:val="002D2BE5"/>
    <w:rsid w:val="002D2F03"/>
    <w:rsid w:val="002D43E1"/>
    <w:rsid w:val="002D4D56"/>
    <w:rsid w:val="002D5581"/>
    <w:rsid w:val="002D63CF"/>
    <w:rsid w:val="002E0333"/>
    <w:rsid w:val="002E095A"/>
    <w:rsid w:val="002E0E53"/>
    <w:rsid w:val="002E563F"/>
    <w:rsid w:val="002E710C"/>
    <w:rsid w:val="002E7807"/>
    <w:rsid w:val="002F196E"/>
    <w:rsid w:val="002F1F2D"/>
    <w:rsid w:val="002F2DFB"/>
    <w:rsid w:val="002F6D2E"/>
    <w:rsid w:val="002F7F37"/>
    <w:rsid w:val="00300110"/>
    <w:rsid w:val="00303305"/>
    <w:rsid w:val="00303A8F"/>
    <w:rsid w:val="0030447A"/>
    <w:rsid w:val="0030457A"/>
    <w:rsid w:val="0030496F"/>
    <w:rsid w:val="003060C8"/>
    <w:rsid w:val="003066F2"/>
    <w:rsid w:val="00307AA9"/>
    <w:rsid w:val="00313C81"/>
    <w:rsid w:val="00316271"/>
    <w:rsid w:val="00316330"/>
    <w:rsid w:val="003170F4"/>
    <w:rsid w:val="00317B14"/>
    <w:rsid w:val="00321229"/>
    <w:rsid w:val="003250FF"/>
    <w:rsid w:val="003258DE"/>
    <w:rsid w:val="00325B32"/>
    <w:rsid w:val="00325C30"/>
    <w:rsid w:val="00325E69"/>
    <w:rsid w:val="0032793B"/>
    <w:rsid w:val="0033154C"/>
    <w:rsid w:val="00331DDF"/>
    <w:rsid w:val="00332FFF"/>
    <w:rsid w:val="00334BB7"/>
    <w:rsid w:val="00335D4A"/>
    <w:rsid w:val="0033639E"/>
    <w:rsid w:val="003367B6"/>
    <w:rsid w:val="00336905"/>
    <w:rsid w:val="00336BA7"/>
    <w:rsid w:val="00340E52"/>
    <w:rsid w:val="003411BF"/>
    <w:rsid w:val="0034123D"/>
    <w:rsid w:val="0034148F"/>
    <w:rsid w:val="00341EF5"/>
    <w:rsid w:val="00346F0B"/>
    <w:rsid w:val="00350B0A"/>
    <w:rsid w:val="00350E26"/>
    <w:rsid w:val="0035135D"/>
    <w:rsid w:val="0035155B"/>
    <w:rsid w:val="0035371F"/>
    <w:rsid w:val="003537DB"/>
    <w:rsid w:val="00353AF0"/>
    <w:rsid w:val="00354A78"/>
    <w:rsid w:val="00354F81"/>
    <w:rsid w:val="003554FD"/>
    <w:rsid w:val="0035594D"/>
    <w:rsid w:val="00356CEC"/>
    <w:rsid w:val="00361049"/>
    <w:rsid w:val="00361D86"/>
    <w:rsid w:val="00362771"/>
    <w:rsid w:val="0036324C"/>
    <w:rsid w:val="003634AA"/>
    <w:rsid w:val="0036475A"/>
    <w:rsid w:val="003652CE"/>
    <w:rsid w:val="00365643"/>
    <w:rsid w:val="00365739"/>
    <w:rsid w:val="003665DE"/>
    <w:rsid w:val="00370CBE"/>
    <w:rsid w:val="003712C2"/>
    <w:rsid w:val="00372487"/>
    <w:rsid w:val="00373A76"/>
    <w:rsid w:val="00373EC9"/>
    <w:rsid w:val="00374E8F"/>
    <w:rsid w:val="00374F74"/>
    <w:rsid w:val="0038068B"/>
    <w:rsid w:val="00380CDF"/>
    <w:rsid w:val="003822B1"/>
    <w:rsid w:val="00382BE6"/>
    <w:rsid w:val="00384E77"/>
    <w:rsid w:val="00384F31"/>
    <w:rsid w:val="003861B5"/>
    <w:rsid w:val="00387F85"/>
    <w:rsid w:val="003919DB"/>
    <w:rsid w:val="00391BDC"/>
    <w:rsid w:val="00393B37"/>
    <w:rsid w:val="0039427D"/>
    <w:rsid w:val="003949AA"/>
    <w:rsid w:val="003A1597"/>
    <w:rsid w:val="003A170F"/>
    <w:rsid w:val="003A45AC"/>
    <w:rsid w:val="003A6FE4"/>
    <w:rsid w:val="003A71FE"/>
    <w:rsid w:val="003B00B1"/>
    <w:rsid w:val="003B0548"/>
    <w:rsid w:val="003B0B18"/>
    <w:rsid w:val="003B0D7E"/>
    <w:rsid w:val="003B3B3D"/>
    <w:rsid w:val="003B4021"/>
    <w:rsid w:val="003B5283"/>
    <w:rsid w:val="003B60AA"/>
    <w:rsid w:val="003C01C3"/>
    <w:rsid w:val="003C1CE9"/>
    <w:rsid w:val="003C241F"/>
    <w:rsid w:val="003C2E9A"/>
    <w:rsid w:val="003C3B1D"/>
    <w:rsid w:val="003C3C76"/>
    <w:rsid w:val="003C4A6A"/>
    <w:rsid w:val="003C4D2E"/>
    <w:rsid w:val="003D03B8"/>
    <w:rsid w:val="003D1FCA"/>
    <w:rsid w:val="003D3181"/>
    <w:rsid w:val="003D3508"/>
    <w:rsid w:val="003D55B8"/>
    <w:rsid w:val="003D5DED"/>
    <w:rsid w:val="003E1AA8"/>
    <w:rsid w:val="003E2E76"/>
    <w:rsid w:val="003E49A5"/>
    <w:rsid w:val="003E6C46"/>
    <w:rsid w:val="003F0783"/>
    <w:rsid w:val="003F0E51"/>
    <w:rsid w:val="003F168F"/>
    <w:rsid w:val="003F26FB"/>
    <w:rsid w:val="003F27E5"/>
    <w:rsid w:val="00400EE8"/>
    <w:rsid w:val="00402C39"/>
    <w:rsid w:val="00404228"/>
    <w:rsid w:val="00405A7A"/>
    <w:rsid w:val="00406269"/>
    <w:rsid w:val="00407CA1"/>
    <w:rsid w:val="00410BA9"/>
    <w:rsid w:val="00411E90"/>
    <w:rsid w:val="00411F63"/>
    <w:rsid w:val="00413736"/>
    <w:rsid w:val="0041428C"/>
    <w:rsid w:val="00414933"/>
    <w:rsid w:val="00415271"/>
    <w:rsid w:val="00416138"/>
    <w:rsid w:val="00420DE8"/>
    <w:rsid w:val="00422C33"/>
    <w:rsid w:val="00423C18"/>
    <w:rsid w:val="004244A8"/>
    <w:rsid w:val="00424D4B"/>
    <w:rsid w:val="0042517B"/>
    <w:rsid w:val="00425AFB"/>
    <w:rsid w:val="00425D47"/>
    <w:rsid w:val="00425D58"/>
    <w:rsid w:val="00425F6F"/>
    <w:rsid w:val="00426092"/>
    <w:rsid w:val="0042625B"/>
    <w:rsid w:val="00426584"/>
    <w:rsid w:val="00426AD6"/>
    <w:rsid w:val="00430B37"/>
    <w:rsid w:val="00431A6A"/>
    <w:rsid w:val="00431BD9"/>
    <w:rsid w:val="004330E1"/>
    <w:rsid w:val="004346D3"/>
    <w:rsid w:val="00435BAA"/>
    <w:rsid w:val="004364A3"/>
    <w:rsid w:val="004364B6"/>
    <w:rsid w:val="004367A0"/>
    <w:rsid w:val="00437268"/>
    <w:rsid w:val="00437692"/>
    <w:rsid w:val="00437A66"/>
    <w:rsid w:val="0044001C"/>
    <w:rsid w:val="004408AB"/>
    <w:rsid w:val="00441CD3"/>
    <w:rsid w:val="00441F15"/>
    <w:rsid w:val="00444C34"/>
    <w:rsid w:val="00445EF8"/>
    <w:rsid w:val="0044696D"/>
    <w:rsid w:val="00446C36"/>
    <w:rsid w:val="0044765D"/>
    <w:rsid w:val="00447969"/>
    <w:rsid w:val="004500A3"/>
    <w:rsid w:val="004501A0"/>
    <w:rsid w:val="004539B0"/>
    <w:rsid w:val="004545B3"/>
    <w:rsid w:val="00454A73"/>
    <w:rsid w:val="00455258"/>
    <w:rsid w:val="0045624A"/>
    <w:rsid w:val="00457BB2"/>
    <w:rsid w:val="00460FC3"/>
    <w:rsid w:val="0046195E"/>
    <w:rsid w:val="00462049"/>
    <w:rsid w:val="004638CA"/>
    <w:rsid w:val="00463D6E"/>
    <w:rsid w:val="00464DEF"/>
    <w:rsid w:val="0046504A"/>
    <w:rsid w:val="004656A7"/>
    <w:rsid w:val="00467B61"/>
    <w:rsid w:val="00467F1A"/>
    <w:rsid w:val="00470F19"/>
    <w:rsid w:val="004715D6"/>
    <w:rsid w:val="00471AB8"/>
    <w:rsid w:val="00471B18"/>
    <w:rsid w:val="004736A3"/>
    <w:rsid w:val="00474F2A"/>
    <w:rsid w:val="004767E0"/>
    <w:rsid w:val="004779C6"/>
    <w:rsid w:val="00482C3F"/>
    <w:rsid w:val="0048312F"/>
    <w:rsid w:val="00484C42"/>
    <w:rsid w:val="0048669D"/>
    <w:rsid w:val="00486BBF"/>
    <w:rsid w:val="00487E8B"/>
    <w:rsid w:val="00487FC9"/>
    <w:rsid w:val="0049087D"/>
    <w:rsid w:val="00492316"/>
    <w:rsid w:val="00492450"/>
    <w:rsid w:val="004933F1"/>
    <w:rsid w:val="00493664"/>
    <w:rsid w:val="00495A5D"/>
    <w:rsid w:val="00495B6E"/>
    <w:rsid w:val="004969E7"/>
    <w:rsid w:val="004A299F"/>
    <w:rsid w:val="004A4D4F"/>
    <w:rsid w:val="004A6666"/>
    <w:rsid w:val="004B007B"/>
    <w:rsid w:val="004B03AB"/>
    <w:rsid w:val="004B0608"/>
    <w:rsid w:val="004B3075"/>
    <w:rsid w:val="004B48A0"/>
    <w:rsid w:val="004B5690"/>
    <w:rsid w:val="004B687C"/>
    <w:rsid w:val="004B6DAB"/>
    <w:rsid w:val="004C313B"/>
    <w:rsid w:val="004C35DB"/>
    <w:rsid w:val="004C3845"/>
    <w:rsid w:val="004C4BA0"/>
    <w:rsid w:val="004C4CAD"/>
    <w:rsid w:val="004C5B08"/>
    <w:rsid w:val="004C5EE0"/>
    <w:rsid w:val="004C7D53"/>
    <w:rsid w:val="004C7DDA"/>
    <w:rsid w:val="004D1332"/>
    <w:rsid w:val="004D33FE"/>
    <w:rsid w:val="004D3487"/>
    <w:rsid w:val="004D43FC"/>
    <w:rsid w:val="004D5BAB"/>
    <w:rsid w:val="004D6755"/>
    <w:rsid w:val="004D6E8A"/>
    <w:rsid w:val="004D75E1"/>
    <w:rsid w:val="004E026B"/>
    <w:rsid w:val="004E19BF"/>
    <w:rsid w:val="004E1CAD"/>
    <w:rsid w:val="004E1E8F"/>
    <w:rsid w:val="004E24E0"/>
    <w:rsid w:val="004E2F88"/>
    <w:rsid w:val="004E3DBA"/>
    <w:rsid w:val="004E57F6"/>
    <w:rsid w:val="004E5836"/>
    <w:rsid w:val="004F516D"/>
    <w:rsid w:val="00500FFC"/>
    <w:rsid w:val="00501A2F"/>
    <w:rsid w:val="005026F6"/>
    <w:rsid w:val="0050344E"/>
    <w:rsid w:val="00503681"/>
    <w:rsid w:val="00503714"/>
    <w:rsid w:val="00503A59"/>
    <w:rsid w:val="0050415D"/>
    <w:rsid w:val="00504900"/>
    <w:rsid w:val="00507A92"/>
    <w:rsid w:val="00507AC7"/>
    <w:rsid w:val="00507F6C"/>
    <w:rsid w:val="005128EA"/>
    <w:rsid w:val="00513E80"/>
    <w:rsid w:val="0051420D"/>
    <w:rsid w:val="00516252"/>
    <w:rsid w:val="00520B4C"/>
    <w:rsid w:val="0052255D"/>
    <w:rsid w:val="0052351B"/>
    <w:rsid w:val="0052430B"/>
    <w:rsid w:val="00524C35"/>
    <w:rsid w:val="00525350"/>
    <w:rsid w:val="005267B4"/>
    <w:rsid w:val="00526A77"/>
    <w:rsid w:val="00527B54"/>
    <w:rsid w:val="00527BA9"/>
    <w:rsid w:val="00530023"/>
    <w:rsid w:val="0053133E"/>
    <w:rsid w:val="00531352"/>
    <w:rsid w:val="0053174E"/>
    <w:rsid w:val="0053189C"/>
    <w:rsid w:val="00531F04"/>
    <w:rsid w:val="00532302"/>
    <w:rsid w:val="00532F13"/>
    <w:rsid w:val="00533608"/>
    <w:rsid w:val="0053421C"/>
    <w:rsid w:val="0053429B"/>
    <w:rsid w:val="005343D3"/>
    <w:rsid w:val="00535267"/>
    <w:rsid w:val="005373FB"/>
    <w:rsid w:val="00537C39"/>
    <w:rsid w:val="00541672"/>
    <w:rsid w:val="00541860"/>
    <w:rsid w:val="00541FDB"/>
    <w:rsid w:val="005429C8"/>
    <w:rsid w:val="00544AB4"/>
    <w:rsid w:val="005450B6"/>
    <w:rsid w:val="005453F8"/>
    <w:rsid w:val="0054596A"/>
    <w:rsid w:val="00545B81"/>
    <w:rsid w:val="005460DB"/>
    <w:rsid w:val="00551B2A"/>
    <w:rsid w:val="00551F23"/>
    <w:rsid w:val="00553FBF"/>
    <w:rsid w:val="005547A4"/>
    <w:rsid w:val="00554E15"/>
    <w:rsid w:val="00554FE5"/>
    <w:rsid w:val="00555117"/>
    <w:rsid w:val="00556446"/>
    <w:rsid w:val="005600AB"/>
    <w:rsid w:val="005602A7"/>
    <w:rsid w:val="00560809"/>
    <w:rsid w:val="00561963"/>
    <w:rsid w:val="00562ED3"/>
    <w:rsid w:val="0056331C"/>
    <w:rsid w:val="0056520A"/>
    <w:rsid w:val="00570778"/>
    <w:rsid w:val="00570C02"/>
    <w:rsid w:val="00572248"/>
    <w:rsid w:val="00572713"/>
    <w:rsid w:val="00574273"/>
    <w:rsid w:val="00574D52"/>
    <w:rsid w:val="00583487"/>
    <w:rsid w:val="00583860"/>
    <w:rsid w:val="005843B7"/>
    <w:rsid w:val="00584EDC"/>
    <w:rsid w:val="00585BC0"/>
    <w:rsid w:val="00586576"/>
    <w:rsid w:val="005867CD"/>
    <w:rsid w:val="0058769C"/>
    <w:rsid w:val="005902E3"/>
    <w:rsid w:val="00590DEF"/>
    <w:rsid w:val="00591071"/>
    <w:rsid w:val="0059238C"/>
    <w:rsid w:val="00593628"/>
    <w:rsid w:val="00593DD9"/>
    <w:rsid w:val="00597C39"/>
    <w:rsid w:val="005A0DB4"/>
    <w:rsid w:val="005A198A"/>
    <w:rsid w:val="005A20F1"/>
    <w:rsid w:val="005A305B"/>
    <w:rsid w:val="005A3A3C"/>
    <w:rsid w:val="005A4F51"/>
    <w:rsid w:val="005A58F2"/>
    <w:rsid w:val="005A65AB"/>
    <w:rsid w:val="005A6960"/>
    <w:rsid w:val="005A6DC7"/>
    <w:rsid w:val="005B0832"/>
    <w:rsid w:val="005B0C29"/>
    <w:rsid w:val="005B0D52"/>
    <w:rsid w:val="005B2498"/>
    <w:rsid w:val="005B2B6D"/>
    <w:rsid w:val="005B301D"/>
    <w:rsid w:val="005B337D"/>
    <w:rsid w:val="005B3400"/>
    <w:rsid w:val="005B3EC6"/>
    <w:rsid w:val="005B4553"/>
    <w:rsid w:val="005B533F"/>
    <w:rsid w:val="005B57B8"/>
    <w:rsid w:val="005B5FCF"/>
    <w:rsid w:val="005B6475"/>
    <w:rsid w:val="005B68A3"/>
    <w:rsid w:val="005B6E4B"/>
    <w:rsid w:val="005B7369"/>
    <w:rsid w:val="005B754D"/>
    <w:rsid w:val="005B770C"/>
    <w:rsid w:val="005B776C"/>
    <w:rsid w:val="005B781D"/>
    <w:rsid w:val="005C084E"/>
    <w:rsid w:val="005C1B9F"/>
    <w:rsid w:val="005C2201"/>
    <w:rsid w:val="005C2454"/>
    <w:rsid w:val="005C5A8B"/>
    <w:rsid w:val="005C5E1B"/>
    <w:rsid w:val="005C678E"/>
    <w:rsid w:val="005C7C6D"/>
    <w:rsid w:val="005C7E21"/>
    <w:rsid w:val="005D017D"/>
    <w:rsid w:val="005D1D27"/>
    <w:rsid w:val="005D3C4A"/>
    <w:rsid w:val="005D3D2C"/>
    <w:rsid w:val="005D40D7"/>
    <w:rsid w:val="005D4DF0"/>
    <w:rsid w:val="005D5673"/>
    <w:rsid w:val="005D594D"/>
    <w:rsid w:val="005E2708"/>
    <w:rsid w:val="005E3D55"/>
    <w:rsid w:val="005E45C5"/>
    <w:rsid w:val="005F2355"/>
    <w:rsid w:val="005F2B9B"/>
    <w:rsid w:val="005F3130"/>
    <w:rsid w:val="005F31DC"/>
    <w:rsid w:val="005F3472"/>
    <w:rsid w:val="005F4A0D"/>
    <w:rsid w:val="005F4D4B"/>
    <w:rsid w:val="005F527B"/>
    <w:rsid w:val="005F76AB"/>
    <w:rsid w:val="005F7C6A"/>
    <w:rsid w:val="005F7EA0"/>
    <w:rsid w:val="006008FC"/>
    <w:rsid w:val="0060189C"/>
    <w:rsid w:val="00605374"/>
    <w:rsid w:val="00606B47"/>
    <w:rsid w:val="00607C82"/>
    <w:rsid w:val="006117D2"/>
    <w:rsid w:val="00611FFC"/>
    <w:rsid w:val="006126DA"/>
    <w:rsid w:val="00613028"/>
    <w:rsid w:val="006150C9"/>
    <w:rsid w:val="0061719E"/>
    <w:rsid w:val="006177F0"/>
    <w:rsid w:val="006178F0"/>
    <w:rsid w:val="00620C4B"/>
    <w:rsid w:val="00621D00"/>
    <w:rsid w:val="006237BF"/>
    <w:rsid w:val="006241A0"/>
    <w:rsid w:val="00624AEA"/>
    <w:rsid w:val="00625B02"/>
    <w:rsid w:val="0062645A"/>
    <w:rsid w:val="00626569"/>
    <w:rsid w:val="0063147C"/>
    <w:rsid w:val="0063175C"/>
    <w:rsid w:val="0063180A"/>
    <w:rsid w:val="00631826"/>
    <w:rsid w:val="00632FA6"/>
    <w:rsid w:val="006331D1"/>
    <w:rsid w:val="006356B8"/>
    <w:rsid w:val="006368AB"/>
    <w:rsid w:val="006379C0"/>
    <w:rsid w:val="00637FA9"/>
    <w:rsid w:val="0064007C"/>
    <w:rsid w:val="006401D6"/>
    <w:rsid w:val="006404FA"/>
    <w:rsid w:val="006417A4"/>
    <w:rsid w:val="006435E8"/>
    <w:rsid w:val="006449FF"/>
    <w:rsid w:val="00644B82"/>
    <w:rsid w:val="006456B5"/>
    <w:rsid w:val="00645876"/>
    <w:rsid w:val="006468C8"/>
    <w:rsid w:val="00646D57"/>
    <w:rsid w:val="00646DC8"/>
    <w:rsid w:val="00647219"/>
    <w:rsid w:val="00647A1B"/>
    <w:rsid w:val="00650E0A"/>
    <w:rsid w:val="00650E4A"/>
    <w:rsid w:val="00651684"/>
    <w:rsid w:val="00652136"/>
    <w:rsid w:val="0065299B"/>
    <w:rsid w:val="00652D51"/>
    <w:rsid w:val="006534AD"/>
    <w:rsid w:val="006538BE"/>
    <w:rsid w:val="00655A2B"/>
    <w:rsid w:val="0065674A"/>
    <w:rsid w:val="00656B68"/>
    <w:rsid w:val="00657678"/>
    <w:rsid w:val="0066024C"/>
    <w:rsid w:val="00664755"/>
    <w:rsid w:val="00666004"/>
    <w:rsid w:val="00666207"/>
    <w:rsid w:val="00666224"/>
    <w:rsid w:val="0066639B"/>
    <w:rsid w:val="006666EA"/>
    <w:rsid w:val="00670540"/>
    <w:rsid w:val="006706C7"/>
    <w:rsid w:val="00670B62"/>
    <w:rsid w:val="006720F1"/>
    <w:rsid w:val="006724D3"/>
    <w:rsid w:val="00672ABE"/>
    <w:rsid w:val="0067643D"/>
    <w:rsid w:val="00677E56"/>
    <w:rsid w:val="0068167A"/>
    <w:rsid w:val="00683513"/>
    <w:rsid w:val="0068533D"/>
    <w:rsid w:val="0068549D"/>
    <w:rsid w:val="00686A2B"/>
    <w:rsid w:val="0069110F"/>
    <w:rsid w:val="006934C9"/>
    <w:rsid w:val="0069378A"/>
    <w:rsid w:val="00695598"/>
    <w:rsid w:val="006955AC"/>
    <w:rsid w:val="00695999"/>
    <w:rsid w:val="00695C6C"/>
    <w:rsid w:val="00695D15"/>
    <w:rsid w:val="006A0022"/>
    <w:rsid w:val="006A0C18"/>
    <w:rsid w:val="006A100E"/>
    <w:rsid w:val="006A1A41"/>
    <w:rsid w:val="006A31B4"/>
    <w:rsid w:val="006A529B"/>
    <w:rsid w:val="006A63E0"/>
    <w:rsid w:val="006A6C0C"/>
    <w:rsid w:val="006B13F9"/>
    <w:rsid w:val="006B1EA2"/>
    <w:rsid w:val="006B3E81"/>
    <w:rsid w:val="006B4754"/>
    <w:rsid w:val="006B5315"/>
    <w:rsid w:val="006B54C4"/>
    <w:rsid w:val="006C2525"/>
    <w:rsid w:val="006C2F21"/>
    <w:rsid w:val="006C3008"/>
    <w:rsid w:val="006C5473"/>
    <w:rsid w:val="006C5B2D"/>
    <w:rsid w:val="006C605B"/>
    <w:rsid w:val="006C7094"/>
    <w:rsid w:val="006C72CB"/>
    <w:rsid w:val="006D0652"/>
    <w:rsid w:val="006D0C72"/>
    <w:rsid w:val="006D3D92"/>
    <w:rsid w:val="006D5AAF"/>
    <w:rsid w:val="006D5E36"/>
    <w:rsid w:val="006D7009"/>
    <w:rsid w:val="006D7C94"/>
    <w:rsid w:val="006E09B3"/>
    <w:rsid w:val="006E202B"/>
    <w:rsid w:val="006E3D0C"/>
    <w:rsid w:val="006E47DF"/>
    <w:rsid w:val="006E61A2"/>
    <w:rsid w:val="006E71BC"/>
    <w:rsid w:val="006E7475"/>
    <w:rsid w:val="006F00E4"/>
    <w:rsid w:val="006F13B2"/>
    <w:rsid w:val="006F13F0"/>
    <w:rsid w:val="006F2E5B"/>
    <w:rsid w:val="006F3459"/>
    <w:rsid w:val="006F44A4"/>
    <w:rsid w:val="006F5023"/>
    <w:rsid w:val="006F55E2"/>
    <w:rsid w:val="006F6468"/>
    <w:rsid w:val="006F6956"/>
    <w:rsid w:val="006F7B5C"/>
    <w:rsid w:val="007000F5"/>
    <w:rsid w:val="00700A81"/>
    <w:rsid w:val="00700E52"/>
    <w:rsid w:val="00702677"/>
    <w:rsid w:val="00702ED7"/>
    <w:rsid w:val="00704BED"/>
    <w:rsid w:val="00704DCA"/>
    <w:rsid w:val="0070596E"/>
    <w:rsid w:val="00705C60"/>
    <w:rsid w:val="00707671"/>
    <w:rsid w:val="007106C7"/>
    <w:rsid w:val="00712333"/>
    <w:rsid w:val="00713B1C"/>
    <w:rsid w:val="00715C85"/>
    <w:rsid w:val="00715F3F"/>
    <w:rsid w:val="00717B6B"/>
    <w:rsid w:val="007213EA"/>
    <w:rsid w:val="00721C84"/>
    <w:rsid w:val="007226EB"/>
    <w:rsid w:val="00723517"/>
    <w:rsid w:val="007235B6"/>
    <w:rsid w:val="00723DDB"/>
    <w:rsid w:val="007242D1"/>
    <w:rsid w:val="00724C21"/>
    <w:rsid w:val="007251E3"/>
    <w:rsid w:val="00725898"/>
    <w:rsid w:val="00725F72"/>
    <w:rsid w:val="007265AC"/>
    <w:rsid w:val="00727106"/>
    <w:rsid w:val="007279AD"/>
    <w:rsid w:val="00727C41"/>
    <w:rsid w:val="00730CDE"/>
    <w:rsid w:val="00731090"/>
    <w:rsid w:val="00733926"/>
    <w:rsid w:val="00734E03"/>
    <w:rsid w:val="007357B9"/>
    <w:rsid w:val="00735D4A"/>
    <w:rsid w:val="00737144"/>
    <w:rsid w:val="007421A6"/>
    <w:rsid w:val="00746350"/>
    <w:rsid w:val="007463CB"/>
    <w:rsid w:val="007466A9"/>
    <w:rsid w:val="0075241E"/>
    <w:rsid w:val="00753915"/>
    <w:rsid w:val="0075596E"/>
    <w:rsid w:val="00756C5C"/>
    <w:rsid w:val="00756F3A"/>
    <w:rsid w:val="00760BCF"/>
    <w:rsid w:val="007639F4"/>
    <w:rsid w:val="0076417A"/>
    <w:rsid w:val="00765672"/>
    <w:rsid w:val="007662D7"/>
    <w:rsid w:val="00770A1B"/>
    <w:rsid w:val="00771A5F"/>
    <w:rsid w:val="007728E9"/>
    <w:rsid w:val="00772B0A"/>
    <w:rsid w:val="007730D7"/>
    <w:rsid w:val="007743D5"/>
    <w:rsid w:val="00774CF4"/>
    <w:rsid w:val="00777E3F"/>
    <w:rsid w:val="00780071"/>
    <w:rsid w:val="007801CA"/>
    <w:rsid w:val="0078195F"/>
    <w:rsid w:val="00782916"/>
    <w:rsid w:val="00784423"/>
    <w:rsid w:val="00785970"/>
    <w:rsid w:val="00785ACA"/>
    <w:rsid w:val="00785E18"/>
    <w:rsid w:val="007871DE"/>
    <w:rsid w:val="007905B9"/>
    <w:rsid w:val="007905CE"/>
    <w:rsid w:val="00790E8C"/>
    <w:rsid w:val="00792AF3"/>
    <w:rsid w:val="00793BA4"/>
    <w:rsid w:val="00793CC8"/>
    <w:rsid w:val="00794435"/>
    <w:rsid w:val="007960CF"/>
    <w:rsid w:val="00797228"/>
    <w:rsid w:val="00797D08"/>
    <w:rsid w:val="007A1377"/>
    <w:rsid w:val="007A1F9B"/>
    <w:rsid w:val="007A315E"/>
    <w:rsid w:val="007A3C58"/>
    <w:rsid w:val="007A4164"/>
    <w:rsid w:val="007B00E5"/>
    <w:rsid w:val="007B0365"/>
    <w:rsid w:val="007B03A7"/>
    <w:rsid w:val="007B0488"/>
    <w:rsid w:val="007B1080"/>
    <w:rsid w:val="007B110F"/>
    <w:rsid w:val="007B1CA1"/>
    <w:rsid w:val="007B23C4"/>
    <w:rsid w:val="007B2A62"/>
    <w:rsid w:val="007B4299"/>
    <w:rsid w:val="007B4C15"/>
    <w:rsid w:val="007B4D4B"/>
    <w:rsid w:val="007B67BE"/>
    <w:rsid w:val="007C1080"/>
    <w:rsid w:val="007C11CD"/>
    <w:rsid w:val="007C2B63"/>
    <w:rsid w:val="007C2BB8"/>
    <w:rsid w:val="007C3B43"/>
    <w:rsid w:val="007C40A2"/>
    <w:rsid w:val="007C4F04"/>
    <w:rsid w:val="007C7714"/>
    <w:rsid w:val="007D2D97"/>
    <w:rsid w:val="007D30B3"/>
    <w:rsid w:val="007D64A8"/>
    <w:rsid w:val="007D74C3"/>
    <w:rsid w:val="007D7637"/>
    <w:rsid w:val="007D7ACB"/>
    <w:rsid w:val="007E04DF"/>
    <w:rsid w:val="007E0FE9"/>
    <w:rsid w:val="007E2440"/>
    <w:rsid w:val="007E39D4"/>
    <w:rsid w:val="007E3A58"/>
    <w:rsid w:val="007E447A"/>
    <w:rsid w:val="007E4A44"/>
    <w:rsid w:val="007E6E6E"/>
    <w:rsid w:val="007E7236"/>
    <w:rsid w:val="007F01A3"/>
    <w:rsid w:val="007F1B83"/>
    <w:rsid w:val="007F2433"/>
    <w:rsid w:val="007F30CE"/>
    <w:rsid w:val="008007DC"/>
    <w:rsid w:val="00803134"/>
    <w:rsid w:val="00803917"/>
    <w:rsid w:val="008055D9"/>
    <w:rsid w:val="0080707C"/>
    <w:rsid w:val="008074FD"/>
    <w:rsid w:val="00807DF2"/>
    <w:rsid w:val="00807ED6"/>
    <w:rsid w:val="00810084"/>
    <w:rsid w:val="00810667"/>
    <w:rsid w:val="00813D82"/>
    <w:rsid w:val="00815297"/>
    <w:rsid w:val="00817BAE"/>
    <w:rsid w:val="008204D8"/>
    <w:rsid w:val="00821750"/>
    <w:rsid w:val="00821EDE"/>
    <w:rsid w:val="00823818"/>
    <w:rsid w:val="0082481D"/>
    <w:rsid w:val="008248CF"/>
    <w:rsid w:val="00825398"/>
    <w:rsid w:val="008255BD"/>
    <w:rsid w:val="00826E22"/>
    <w:rsid w:val="00830C24"/>
    <w:rsid w:val="00832BED"/>
    <w:rsid w:val="0083421A"/>
    <w:rsid w:val="00835150"/>
    <w:rsid w:val="008356FB"/>
    <w:rsid w:val="008403E4"/>
    <w:rsid w:val="00840420"/>
    <w:rsid w:val="0084156E"/>
    <w:rsid w:val="008438A9"/>
    <w:rsid w:val="00844877"/>
    <w:rsid w:val="008451D0"/>
    <w:rsid w:val="008463C3"/>
    <w:rsid w:val="00850108"/>
    <w:rsid w:val="008513BC"/>
    <w:rsid w:val="00853E79"/>
    <w:rsid w:val="00854F06"/>
    <w:rsid w:val="0085505E"/>
    <w:rsid w:val="008554E3"/>
    <w:rsid w:val="008557DA"/>
    <w:rsid w:val="008569C9"/>
    <w:rsid w:val="00857A12"/>
    <w:rsid w:val="00857E88"/>
    <w:rsid w:val="00860716"/>
    <w:rsid w:val="00860C9D"/>
    <w:rsid w:val="0086109F"/>
    <w:rsid w:val="00861DCB"/>
    <w:rsid w:val="0086227A"/>
    <w:rsid w:val="0086388D"/>
    <w:rsid w:val="00863AD6"/>
    <w:rsid w:val="00864C89"/>
    <w:rsid w:val="00865AE8"/>
    <w:rsid w:val="00865CCD"/>
    <w:rsid w:val="00865E4D"/>
    <w:rsid w:val="00866BC4"/>
    <w:rsid w:val="008679B5"/>
    <w:rsid w:val="00870726"/>
    <w:rsid w:val="00870F9B"/>
    <w:rsid w:val="0087131E"/>
    <w:rsid w:val="00871749"/>
    <w:rsid w:val="0087220C"/>
    <w:rsid w:val="0087281B"/>
    <w:rsid w:val="00873BD9"/>
    <w:rsid w:val="00874481"/>
    <w:rsid w:val="0087484D"/>
    <w:rsid w:val="00874F5F"/>
    <w:rsid w:val="00875BC6"/>
    <w:rsid w:val="008779F1"/>
    <w:rsid w:val="00877AAC"/>
    <w:rsid w:val="00877D74"/>
    <w:rsid w:val="00881A07"/>
    <w:rsid w:val="00882618"/>
    <w:rsid w:val="00882D65"/>
    <w:rsid w:val="008841E4"/>
    <w:rsid w:val="00884F48"/>
    <w:rsid w:val="008868D3"/>
    <w:rsid w:val="008925A9"/>
    <w:rsid w:val="00892E25"/>
    <w:rsid w:val="00893185"/>
    <w:rsid w:val="00893CB2"/>
    <w:rsid w:val="00895408"/>
    <w:rsid w:val="0089606C"/>
    <w:rsid w:val="00897204"/>
    <w:rsid w:val="00897F1C"/>
    <w:rsid w:val="008A25A2"/>
    <w:rsid w:val="008A4723"/>
    <w:rsid w:val="008A71C5"/>
    <w:rsid w:val="008A7719"/>
    <w:rsid w:val="008B0605"/>
    <w:rsid w:val="008B1419"/>
    <w:rsid w:val="008B17CD"/>
    <w:rsid w:val="008B221D"/>
    <w:rsid w:val="008B24F5"/>
    <w:rsid w:val="008B350C"/>
    <w:rsid w:val="008B4C73"/>
    <w:rsid w:val="008B59E2"/>
    <w:rsid w:val="008B5FB1"/>
    <w:rsid w:val="008B7DCB"/>
    <w:rsid w:val="008B7E89"/>
    <w:rsid w:val="008C001A"/>
    <w:rsid w:val="008C1891"/>
    <w:rsid w:val="008C1E83"/>
    <w:rsid w:val="008C3A65"/>
    <w:rsid w:val="008C4D74"/>
    <w:rsid w:val="008C5913"/>
    <w:rsid w:val="008C59C5"/>
    <w:rsid w:val="008D08E9"/>
    <w:rsid w:val="008D151E"/>
    <w:rsid w:val="008D5541"/>
    <w:rsid w:val="008D5774"/>
    <w:rsid w:val="008D5F97"/>
    <w:rsid w:val="008D72FB"/>
    <w:rsid w:val="008D76AB"/>
    <w:rsid w:val="008D7CB9"/>
    <w:rsid w:val="008D7CF6"/>
    <w:rsid w:val="008E0359"/>
    <w:rsid w:val="008E0BDE"/>
    <w:rsid w:val="008E21FB"/>
    <w:rsid w:val="008E2880"/>
    <w:rsid w:val="008E2E09"/>
    <w:rsid w:val="008E3D6D"/>
    <w:rsid w:val="008E4BED"/>
    <w:rsid w:val="008E4D1B"/>
    <w:rsid w:val="008E568F"/>
    <w:rsid w:val="008E5950"/>
    <w:rsid w:val="008E698E"/>
    <w:rsid w:val="008E7691"/>
    <w:rsid w:val="008F1126"/>
    <w:rsid w:val="008F172C"/>
    <w:rsid w:val="008F2016"/>
    <w:rsid w:val="008F508F"/>
    <w:rsid w:val="008F67FC"/>
    <w:rsid w:val="0090032C"/>
    <w:rsid w:val="00900550"/>
    <w:rsid w:val="00900751"/>
    <w:rsid w:val="00903761"/>
    <w:rsid w:val="00903BEE"/>
    <w:rsid w:val="009042D7"/>
    <w:rsid w:val="00904707"/>
    <w:rsid w:val="00904733"/>
    <w:rsid w:val="00904CBA"/>
    <w:rsid w:val="00905379"/>
    <w:rsid w:val="00911ED7"/>
    <w:rsid w:val="009124DD"/>
    <w:rsid w:val="00912948"/>
    <w:rsid w:val="009130DC"/>
    <w:rsid w:val="009132B3"/>
    <w:rsid w:val="00913421"/>
    <w:rsid w:val="00915ED5"/>
    <w:rsid w:val="0091666F"/>
    <w:rsid w:val="009178EC"/>
    <w:rsid w:val="00917929"/>
    <w:rsid w:val="0092139E"/>
    <w:rsid w:val="009232C6"/>
    <w:rsid w:val="00923736"/>
    <w:rsid w:val="009241CB"/>
    <w:rsid w:val="009250FA"/>
    <w:rsid w:val="009258AE"/>
    <w:rsid w:val="00927B01"/>
    <w:rsid w:val="00930EA1"/>
    <w:rsid w:val="00931F22"/>
    <w:rsid w:val="00932C92"/>
    <w:rsid w:val="00933841"/>
    <w:rsid w:val="00933972"/>
    <w:rsid w:val="00933EC3"/>
    <w:rsid w:val="00934FF5"/>
    <w:rsid w:val="00935D22"/>
    <w:rsid w:val="0093775E"/>
    <w:rsid w:val="0093791F"/>
    <w:rsid w:val="00941519"/>
    <w:rsid w:val="00942306"/>
    <w:rsid w:val="00943179"/>
    <w:rsid w:val="009436D9"/>
    <w:rsid w:val="00943924"/>
    <w:rsid w:val="00945B27"/>
    <w:rsid w:val="009460B6"/>
    <w:rsid w:val="00950482"/>
    <w:rsid w:val="00950FD7"/>
    <w:rsid w:val="009511BF"/>
    <w:rsid w:val="00952764"/>
    <w:rsid w:val="00952934"/>
    <w:rsid w:val="00953118"/>
    <w:rsid w:val="00953962"/>
    <w:rsid w:val="00955282"/>
    <w:rsid w:val="009575AA"/>
    <w:rsid w:val="00957893"/>
    <w:rsid w:val="009579C9"/>
    <w:rsid w:val="0096304A"/>
    <w:rsid w:val="00966859"/>
    <w:rsid w:val="00971778"/>
    <w:rsid w:val="0097330C"/>
    <w:rsid w:val="009735AA"/>
    <w:rsid w:val="00973899"/>
    <w:rsid w:val="00973FAD"/>
    <w:rsid w:val="00974A2C"/>
    <w:rsid w:val="00975A01"/>
    <w:rsid w:val="0097742A"/>
    <w:rsid w:val="00980AE5"/>
    <w:rsid w:val="0098152A"/>
    <w:rsid w:val="00982B0E"/>
    <w:rsid w:val="00982F46"/>
    <w:rsid w:val="00983158"/>
    <w:rsid w:val="00983844"/>
    <w:rsid w:val="00983F9E"/>
    <w:rsid w:val="00986318"/>
    <w:rsid w:val="009865B6"/>
    <w:rsid w:val="009907BC"/>
    <w:rsid w:val="0099300C"/>
    <w:rsid w:val="00993540"/>
    <w:rsid w:val="0099486B"/>
    <w:rsid w:val="00994966"/>
    <w:rsid w:val="009963C5"/>
    <w:rsid w:val="009A0A24"/>
    <w:rsid w:val="009A0F51"/>
    <w:rsid w:val="009A103A"/>
    <w:rsid w:val="009A1769"/>
    <w:rsid w:val="009A17CB"/>
    <w:rsid w:val="009A18BC"/>
    <w:rsid w:val="009A2125"/>
    <w:rsid w:val="009A6B4F"/>
    <w:rsid w:val="009A6C6C"/>
    <w:rsid w:val="009A73BB"/>
    <w:rsid w:val="009A7A9C"/>
    <w:rsid w:val="009B09C2"/>
    <w:rsid w:val="009B0E21"/>
    <w:rsid w:val="009B197E"/>
    <w:rsid w:val="009B56D9"/>
    <w:rsid w:val="009B6304"/>
    <w:rsid w:val="009B7434"/>
    <w:rsid w:val="009C29ED"/>
    <w:rsid w:val="009C2E9A"/>
    <w:rsid w:val="009C357B"/>
    <w:rsid w:val="009C4768"/>
    <w:rsid w:val="009C4F53"/>
    <w:rsid w:val="009C5DBE"/>
    <w:rsid w:val="009C6693"/>
    <w:rsid w:val="009C6DE6"/>
    <w:rsid w:val="009D059D"/>
    <w:rsid w:val="009D0715"/>
    <w:rsid w:val="009D0FE5"/>
    <w:rsid w:val="009D1721"/>
    <w:rsid w:val="009D263B"/>
    <w:rsid w:val="009D3323"/>
    <w:rsid w:val="009D39AD"/>
    <w:rsid w:val="009D4187"/>
    <w:rsid w:val="009D4D8D"/>
    <w:rsid w:val="009D4E16"/>
    <w:rsid w:val="009D5253"/>
    <w:rsid w:val="009D60F4"/>
    <w:rsid w:val="009D70E7"/>
    <w:rsid w:val="009D7E8C"/>
    <w:rsid w:val="009E0096"/>
    <w:rsid w:val="009E06BF"/>
    <w:rsid w:val="009E149E"/>
    <w:rsid w:val="009E2A69"/>
    <w:rsid w:val="009E2EC9"/>
    <w:rsid w:val="009E3439"/>
    <w:rsid w:val="009E3726"/>
    <w:rsid w:val="009E43C8"/>
    <w:rsid w:val="009F0886"/>
    <w:rsid w:val="009F232A"/>
    <w:rsid w:val="009F25E7"/>
    <w:rsid w:val="009F3019"/>
    <w:rsid w:val="009F4357"/>
    <w:rsid w:val="009F45DA"/>
    <w:rsid w:val="009F53DF"/>
    <w:rsid w:val="009F62DF"/>
    <w:rsid w:val="00A00A6A"/>
    <w:rsid w:val="00A01215"/>
    <w:rsid w:val="00A0191C"/>
    <w:rsid w:val="00A01BDF"/>
    <w:rsid w:val="00A02CC4"/>
    <w:rsid w:val="00A03AFE"/>
    <w:rsid w:val="00A05554"/>
    <w:rsid w:val="00A05A44"/>
    <w:rsid w:val="00A05ABB"/>
    <w:rsid w:val="00A05E8E"/>
    <w:rsid w:val="00A067EF"/>
    <w:rsid w:val="00A068D6"/>
    <w:rsid w:val="00A069C4"/>
    <w:rsid w:val="00A07E33"/>
    <w:rsid w:val="00A07E38"/>
    <w:rsid w:val="00A10177"/>
    <w:rsid w:val="00A11375"/>
    <w:rsid w:val="00A11C6E"/>
    <w:rsid w:val="00A12446"/>
    <w:rsid w:val="00A12516"/>
    <w:rsid w:val="00A1318C"/>
    <w:rsid w:val="00A131C3"/>
    <w:rsid w:val="00A13418"/>
    <w:rsid w:val="00A13A46"/>
    <w:rsid w:val="00A14547"/>
    <w:rsid w:val="00A1574A"/>
    <w:rsid w:val="00A167CA"/>
    <w:rsid w:val="00A17F0B"/>
    <w:rsid w:val="00A200FD"/>
    <w:rsid w:val="00A204A7"/>
    <w:rsid w:val="00A216FA"/>
    <w:rsid w:val="00A23B46"/>
    <w:rsid w:val="00A23E9F"/>
    <w:rsid w:val="00A2446F"/>
    <w:rsid w:val="00A24C44"/>
    <w:rsid w:val="00A24F7E"/>
    <w:rsid w:val="00A2506F"/>
    <w:rsid w:val="00A26796"/>
    <w:rsid w:val="00A26FFE"/>
    <w:rsid w:val="00A27ABD"/>
    <w:rsid w:val="00A3030B"/>
    <w:rsid w:val="00A316C4"/>
    <w:rsid w:val="00A321B0"/>
    <w:rsid w:val="00A326D0"/>
    <w:rsid w:val="00A32D86"/>
    <w:rsid w:val="00A32F5B"/>
    <w:rsid w:val="00A3355D"/>
    <w:rsid w:val="00A335E4"/>
    <w:rsid w:val="00A33A5C"/>
    <w:rsid w:val="00A34339"/>
    <w:rsid w:val="00A36BB2"/>
    <w:rsid w:val="00A37867"/>
    <w:rsid w:val="00A40D62"/>
    <w:rsid w:val="00A414DC"/>
    <w:rsid w:val="00A4329A"/>
    <w:rsid w:val="00A44604"/>
    <w:rsid w:val="00A453F7"/>
    <w:rsid w:val="00A456A5"/>
    <w:rsid w:val="00A469C6"/>
    <w:rsid w:val="00A470DF"/>
    <w:rsid w:val="00A51F16"/>
    <w:rsid w:val="00A531C7"/>
    <w:rsid w:val="00A532C9"/>
    <w:rsid w:val="00A541AC"/>
    <w:rsid w:val="00A54394"/>
    <w:rsid w:val="00A54AB0"/>
    <w:rsid w:val="00A5698B"/>
    <w:rsid w:val="00A571CD"/>
    <w:rsid w:val="00A5739F"/>
    <w:rsid w:val="00A619BA"/>
    <w:rsid w:val="00A65198"/>
    <w:rsid w:val="00A651E6"/>
    <w:rsid w:val="00A65343"/>
    <w:rsid w:val="00A65A6F"/>
    <w:rsid w:val="00A668F2"/>
    <w:rsid w:val="00A66D5A"/>
    <w:rsid w:val="00A66EB2"/>
    <w:rsid w:val="00A67B6F"/>
    <w:rsid w:val="00A67C8C"/>
    <w:rsid w:val="00A70A08"/>
    <w:rsid w:val="00A7115A"/>
    <w:rsid w:val="00A71398"/>
    <w:rsid w:val="00A71EBA"/>
    <w:rsid w:val="00A71EF3"/>
    <w:rsid w:val="00A72F6F"/>
    <w:rsid w:val="00A73E69"/>
    <w:rsid w:val="00A74FE1"/>
    <w:rsid w:val="00A75B83"/>
    <w:rsid w:val="00A77322"/>
    <w:rsid w:val="00A80127"/>
    <w:rsid w:val="00A81B27"/>
    <w:rsid w:val="00A81E19"/>
    <w:rsid w:val="00A82242"/>
    <w:rsid w:val="00A845AA"/>
    <w:rsid w:val="00A857D7"/>
    <w:rsid w:val="00A86C0D"/>
    <w:rsid w:val="00A9056D"/>
    <w:rsid w:val="00A90683"/>
    <w:rsid w:val="00A90888"/>
    <w:rsid w:val="00A9107D"/>
    <w:rsid w:val="00A9182C"/>
    <w:rsid w:val="00A9279C"/>
    <w:rsid w:val="00A92DD8"/>
    <w:rsid w:val="00A9343C"/>
    <w:rsid w:val="00A94319"/>
    <w:rsid w:val="00A9572F"/>
    <w:rsid w:val="00A97C28"/>
    <w:rsid w:val="00A97F48"/>
    <w:rsid w:val="00AA0F7D"/>
    <w:rsid w:val="00AA26E8"/>
    <w:rsid w:val="00AA2C4C"/>
    <w:rsid w:val="00AA2C6E"/>
    <w:rsid w:val="00AA3BC1"/>
    <w:rsid w:val="00AA4965"/>
    <w:rsid w:val="00AA5575"/>
    <w:rsid w:val="00AA5EAC"/>
    <w:rsid w:val="00AA5FEF"/>
    <w:rsid w:val="00AA6433"/>
    <w:rsid w:val="00AA6DCF"/>
    <w:rsid w:val="00AB1761"/>
    <w:rsid w:val="00AB470D"/>
    <w:rsid w:val="00AB5342"/>
    <w:rsid w:val="00AB69EB"/>
    <w:rsid w:val="00AB6ACA"/>
    <w:rsid w:val="00AC0DB3"/>
    <w:rsid w:val="00AC1428"/>
    <w:rsid w:val="00AC157C"/>
    <w:rsid w:val="00AC216A"/>
    <w:rsid w:val="00AC2E2E"/>
    <w:rsid w:val="00AC2F20"/>
    <w:rsid w:val="00AC3A24"/>
    <w:rsid w:val="00AC464F"/>
    <w:rsid w:val="00AC503E"/>
    <w:rsid w:val="00AC549E"/>
    <w:rsid w:val="00AC5689"/>
    <w:rsid w:val="00AC5D88"/>
    <w:rsid w:val="00AC671A"/>
    <w:rsid w:val="00AC7356"/>
    <w:rsid w:val="00AC775C"/>
    <w:rsid w:val="00AC7D7C"/>
    <w:rsid w:val="00AD0FB4"/>
    <w:rsid w:val="00AD130C"/>
    <w:rsid w:val="00AD185F"/>
    <w:rsid w:val="00AD3072"/>
    <w:rsid w:val="00AD34F9"/>
    <w:rsid w:val="00AD3826"/>
    <w:rsid w:val="00AD481B"/>
    <w:rsid w:val="00AD538C"/>
    <w:rsid w:val="00AD570E"/>
    <w:rsid w:val="00AD578E"/>
    <w:rsid w:val="00AD5806"/>
    <w:rsid w:val="00AD6D31"/>
    <w:rsid w:val="00AD76D5"/>
    <w:rsid w:val="00AD78CF"/>
    <w:rsid w:val="00AE098A"/>
    <w:rsid w:val="00AE1B56"/>
    <w:rsid w:val="00AE1C83"/>
    <w:rsid w:val="00AE211F"/>
    <w:rsid w:val="00AE21A3"/>
    <w:rsid w:val="00AE326D"/>
    <w:rsid w:val="00AE3291"/>
    <w:rsid w:val="00AE37EB"/>
    <w:rsid w:val="00AE4CD7"/>
    <w:rsid w:val="00AE6C62"/>
    <w:rsid w:val="00AF002A"/>
    <w:rsid w:val="00AF22A7"/>
    <w:rsid w:val="00AF5C80"/>
    <w:rsid w:val="00AF7018"/>
    <w:rsid w:val="00AF746D"/>
    <w:rsid w:val="00B0003F"/>
    <w:rsid w:val="00B00715"/>
    <w:rsid w:val="00B0078E"/>
    <w:rsid w:val="00B00A3F"/>
    <w:rsid w:val="00B00C1E"/>
    <w:rsid w:val="00B011E1"/>
    <w:rsid w:val="00B014A9"/>
    <w:rsid w:val="00B0579E"/>
    <w:rsid w:val="00B05AF5"/>
    <w:rsid w:val="00B05E86"/>
    <w:rsid w:val="00B07825"/>
    <w:rsid w:val="00B07E14"/>
    <w:rsid w:val="00B1005B"/>
    <w:rsid w:val="00B101F1"/>
    <w:rsid w:val="00B1067B"/>
    <w:rsid w:val="00B12094"/>
    <w:rsid w:val="00B1209E"/>
    <w:rsid w:val="00B13892"/>
    <w:rsid w:val="00B13DB1"/>
    <w:rsid w:val="00B144A2"/>
    <w:rsid w:val="00B144F0"/>
    <w:rsid w:val="00B14578"/>
    <w:rsid w:val="00B15558"/>
    <w:rsid w:val="00B15ED9"/>
    <w:rsid w:val="00B16CF9"/>
    <w:rsid w:val="00B20C88"/>
    <w:rsid w:val="00B21F7E"/>
    <w:rsid w:val="00B220D7"/>
    <w:rsid w:val="00B22437"/>
    <w:rsid w:val="00B22DAF"/>
    <w:rsid w:val="00B23A37"/>
    <w:rsid w:val="00B2534A"/>
    <w:rsid w:val="00B266D6"/>
    <w:rsid w:val="00B26769"/>
    <w:rsid w:val="00B26CB1"/>
    <w:rsid w:val="00B30165"/>
    <w:rsid w:val="00B30920"/>
    <w:rsid w:val="00B30D5E"/>
    <w:rsid w:val="00B30F3A"/>
    <w:rsid w:val="00B35148"/>
    <w:rsid w:val="00B36A85"/>
    <w:rsid w:val="00B37121"/>
    <w:rsid w:val="00B37A0B"/>
    <w:rsid w:val="00B424CF"/>
    <w:rsid w:val="00B42EC1"/>
    <w:rsid w:val="00B44695"/>
    <w:rsid w:val="00B44BCA"/>
    <w:rsid w:val="00B457D2"/>
    <w:rsid w:val="00B45C0E"/>
    <w:rsid w:val="00B46606"/>
    <w:rsid w:val="00B5041A"/>
    <w:rsid w:val="00B50953"/>
    <w:rsid w:val="00B51855"/>
    <w:rsid w:val="00B5557E"/>
    <w:rsid w:val="00B55D55"/>
    <w:rsid w:val="00B60103"/>
    <w:rsid w:val="00B60160"/>
    <w:rsid w:val="00B61B99"/>
    <w:rsid w:val="00B620E6"/>
    <w:rsid w:val="00B6467B"/>
    <w:rsid w:val="00B6497A"/>
    <w:rsid w:val="00B65818"/>
    <w:rsid w:val="00B66AF2"/>
    <w:rsid w:val="00B708DE"/>
    <w:rsid w:val="00B72E5D"/>
    <w:rsid w:val="00B7525B"/>
    <w:rsid w:val="00B75EA7"/>
    <w:rsid w:val="00B761F5"/>
    <w:rsid w:val="00B76698"/>
    <w:rsid w:val="00B77256"/>
    <w:rsid w:val="00B808C2"/>
    <w:rsid w:val="00B80A20"/>
    <w:rsid w:val="00B81D89"/>
    <w:rsid w:val="00B8266C"/>
    <w:rsid w:val="00B84743"/>
    <w:rsid w:val="00B853C2"/>
    <w:rsid w:val="00B85E6E"/>
    <w:rsid w:val="00B86169"/>
    <w:rsid w:val="00B86C80"/>
    <w:rsid w:val="00B900CF"/>
    <w:rsid w:val="00B92739"/>
    <w:rsid w:val="00B94E67"/>
    <w:rsid w:val="00BA0330"/>
    <w:rsid w:val="00BA0415"/>
    <w:rsid w:val="00BA0CC3"/>
    <w:rsid w:val="00BA25C1"/>
    <w:rsid w:val="00BA281D"/>
    <w:rsid w:val="00BA2F9C"/>
    <w:rsid w:val="00BA3277"/>
    <w:rsid w:val="00BA3400"/>
    <w:rsid w:val="00BA4EFB"/>
    <w:rsid w:val="00BA5791"/>
    <w:rsid w:val="00BA5F8E"/>
    <w:rsid w:val="00BA757E"/>
    <w:rsid w:val="00BA7BDD"/>
    <w:rsid w:val="00BB1512"/>
    <w:rsid w:val="00BB1CF7"/>
    <w:rsid w:val="00BB4547"/>
    <w:rsid w:val="00BB511A"/>
    <w:rsid w:val="00BB6D27"/>
    <w:rsid w:val="00BB7091"/>
    <w:rsid w:val="00BB7506"/>
    <w:rsid w:val="00BC1382"/>
    <w:rsid w:val="00BC19C3"/>
    <w:rsid w:val="00BC1E4D"/>
    <w:rsid w:val="00BC20E4"/>
    <w:rsid w:val="00BC2152"/>
    <w:rsid w:val="00BC2237"/>
    <w:rsid w:val="00BC7E73"/>
    <w:rsid w:val="00BC7EE8"/>
    <w:rsid w:val="00BD2112"/>
    <w:rsid w:val="00BD23A9"/>
    <w:rsid w:val="00BD25D8"/>
    <w:rsid w:val="00BD4603"/>
    <w:rsid w:val="00BD4D19"/>
    <w:rsid w:val="00BD5A72"/>
    <w:rsid w:val="00BD6515"/>
    <w:rsid w:val="00BD7F2E"/>
    <w:rsid w:val="00BE02F6"/>
    <w:rsid w:val="00BE223C"/>
    <w:rsid w:val="00BE36F3"/>
    <w:rsid w:val="00BE7B9A"/>
    <w:rsid w:val="00BF0DEC"/>
    <w:rsid w:val="00BF30A6"/>
    <w:rsid w:val="00BF4DD4"/>
    <w:rsid w:val="00BF5124"/>
    <w:rsid w:val="00BF5A9C"/>
    <w:rsid w:val="00BF6046"/>
    <w:rsid w:val="00BF7988"/>
    <w:rsid w:val="00C00777"/>
    <w:rsid w:val="00C02BD0"/>
    <w:rsid w:val="00C02EAC"/>
    <w:rsid w:val="00C03D53"/>
    <w:rsid w:val="00C04AF4"/>
    <w:rsid w:val="00C04F43"/>
    <w:rsid w:val="00C050E7"/>
    <w:rsid w:val="00C06B8C"/>
    <w:rsid w:val="00C06F7F"/>
    <w:rsid w:val="00C0781D"/>
    <w:rsid w:val="00C10419"/>
    <w:rsid w:val="00C11612"/>
    <w:rsid w:val="00C12216"/>
    <w:rsid w:val="00C12C8B"/>
    <w:rsid w:val="00C13406"/>
    <w:rsid w:val="00C141D3"/>
    <w:rsid w:val="00C14F48"/>
    <w:rsid w:val="00C15B73"/>
    <w:rsid w:val="00C16772"/>
    <w:rsid w:val="00C168A2"/>
    <w:rsid w:val="00C2015F"/>
    <w:rsid w:val="00C21868"/>
    <w:rsid w:val="00C23E80"/>
    <w:rsid w:val="00C23EDA"/>
    <w:rsid w:val="00C23F68"/>
    <w:rsid w:val="00C24431"/>
    <w:rsid w:val="00C24FA1"/>
    <w:rsid w:val="00C2567B"/>
    <w:rsid w:val="00C26865"/>
    <w:rsid w:val="00C27AF8"/>
    <w:rsid w:val="00C27C93"/>
    <w:rsid w:val="00C34131"/>
    <w:rsid w:val="00C34BE8"/>
    <w:rsid w:val="00C34F76"/>
    <w:rsid w:val="00C3508F"/>
    <w:rsid w:val="00C35C81"/>
    <w:rsid w:val="00C35EFD"/>
    <w:rsid w:val="00C36A88"/>
    <w:rsid w:val="00C374FE"/>
    <w:rsid w:val="00C37A30"/>
    <w:rsid w:val="00C402DA"/>
    <w:rsid w:val="00C404C6"/>
    <w:rsid w:val="00C41298"/>
    <w:rsid w:val="00C4211C"/>
    <w:rsid w:val="00C44EFC"/>
    <w:rsid w:val="00C45662"/>
    <w:rsid w:val="00C45B0D"/>
    <w:rsid w:val="00C464A0"/>
    <w:rsid w:val="00C526D2"/>
    <w:rsid w:val="00C52C85"/>
    <w:rsid w:val="00C5385B"/>
    <w:rsid w:val="00C5453D"/>
    <w:rsid w:val="00C56D8C"/>
    <w:rsid w:val="00C60418"/>
    <w:rsid w:val="00C60D94"/>
    <w:rsid w:val="00C610F1"/>
    <w:rsid w:val="00C61F6B"/>
    <w:rsid w:val="00C6375E"/>
    <w:rsid w:val="00C63BA1"/>
    <w:rsid w:val="00C650ED"/>
    <w:rsid w:val="00C65942"/>
    <w:rsid w:val="00C65D4A"/>
    <w:rsid w:val="00C67056"/>
    <w:rsid w:val="00C672C8"/>
    <w:rsid w:val="00C6764D"/>
    <w:rsid w:val="00C6780C"/>
    <w:rsid w:val="00C67B7C"/>
    <w:rsid w:val="00C67EA6"/>
    <w:rsid w:val="00C72687"/>
    <w:rsid w:val="00C7365B"/>
    <w:rsid w:val="00C74594"/>
    <w:rsid w:val="00C747FA"/>
    <w:rsid w:val="00C74BC8"/>
    <w:rsid w:val="00C74EC5"/>
    <w:rsid w:val="00C74FCD"/>
    <w:rsid w:val="00C7521C"/>
    <w:rsid w:val="00C755F9"/>
    <w:rsid w:val="00C75A42"/>
    <w:rsid w:val="00C76153"/>
    <w:rsid w:val="00C76601"/>
    <w:rsid w:val="00C77FAE"/>
    <w:rsid w:val="00C803D4"/>
    <w:rsid w:val="00C814D1"/>
    <w:rsid w:val="00C81B01"/>
    <w:rsid w:val="00C81DCE"/>
    <w:rsid w:val="00C81F6B"/>
    <w:rsid w:val="00C820CB"/>
    <w:rsid w:val="00C820DD"/>
    <w:rsid w:val="00C8231C"/>
    <w:rsid w:val="00C842DC"/>
    <w:rsid w:val="00C845B9"/>
    <w:rsid w:val="00C848E5"/>
    <w:rsid w:val="00C8567B"/>
    <w:rsid w:val="00C90067"/>
    <w:rsid w:val="00C9070C"/>
    <w:rsid w:val="00C913C6"/>
    <w:rsid w:val="00C92FC0"/>
    <w:rsid w:val="00C93F29"/>
    <w:rsid w:val="00C93F82"/>
    <w:rsid w:val="00C94DA4"/>
    <w:rsid w:val="00C9616E"/>
    <w:rsid w:val="00CA08D7"/>
    <w:rsid w:val="00CA2A89"/>
    <w:rsid w:val="00CA6062"/>
    <w:rsid w:val="00CA657F"/>
    <w:rsid w:val="00CA6CA9"/>
    <w:rsid w:val="00CB0E85"/>
    <w:rsid w:val="00CB1BD6"/>
    <w:rsid w:val="00CB1CA5"/>
    <w:rsid w:val="00CB2753"/>
    <w:rsid w:val="00CB31C8"/>
    <w:rsid w:val="00CB5541"/>
    <w:rsid w:val="00CB635E"/>
    <w:rsid w:val="00CB6A48"/>
    <w:rsid w:val="00CB6A82"/>
    <w:rsid w:val="00CC0DC2"/>
    <w:rsid w:val="00CC18DC"/>
    <w:rsid w:val="00CC1E53"/>
    <w:rsid w:val="00CC2223"/>
    <w:rsid w:val="00CC2CD4"/>
    <w:rsid w:val="00CC7259"/>
    <w:rsid w:val="00CC742A"/>
    <w:rsid w:val="00CC7668"/>
    <w:rsid w:val="00CD0C67"/>
    <w:rsid w:val="00CD0C9F"/>
    <w:rsid w:val="00CD1831"/>
    <w:rsid w:val="00CD1BB0"/>
    <w:rsid w:val="00CD1D7A"/>
    <w:rsid w:val="00CD2006"/>
    <w:rsid w:val="00CD2FD2"/>
    <w:rsid w:val="00CD3753"/>
    <w:rsid w:val="00CD378F"/>
    <w:rsid w:val="00CD47A8"/>
    <w:rsid w:val="00CD515E"/>
    <w:rsid w:val="00CD7187"/>
    <w:rsid w:val="00CE23D2"/>
    <w:rsid w:val="00CE2A5B"/>
    <w:rsid w:val="00CE322C"/>
    <w:rsid w:val="00CE3636"/>
    <w:rsid w:val="00CE5466"/>
    <w:rsid w:val="00CE60A3"/>
    <w:rsid w:val="00CE723F"/>
    <w:rsid w:val="00CF0316"/>
    <w:rsid w:val="00CF23D5"/>
    <w:rsid w:val="00CF2C85"/>
    <w:rsid w:val="00CF4339"/>
    <w:rsid w:val="00CF5761"/>
    <w:rsid w:val="00D001D2"/>
    <w:rsid w:val="00D02E3D"/>
    <w:rsid w:val="00D03C94"/>
    <w:rsid w:val="00D049C3"/>
    <w:rsid w:val="00D076F3"/>
    <w:rsid w:val="00D10E01"/>
    <w:rsid w:val="00D1267B"/>
    <w:rsid w:val="00D12692"/>
    <w:rsid w:val="00D133CD"/>
    <w:rsid w:val="00D13A2F"/>
    <w:rsid w:val="00D13C6A"/>
    <w:rsid w:val="00D13C8A"/>
    <w:rsid w:val="00D17C42"/>
    <w:rsid w:val="00D210CB"/>
    <w:rsid w:val="00D210F9"/>
    <w:rsid w:val="00D2148F"/>
    <w:rsid w:val="00D222D0"/>
    <w:rsid w:val="00D25303"/>
    <w:rsid w:val="00D258BC"/>
    <w:rsid w:val="00D26984"/>
    <w:rsid w:val="00D27746"/>
    <w:rsid w:val="00D32D81"/>
    <w:rsid w:val="00D3301D"/>
    <w:rsid w:val="00D3392B"/>
    <w:rsid w:val="00D33B46"/>
    <w:rsid w:val="00D3491A"/>
    <w:rsid w:val="00D355FC"/>
    <w:rsid w:val="00D36894"/>
    <w:rsid w:val="00D36E05"/>
    <w:rsid w:val="00D37E82"/>
    <w:rsid w:val="00D40136"/>
    <w:rsid w:val="00D42706"/>
    <w:rsid w:val="00D42785"/>
    <w:rsid w:val="00D43B6A"/>
    <w:rsid w:val="00D43E54"/>
    <w:rsid w:val="00D446CA"/>
    <w:rsid w:val="00D46778"/>
    <w:rsid w:val="00D46F35"/>
    <w:rsid w:val="00D47497"/>
    <w:rsid w:val="00D47AA7"/>
    <w:rsid w:val="00D56441"/>
    <w:rsid w:val="00D56693"/>
    <w:rsid w:val="00D60A69"/>
    <w:rsid w:val="00D62299"/>
    <w:rsid w:val="00D633E7"/>
    <w:rsid w:val="00D658BB"/>
    <w:rsid w:val="00D65A7C"/>
    <w:rsid w:val="00D65C63"/>
    <w:rsid w:val="00D65ECC"/>
    <w:rsid w:val="00D66089"/>
    <w:rsid w:val="00D6744E"/>
    <w:rsid w:val="00D71B34"/>
    <w:rsid w:val="00D738E5"/>
    <w:rsid w:val="00D7392A"/>
    <w:rsid w:val="00D7484F"/>
    <w:rsid w:val="00D75D4D"/>
    <w:rsid w:val="00D80D49"/>
    <w:rsid w:val="00D81276"/>
    <w:rsid w:val="00D8588A"/>
    <w:rsid w:val="00D859D4"/>
    <w:rsid w:val="00D90D32"/>
    <w:rsid w:val="00D920A9"/>
    <w:rsid w:val="00D92BAE"/>
    <w:rsid w:val="00D9308E"/>
    <w:rsid w:val="00D96701"/>
    <w:rsid w:val="00D971DB"/>
    <w:rsid w:val="00D977FC"/>
    <w:rsid w:val="00DA0B1D"/>
    <w:rsid w:val="00DA0FBC"/>
    <w:rsid w:val="00DA3439"/>
    <w:rsid w:val="00DA3F2C"/>
    <w:rsid w:val="00DA64E9"/>
    <w:rsid w:val="00DA72E6"/>
    <w:rsid w:val="00DA75BB"/>
    <w:rsid w:val="00DA7945"/>
    <w:rsid w:val="00DB0695"/>
    <w:rsid w:val="00DB088B"/>
    <w:rsid w:val="00DB09D6"/>
    <w:rsid w:val="00DB0DAD"/>
    <w:rsid w:val="00DB1157"/>
    <w:rsid w:val="00DB1A3E"/>
    <w:rsid w:val="00DB253F"/>
    <w:rsid w:val="00DB35A1"/>
    <w:rsid w:val="00DB4959"/>
    <w:rsid w:val="00DB4965"/>
    <w:rsid w:val="00DB52D6"/>
    <w:rsid w:val="00DB5968"/>
    <w:rsid w:val="00DB6CF5"/>
    <w:rsid w:val="00DB72E9"/>
    <w:rsid w:val="00DB73B2"/>
    <w:rsid w:val="00DB7971"/>
    <w:rsid w:val="00DB7FE1"/>
    <w:rsid w:val="00DC1073"/>
    <w:rsid w:val="00DC1C78"/>
    <w:rsid w:val="00DC1F30"/>
    <w:rsid w:val="00DC2555"/>
    <w:rsid w:val="00DC39BD"/>
    <w:rsid w:val="00DC451D"/>
    <w:rsid w:val="00DC68EA"/>
    <w:rsid w:val="00DD0223"/>
    <w:rsid w:val="00DD027F"/>
    <w:rsid w:val="00DD1AC5"/>
    <w:rsid w:val="00DD23A0"/>
    <w:rsid w:val="00DD2533"/>
    <w:rsid w:val="00DD41DC"/>
    <w:rsid w:val="00DD510C"/>
    <w:rsid w:val="00DD5D4C"/>
    <w:rsid w:val="00DD634E"/>
    <w:rsid w:val="00DD7EE0"/>
    <w:rsid w:val="00DE0801"/>
    <w:rsid w:val="00DE15E4"/>
    <w:rsid w:val="00DE2046"/>
    <w:rsid w:val="00DE3002"/>
    <w:rsid w:val="00DE44FF"/>
    <w:rsid w:val="00DE5A2B"/>
    <w:rsid w:val="00DE5F29"/>
    <w:rsid w:val="00DE5F2A"/>
    <w:rsid w:val="00DE6378"/>
    <w:rsid w:val="00DE671B"/>
    <w:rsid w:val="00DE6FB2"/>
    <w:rsid w:val="00DE70F1"/>
    <w:rsid w:val="00DF2C17"/>
    <w:rsid w:val="00DF2CE0"/>
    <w:rsid w:val="00DF333F"/>
    <w:rsid w:val="00DF3596"/>
    <w:rsid w:val="00DF3E98"/>
    <w:rsid w:val="00DF628D"/>
    <w:rsid w:val="00DF6D73"/>
    <w:rsid w:val="00DF7BA2"/>
    <w:rsid w:val="00E00C41"/>
    <w:rsid w:val="00E01495"/>
    <w:rsid w:val="00E03870"/>
    <w:rsid w:val="00E038E3"/>
    <w:rsid w:val="00E03FF5"/>
    <w:rsid w:val="00E049BA"/>
    <w:rsid w:val="00E06211"/>
    <w:rsid w:val="00E10F03"/>
    <w:rsid w:val="00E1119D"/>
    <w:rsid w:val="00E11233"/>
    <w:rsid w:val="00E12025"/>
    <w:rsid w:val="00E14713"/>
    <w:rsid w:val="00E14959"/>
    <w:rsid w:val="00E14FD8"/>
    <w:rsid w:val="00E1727C"/>
    <w:rsid w:val="00E208C5"/>
    <w:rsid w:val="00E21024"/>
    <w:rsid w:val="00E21FFD"/>
    <w:rsid w:val="00E22E02"/>
    <w:rsid w:val="00E237C9"/>
    <w:rsid w:val="00E24115"/>
    <w:rsid w:val="00E24934"/>
    <w:rsid w:val="00E25197"/>
    <w:rsid w:val="00E26BFE"/>
    <w:rsid w:val="00E27D1E"/>
    <w:rsid w:val="00E33009"/>
    <w:rsid w:val="00E364B9"/>
    <w:rsid w:val="00E3698E"/>
    <w:rsid w:val="00E37AEA"/>
    <w:rsid w:val="00E37B3F"/>
    <w:rsid w:val="00E43D58"/>
    <w:rsid w:val="00E44680"/>
    <w:rsid w:val="00E46DDC"/>
    <w:rsid w:val="00E4751F"/>
    <w:rsid w:val="00E475AE"/>
    <w:rsid w:val="00E5378A"/>
    <w:rsid w:val="00E5383B"/>
    <w:rsid w:val="00E54628"/>
    <w:rsid w:val="00E54E6E"/>
    <w:rsid w:val="00E56EF9"/>
    <w:rsid w:val="00E57420"/>
    <w:rsid w:val="00E57792"/>
    <w:rsid w:val="00E57B27"/>
    <w:rsid w:val="00E6060D"/>
    <w:rsid w:val="00E60EFD"/>
    <w:rsid w:val="00E61B9C"/>
    <w:rsid w:val="00E6251A"/>
    <w:rsid w:val="00E62786"/>
    <w:rsid w:val="00E62AED"/>
    <w:rsid w:val="00E64435"/>
    <w:rsid w:val="00E645D2"/>
    <w:rsid w:val="00E6463A"/>
    <w:rsid w:val="00E65E3A"/>
    <w:rsid w:val="00E6602E"/>
    <w:rsid w:val="00E66E33"/>
    <w:rsid w:val="00E675B3"/>
    <w:rsid w:val="00E675D7"/>
    <w:rsid w:val="00E67A40"/>
    <w:rsid w:val="00E71412"/>
    <w:rsid w:val="00E723C4"/>
    <w:rsid w:val="00E73A4D"/>
    <w:rsid w:val="00E74449"/>
    <w:rsid w:val="00E74815"/>
    <w:rsid w:val="00E74C4B"/>
    <w:rsid w:val="00E750C2"/>
    <w:rsid w:val="00E754ED"/>
    <w:rsid w:val="00E77EBC"/>
    <w:rsid w:val="00E80158"/>
    <w:rsid w:val="00E81B1F"/>
    <w:rsid w:val="00E8340C"/>
    <w:rsid w:val="00E83D01"/>
    <w:rsid w:val="00E842BD"/>
    <w:rsid w:val="00E84956"/>
    <w:rsid w:val="00E84A23"/>
    <w:rsid w:val="00E87050"/>
    <w:rsid w:val="00E87E6F"/>
    <w:rsid w:val="00E9026D"/>
    <w:rsid w:val="00E9054B"/>
    <w:rsid w:val="00E9101A"/>
    <w:rsid w:val="00E92021"/>
    <w:rsid w:val="00E9771E"/>
    <w:rsid w:val="00E97F66"/>
    <w:rsid w:val="00EA036D"/>
    <w:rsid w:val="00EA0557"/>
    <w:rsid w:val="00EA0F56"/>
    <w:rsid w:val="00EA10B6"/>
    <w:rsid w:val="00EA16B5"/>
    <w:rsid w:val="00EA3CD8"/>
    <w:rsid w:val="00EA5B7D"/>
    <w:rsid w:val="00EA6069"/>
    <w:rsid w:val="00EA69AB"/>
    <w:rsid w:val="00EA710A"/>
    <w:rsid w:val="00EA7B2F"/>
    <w:rsid w:val="00EA7D97"/>
    <w:rsid w:val="00EB0E73"/>
    <w:rsid w:val="00EB2F30"/>
    <w:rsid w:val="00EB3A5F"/>
    <w:rsid w:val="00EB5507"/>
    <w:rsid w:val="00EB672F"/>
    <w:rsid w:val="00EB6AA1"/>
    <w:rsid w:val="00EB78D6"/>
    <w:rsid w:val="00EC0A85"/>
    <w:rsid w:val="00EC1E4F"/>
    <w:rsid w:val="00EC24DD"/>
    <w:rsid w:val="00EC251A"/>
    <w:rsid w:val="00EC2E34"/>
    <w:rsid w:val="00EC4B24"/>
    <w:rsid w:val="00EC4B6B"/>
    <w:rsid w:val="00EC511A"/>
    <w:rsid w:val="00ED03A3"/>
    <w:rsid w:val="00ED091B"/>
    <w:rsid w:val="00ED19FE"/>
    <w:rsid w:val="00ED3330"/>
    <w:rsid w:val="00ED33AB"/>
    <w:rsid w:val="00ED3869"/>
    <w:rsid w:val="00ED5713"/>
    <w:rsid w:val="00ED5C12"/>
    <w:rsid w:val="00ED5D30"/>
    <w:rsid w:val="00ED6BE6"/>
    <w:rsid w:val="00ED7A49"/>
    <w:rsid w:val="00ED7F7F"/>
    <w:rsid w:val="00EE03AD"/>
    <w:rsid w:val="00EE0EB8"/>
    <w:rsid w:val="00EE484F"/>
    <w:rsid w:val="00EE4951"/>
    <w:rsid w:val="00EE5078"/>
    <w:rsid w:val="00EE54F8"/>
    <w:rsid w:val="00EE5601"/>
    <w:rsid w:val="00EE5C78"/>
    <w:rsid w:val="00EE6D5D"/>
    <w:rsid w:val="00EF079F"/>
    <w:rsid w:val="00EF0EF4"/>
    <w:rsid w:val="00EF14F4"/>
    <w:rsid w:val="00EF1C75"/>
    <w:rsid w:val="00EF2F95"/>
    <w:rsid w:val="00EF3D21"/>
    <w:rsid w:val="00EF59D4"/>
    <w:rsid w:val="00EF6F45"/>
    <w:rsid w:val="00EF7018"/>
    <w:rsid w:val="00EF76E9"/>
    <w:rsid w:val="00F01F06"/>
    <w:rsid w:val="00F01F60"/>
    <w:rsid w:val="00F026D8"/>
    <w:rsid w:val="00F0302B"/>
    <w:rsid w:val="00F033CA"/>
    <w:rsid w:val="00F03B86"/>
    <w:rsid w:val="00F03E9B"/>
    <w:rsid w:val="00F0424D"/>
    <w:rsid w:val="00F046FB"/>
    <w:rsid w:val="00F04AC7"/>
    <w:rsid w:val="00F07B1F"/>
    <w:rsid w:val="00F10A81"/>
    <w:rsid w:val="00F135F1"/>
    <w:rsid w:val="00F1383B"/>
    <w:rsid w:val="00F14C37"/>
    <w:rsid w:val="00F156C2"/>
    <w:rsid w:val="00F15AE8"/>
    <w:rsid w:val="00F15B30"/>
    <w:rsid w:val="00F229E3"/>
    <w:rsid w:val="00F22BEA"/>
    <w:rsid w:val="00F235F5"/>
    <w:rsid w:val="00F23F64"/>
    <w:rsid w:val="00F24215"/>
    <w:rsid w:val="00F256BE"/>
    <w:rsid w:val="00F259F3"/>
    <w:rsid w:val="00F27522"/>
    <w:rsid w:val="00F31376"/>
    <w:rsid w:val="00F3252A"/>
    <w:rsid w:val="00F32578"/>
    <w:rsid w:val="00F325D4"/>
    <w:rsid w:val="00F326D8"/>
    <w:rsid w:val="00F335B7"/>
    <w:rsid w:val="00F351D9"/>
    <w:rsid w:val="00F35FCF"/>
    <w:rsid w:val="00F360D3"/>
    <w:rsid w:val="00F3695F"/>
    <w:rsid w:val="00F372DD"/>
    <w:rsid w:val="00F3730C"/>
    <w:rsid w:val="00F407CC"/>
    <w:rsid w:val="00F40B97"/>
    <w:rsid w:val="00F41D4E"/>
    <w:rsid w:val="00F42203"/>
    <w:rsid w:val="00F42775"/>
    <w:rsid w:val="00F427F5"/>
    <w:rsid w:val="00F42C5E"/>
    <w:rsid w:val="00F4351E"/>
    <w:rsid w:val="00F44CC6"/>
    <w:rsid w:val="00F45500"/>
    <w:rsid w:val="00F468FC"/>
    <w:rsid w:val="00F46E47"/>
    <w:rsid w:val="00F47250"/>
    <w:rsid w:val="00F47703"/>
    <w:rsid w:val="00F47EA7"/>
    <w:rsid w:val="00F50772"/>
    <w:rsid w:val="00F50797"/>
    <w:rsid w:val="00F50FE6"/>
    <w:rsid w:val="00F52B76"/>
    <w:rsid w:val="00F52F5A"/>
    <w:rsid w:val="00F54235"/>
    <w:rsid w:val="00F55A7F"/>
    <w:rsid w:val="00F55D1D"/>
    <w:rsid w:val="00F56897"/>
    <w:rsid w:val="00F576DA"/>
    <w:rsid w:val="00F60B33"/>
    <w:rsid w:val="00F61C52"/>
    <w:rsid w:val="00F622D3"/>
    <w:rsid w:val="00F626DE"/>
    <w:rsid w:val="00F62CA9"/>
    <w:rsid w:val="00F63124"/>
    <w:rsid w:val="00F63B40"/>
    <w:rsid w:val="00F65C6A"/>
    <w:rsid w:val="00F6665C"/>
    <w:rsid w:val="00F67212"/>
    <w:rsid w:val="00F7011E"/>
    <w:rsid w:val="00F71867"/>
    <w:rsid w:val="00F73EB4"/>
    <w:rsid w:val="00F742FE"/>
    <w:rsid w:val="00F75426"/>
    <w:rsid w:val="00F756E7"/>
    <w:rsid w:val="00F77528"/>
    <w:rsid w:val="00F77E9B"/>
    <w:rsid w:val="00F814A7"/>
    <w:rsid w:val="00F8164A"/>
    <w:rsid w:val="00F83B1F"/>
    <w:rsid w:val="00F83E19"/>
    <w:rsid w:val="00F84932"/>
    <w:rsid w:val="00F86EB7"/>
    <w:rsid w:val="00F87339"/>
    <w:rsid w:val="00F91046"/>
    <w:rsid w:val="00F91244"/>
    <w:rsid w:val="00F9186B"/>
    <w:rsid w:val="00F92C79"/>
    <w:rsid w:val="00F93444"/>
    <w:rsid w:val="00F95DBA"/>
    <w:rsid w:val="00F96630"/>
    <w:rsid w:val="00F96B7A"/>
    <w:rsid w:val="00F9794D"/>
    <w:rsid w:val="00F97F06"/>
    <w:rsid w:val="00FA0C3B"/>
    <w:rsid w:val="00FA254B"/>
    <w:rsid w:val="00FA498C"/>
    <w:rsid w:val="00FA5ADE"/>
    <w:rsid w:val="00FA620D"/>
    <w:rsid w:val="00FA6A16"/>
    <w:rsid w:val="00FA752E"/>
    <w:rsid w:val="00FB2DA6"/>
    <w:rsid w:val="00FB46DA"/>
    <w:rsid w:val="00FB56DB"/>
    <w:rsid w:val="00FB5727"/>
    <w:rsid w:val="00FB61DF"/>
    <w:rsid w:val="00FB7B82"/>
    <w:rsid w:val="00FC0B65"/>
    <w:rsid w:val="00FC4B6D"/>
    <w:rsid w:val="00FC5404"/>
    <w:rsid w:val="00FC5748"/>
    <w:rsid w:val="00FC6013"/>
    <w:rsid w:val="00FC706E"/>
    <w:rsid w:val="00FD05D2"/>
    <w:rsid w:val="00FD17E6"/>
    <w:rsid w:val="00FD28F2"/>
    <w:rsid w:val="00FD2AB6"/>
    <w:rsid w:val="00FD39EF"/>
    <w:rsid w:val="00FD43B3"/>
    <w:rsid w:val="00FE0E13"/>
    <w:rsid w:val="00FE1330"/>
    <w:rsid w:val="00FE2BDD"/>
    <w:rsid w:val="00FE35B3"/>
    <w:rsid w:val="00FE49E9"/>
    <w:rsid w:val="00FE7037"/>
    <w:rsid w:val="00FE7620"/>
    <w:rsid w:val="00FF2DDE"/>
    <w:rsid w:val="00FF4712"/>
    <w:rsid w:val="00FF4A89"/>
    <w:rsid w:val="00FF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AC"/>
    <w:rPr>
      <w:rFonts w:ascii="Tahoma" w:hAnsi="Tahoma" w:cs="Tahoma"/>
      <w:sz w:val="16"/>
      <w:szCs w:val="16"/>
    </w:rPr>
  </w:style>
  <w:style w:type="paragraph" w:styleId="ListParagraph">
    <w:name w:val="List Paragraph"/>
    <w:basedOn w:val="Normal"/>
    <w:uiPriority w:val="34"/>
    <w:qFormat/>
    <w:rsid w:val="00AA5EAC"/>
    <w:pPr>
      <w:ind w:left="720"/>
      <w:contextualSpacing/>
    </w:pPr>
  </w:style>
  <w:style w:type="paragraph" w:styleId="Header">
    <w:name w:val="header"/>
    <w:basedOn w:val="Normal"/>
    <w:link w:val="HeaderChar"/>
    <w:uiPriority w:val="99"/>
    <w:unhideWhenUsed/>
    <w:rsid w:val="00796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0CF"/>
  </w:style>
  <w:style w:type="paragraph" w:styleId="Footer">
    <w:name w:val="footer"/>
    <w:basedOn w:val="Normal"/>
    <w:link w:val="FooterChar"/>
    <w:uiPriority w:val="99"/>
    <w:unhideWhenUsed/>
    <w:rsid w:val="00796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AC"/>
    <w:rPr>
      <w:rFonts w:ascii="Tahoma" w:hAnsi="Tahoma" w:cs="Tahoma"/>
      <w:sz w:val="16"/>
      <w:szCs w:val="16"/>
    </w:rPr>
  </w:style>
  <w:style w:type="paragraph" w:styleId="ListParagraph">
    <w:name w:val="List Paragraph"/>
    <w:basedOn w:val="Normal"/>
    <w:uiPriority w:val="34"/>
    <w:qFormat/>
    <w:rsid w:val="00AA5EAC"/>
    <w:pPr>
      <w:ind w:left="720"/>
      <w:contextualSpacing/>
    </w:pPr>
  </w:style>
  <w:style w:type="paragraph" w:styleId="Header">
    <w:name w:val="header"/>
    <w:basedOn w:val="Normal"/>
    <w:link w:val="HeaderChar"/>
    <w:uiPriority w:val="99"/>
    <w:unhideWhenUsed/>
    <w:rsid w:val="00796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0CF"/>
  </w:style>
  <w:style w:type="paragraph" w:styleId="Footer">
    <w:name w:val="footer"/>
    <w:basedOn w:val="Normal"/>
    <w:link w:val="FooterChar"/>
    <w:uiPriority w:val="99"/>
    <w:unhideWhenUsed/>
    <w:rsid w:val="00796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203689">
      <w:bodyDiv w:val="1"/>
      <w:marLeft w:val="0"/>
      <w:marRight w:val="0"/>
      <w:marTop w:val="0"/>
      <w:marBottom w:val="0"/>
      <w:divBdr>
        <w:top w:val="none" w:sz="0" w:space="0" w:color="auto"/>
        <w:left w:val="none" w:sz="0" w:space="0" w:color="auto"/>
        <w:bottom w:val="none" w:sz="0" w:space="0" w:color="auto"/>
        <w:right w:val="none" w:sz="0" w:space="0" w:color="auto"/>
      </w:divBdr>
    </w:div>
    <w:div w:id="1349523293">
      <w:bodyDiv w:val="1"/>
      <w:marLeft w:val="0"/>
      <w:marRight w:val="0"/>
      <w:marTop w:val="0"/>
      <w:marBottom w:val="0"/>
      <w:divBdr>
        <w:top w:val="none" w:sz="0" w:space="0" w:color="auto"/>
        <w:left w:val="none" w:sz="0" w:space="0" w:color="auto"/>
        <w:bottom w:val="none" w:sz="0" w:space="0" w:color="auto"/>
        <w:right w:val="none" w:sz="0" w:space="0" w:color="auto"/>
      </w:divBdr>
      <w:divsChild>
        <w:div w:id="1831435559">
          <w:marLeft w:val="547"/>
          <w:marRight w:val="0"/>
          <w:marTop w:val="134"/>
          <w:marBottom w:val="0"/>
          <w:divBdr>
            <w:top w:val="none" w:sz="0" w:space="0" w:color="auto"/>
            <w:left w:val="none" w:sz="0" w:space="0" w:color="auto"/>
            <w:bottom w:val="none" w:sz="0" w:space="0" w:color="auto"/>
            <w:right w:val="none" w:sz="0" w:space="0" w:color="auto"/>
          </w:divBdr>
        </w:div>
        <w:div w:id="1487934806">
          <w:marLeft w:val="547"/>
          <w:marRight w:val="0"/>
          <w:marTop w:val="134"/>
          <w:marBottom w:val="0"/>
          <w:divBdr>
            <w:top w:val="none" w:sz="0" w:space="0" w:color="auto"/>
            <w:left w:val="none" w:sz="0" w:space="0" w:color="auto"/>
            <w:bottom w:val="none" w:sz="0" w:space="0" w:color="auto"/>
            <w:right w:val="none" w:sz="0" w:space="0" w:color="auto"/>
          </w:divBdr>
        </w:div>
        <w:div w:id="790323255">
          <w:marLeft w:val="547"/>
          <w:marRight w:val="0"/>
          <w:marTop w:val="134"/>
          <w:marBottom w:val="0"/>
          <w:divBdr>
            <w:top w:val="none" w:sz="0" w:space="0" w:color="auto"/>
            <w:left w:val="none" w:sz="0" w:space="0" w:color="auto"/>
            <w:bottom w:val="none" w:sz="0" w:space="0" w:color="auto"/>
            <w:right w:val="none" w:sz="0" w:space="0" w:color="auto"/>
          </w:divBdr>
        </w:div>
        <w:div w:id="658194121">
          <w:marLeft w:val="1166"/>
          <w:marRight w:val="0"/>
          <w:marTop w:val="134"/>
          <w:marBottom w:val="0"/>
          <w:divBdr>
            <w:top w:val="none" w:sz="0" w:space="0" w:color="auto"/>
            <w:left w:val="none" w:sz="0" w:space="0" w:color="auto"/>
            <w:bottom w:val="none" w:sz="0" w:space="0" w:color="auto"/>
            <w:right w:val="none" w:sz="0" w:space="0" w:color="auto"/>
          </w:divBdr>
        </w:div>
        <w:div w:id="474489336">
          <w:marLeft w:val="1166"/>
          <w:marRight w:val="0"/>
          <w:marTop w:val="134"/>
          <w:marBottom w:val="0"/>
          <w:divBdr>
            <w:top w:val="none" w:sz="0" w:space="0" w:color="auto"/>
            <w:left w:val="none" w:sz="0" w:space="0" w:color="auto"/>
            <w:bottom w:val="none" w:sz="0" w:space="0" w:color="auto"/>
            <w:right w:val="none" w:sz="0" w:space="0" w:color="auto"/>
          </w:divBdr>
        </w:div>
        <w:div w:id="438990347">
          <w:marLeft w:val="1166"/>
          <w:marRight w:val="0"/>
          <w:marTop w:val="134"/>
          <w:marBottom w:val="0"/>
          <w:divBdr>
            <w:top w:val="none" w:sz="0" w:space="0" w:color="auto"/>
            <w:left w:val="none" w:sz="0" w:space="0" w:color="auto"/>
            <w:bottom w:val="none" w:sz="0" w:space="0" w:color="auto"/>
            <w:right w:val="none" w:sz="0" w:space="0" w:color="auto"/>
          </w:divBdr>
        </w:div>
        <w:div w:id="71775048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Word_Document5.docx"/><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package" Target="embeddings/Microsoft_Word_Document3.doc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package" Target="embeddings/Microsoft_Word_Document2.docx"/><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Word_Document4.docx"/><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21276-45BC-491C-B8C5-4A2E126E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1803</Words>
  <Characters>10283</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Gloucestershire NHS</Company>
  <LinksUpToDate>false</LinksUpToDate>
  <CharactersWithSpaces>12062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ITC-JG</cp:lastModifiedBy>
  <cp:revision>2</cp:revision>
  <cp:lastPrinted>2016-07-14T16:24:00Z</cp:lastPrinted>
  <dcterms:created xsi:type="dcterms:W3CDTF">2016-07-29T11:09:00Z</dcterms:created>
  <dcterms:modified xsi:type="dcterms:W3CDTF">2016-07-29T11:09:00Z</dcterms:modified>
</cp:coreProperties>
</file>