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A8" w:rsidRDefault="00243BA8" w:rsidP="00FA2722">
      <w:pPr>
        <w:jc w:val="center"/>
        <w:rPr>
          <w:rFonts w:ascii="Calibri" w:hAnsi="Calibri" w:cs="Arial"/>
          <w:b/>
          <w:noProof/>
          <w:sz w:val="28"/>
          <w:szCs w:val="28"/>
        </w:rPr>
      </w:pPr>
      <w:bookmarkStart w:id="0" w:name="_GoBack"/>
      <w:bookmarkEnd w:id="0"/>
    </w:p>
    <w:tbl>
      <w:tblPr>
        <w:tblW w:w="10980" w:type="dxa"/>
        <w:tblInd w:w="-1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0"/>
        <w:gridCol w:w="2700"/>
        <w:gridCol w:w="1883"/>
        <w:gridCol w:w="6037"/>
      </w:tblGrid>
      <w:tr w:rsidR="00AC7EBE" w:rsidRPr="00243BA8" w:rsidTr="00AC7EBE">
        <w:tc>
          <w:tcPr>
            <w:tcW w:w="3060" w:type="dxa"/>
            <w:gridSpan w:val="2"/>
          </w:tcPr>
          <w:p w:rsidR="005A7C21" w:rsidRPr="00243BA8" w:rsidRDefault="005A7C21" w:rsidP="00AC7EBE">
            <w:pPr>
              <w:jc w:val="center"/>
              <w:rPr>
                <w:rFonts w:ascii="Arial" w:hAnsi="Arial" w:cs="Arial"/>
                <w:b/>
                <w:color w:val="1F497D"/>
                <w:sz w:val="22"/>
                <w:szCs w:val="22"/>
              </w:rPr>
            </w:pPr>
            <w:r w:rsidRPr="00243BA8">
              <w:rPr>
                <w:rFonts w:ascii="Arial" w:hAnsi="Arial" w:cs="Arial"/>
                <w:b/>
                <w:color w:val="1F497D"/>
                <w:sz w:val="22"/>
                <w:szCs w:val="22"/>
              </w:rPr>
              <w:t>CYP IAPT National Curricula/Course portfolio  2016-17</w:t>
            </w:r>
          </w:p>
        </w:tc>
        <w:tc>
          <w:tcPr>
            <w:tcW w:w="7920" w:type="dxa"/>
            <w:gridSpan w:val="2"/>
            <w:tcMar>
              <w:top w:w="0" w:type="dxa"/>
              <w:left w:w="108" w:type="dxa"/>
              <w:bottom w:w="0" w:type="dxa"/>
              <w:right w:w="108" w:type="dxa"/>
            </w:tcMar>
          </w:tcPr>
          <w:p w:rsidR="005A7C21" w:rsidRPr="00243BA8" w:rsidRDefault="005A7C21" w:rsidP="004D0500">
            <w:pPr>
              <w:jc w:val="center"/>
              <w:rPr>
                <w:rFonts w:ascii="Arial" w:hAnsi="Arial" w:cs="Arial"/>
                <w:b/>
                <w:color w:val="1F497D"/>
                <w:sz w:val="22"/>
                <w:szCs w:val="22"/>
              </w:rPr>
            </w:pPr>
            <w:r w:rsidRPr="00243BA8">
              <w:rPr>
                <w:rFonts w:ascii="Arial" w:hAnsi="Arial" w:cs="Arial"/>
                <w:b/>
                <w:color w:val="1F497D"/>
                <w:sz w:val="22"/>
                <w:szCs w:val="22"/>
              </w:rPr>
              <w:t xml:space="preserve">Brief description </w:t>
            </w:r>
          </w:p>
        </w:tc>
      </w:tr>
      <w:tr w:rsidR="00AC7EBE" w:rsidRPr="00151A1E" w:rsidTr="00AC7EBE">
        <w:tc>
          <w:tcPr>
            <w:tcW w:w="360" w:type="dxa"/>
          </w:tcPr>
          <w:p w:rsidR="00243BA8" w:rsidRPr="00243BA8" w:rsidRDefault="00D35E17" w:rsidP="004D0500">
            <w:pPr>
              <w:spacing w:line="276" w:lineRule="auto"/>
              <w:jc w:val="center"/>
              <w:rPr>
                <w:rFonts w:ascii="Arial" w:hAnsi="Arial" w:cs="Arial"/>
                <w:sz w:val="22"/>
                <w:szCs w:val="22"/>
              </w:rPr>
            </w:pPr>
            <w:r>
              <w:rPr>
                <w:rFonts w:ascii="Arial" w:hAnsi="Arial" w:cs="Arial"/>
                <w:sz w:val="22"/>
                <w:szCs w:val="22"/>
              </w:rPr>
              <w:t>1</w:t>
            </w:r>
          </w:p>
        </w:tc>
        <w:tc>
          <w:tcPr>
            <w:tcW w:w="2700" w:type="dxa"/>
            <w:tcMar>
              <w:top w:w="0" w:type="dxa"/>
              <w:left w:w="108" w:type="dxa"/>
              <w:bottom w:w="0" w:type="dxa"/>
              <w:right w:w="108" w:type="dxa"/>
            </w:tcMar>
          </w:tcPr>
          <w:p w:rsidR="00243BA8" w:rsidRPr="00AC7EBE" w:rsidRDefault="00C01E2B" w:rsidP="004D0500">
            <w:pPr>
              <w:spacing w:line="276" w:lineRule="auto"/>
              <w:rPr>
                <w:rFonts w:ascii="Arial" w:hAnsi="Arial" w:cs="Arial"/>
                <w:b/>
                <w:sz w:val="22"/>
                <w:szCs w:val="22"/>
              </w:rPr>
            </w:pPr>
            <w:r w:rsidRPr="00AC7EBE">
              <w:rPr>
                <w:rFonts w:ascii="Arial" w:hAnsi="Arial" w:cs="Arial"/>
                <w:b/>
                <w:sz w:val="22"/>
                <w:szCs w:val="22"/>
              </w:rPr>
              <w:t xml:space="preserve">CYP IAPT </w:t>
            </w:r>
            <w:r w:rsidR="00243BA8" w:rsidRPr="00AC7EBE">
              <w:rPr>
                <w:rFonts w:ascii="Arial" w:hAnsi="Arial" w:cs="Arial"/>
                <w:b/>
                <w:sz w:val="22"/>
                <w:szCs w:val="22"/>
              </w:rPr>
              <w:t>Cognitive Behavioural Therapy for Anxiety Disorders</w:t>
            </w:r>
            <w:r w:rsidR="00D35E17" w:rsidRPr="00AC7EBE">
              <w:rPr>
                <w:rFonts w:ascii="Arial" w:hAnsi="Arial" w:cs="Arial"/>
                <w:b/>
                <w:sz w:val="22"/>
                <w:szCs w:val="22"/>
              </w:rPr>
              <w:t xml:space="preserve"> and Depression</w:t>
            </w:r>
          </w:p>
          <w:p w:rsidR="00D35E17" w:rsidRDefault="00D35E17" w:rsidP="004D0500">
            <w:pPr>
              <w:spacing w:line="276" w:lineRule="auto"/>
              <w:rPr>
                <w:rFonts w:ascii="Arial" w:hAnsi="Arial" w:cs="Arial"/>
                <w:sz w:val="22"/>
                <w:szCs w:val="22"/>
              </w:rPr>
            </w:pPr>
          </w:p>
          <w:p w:rsidR="00D35E17" w:rsidRDefault="00D35E17" w:rsidP="004D0500">
            <w:pPr>
              <w:spacing w:line="276" w:lineRule="auto"/>
              <w:rPr>
                <w:rFonts w:ascii="Arial" w:hAnsi="Arial" w:cs="Arial"/>
                <w:sz w:val="22"/>
                <w:szCs w:val="22"/>
              </w:rPr>
            </w:pPr>
            <w:r>
              <w:rPr>
                <w:rFonts w:ascii="Arial" w:hAnsi="Arial" w:cs="Arial"/>
                <w:sz w:val="22"/>
                <w:szCs w:val="22"/>
              </w:rPr>
              <w:t>Starts January 2017</w:t>
            </w:r>
          </w:p>
          <w:p w:rsidR="00D35E17" w:rsidRDefault="00D35E17" w:rsidP="004D0500">
            <w:pPr>
              <w:spacing w:line="276" w:lineRule="auto"/>
              <w:rPr>
                <w:rFonts w:ascii="Arial" w:hAnsi="Arial" w:cs="Arial"/>
                <w:sz w:val="22"/>
                <w:szCs w:val="22"/>
              </w:rPr>
            </w:pPr>
            <w:r>
              <w:rPr>
                <w:rFonts w:ascii="Arial" w:hAnsi="Arial" w:cs="Arial"/>
                <w:sz w:val="22"/>
                <w:szCs w:val="22"/>
              </w:rPr>
              <w:t>0.8FTE</w:t>
            </w:r>
          </w:p>
          <w:p w:rsidR="00D35E17" w:rsidRPr="00243BA8" w:rsidRDefault="00D35E17" w:rsidP="004D0500">
            <w:pPr>
              <w:spacing w:line="276" w:lineRule="auto"/>
              <w:rPr>
                <w:rFonts w:ascii="Arial" w:hAnsi="Arial" w:cs="Arial"/>
                <w:sz w:val="22"/>
                <w:szCs w:val="22"/>
              </w:rPr>
            </w:pPr>
            <w:r>
              <w:rPr>
                <w:rFonts w:ascii="Arial" w:hAnsi="Arial" w:cs="Arial"/>
                <w:sz w:val="22"/>
                <w:szCs w:val="22"/>
              </w:rPr>
              <w:t>£18.75 salary support</w:t>
            </w:r>
          </w:p>
        </w:tc>
        <w:tc>
          <w:tcPr>
            <w:tcW w:w="7920" w:type="dxa"/>
            <w:gridSpan w:val="2"/>
            <w:tcMar>
              <w:top w:w="0" w:type="dxa"/>
              <w:left w:w="108" w:type="dxa"/>
              <w:bottom w:w="0" w:type="dxa"/>
              <w:right w:w="108" w:type="dxa"/>
            </w:tcMar>
          </w:tcPr>
          <w:p w:rsidR="00243BA8" w:rsidRDefault="004B1E10" w:rsidP="004D0500">
            <w:pPr>
              <w:spacing w:line="276" w:lineRule="auto"/>
              <w:rPr>
                <w:rFonts w:ascii="Arial" w:hAnsi="Arial" w:cs="Arial"/>
                <w:sz w:val="22"/>
                <w:szCs w:val="22"/>
              </w:rPr>
            </w:pPr>
            <w:r>
              <w:rPr>
                <w:rFonts w:ascii="Arial" w:hAnsi="Arial" w:cs="Arial"/>
                <w:sz w:val="22"/>
                <w:szCs w:val="22"/>
              </w:rPr>
              <w:t xml:space="preserve">This is </w:t>
            </w:r>
            <w:r w:rsidR="00243BA8" w:rsidRPr="00243BA8">
              <w:rPr>
                <w:rFonts w:ascii="Arial" w:hAnsi="Arial" w:cs="Arial"/>
                <w:sz w:val="22"/>
                <w:szCs w:val="22"/>
              </w:rPr>
              <w:t>post-</w:t>
            </w:r>
            <w:r>
              <w:rPr>
                <w:rFonts w:ascii="Arial" w:hAnsi="Arial" w:cs="Arial"/>
                <w:sz w:val="22"/>
                <w:szCs w:val="22"/>
              </w:rPr>
              <w:t xml:space="preserve">graduate training and </w:t>
            </w:r>
            <w:r w:rsidR="00243BA8" w:rsidRPr="00243BA8">
              <w:rPr>
                <w:rFonts w:ascii="Arial" w:hAnsi="Arial" w:cs="Arial"/>
                <w:sz w:val="22"/>
                <w:szCs w:val="22"/>
              </w:rPr>
              <w:t>qualification for</w:t>
            </w:r>
            <w:r>
              <w:rPr>
                <w:rFonts w:ascii="Arial" w:hAnsi="Arial" w:cs="Arial"/>
                <w:sz w:val="22"/>
                <w:szCs w:val="22"/>
              </w:rPr>
              <w:t xml:space="preserve"> delivering </w:t>
            </w:r>
            <w:r w:rsidR="00243BA8" w:rsidRPr="00243BA8">
              <w:rPr>
                <w:rFonts w:ascii="Arial" w:hAnsi="Arial" w:cs="Arial"/>
                <w:sz w:val="22"/>
                <w:szCs w:val="22"/>
              </w:rPr>
              <w:t xml:space="preserve">evidence-based CBT </w:t>
            </w:r>
            <w:r>
              <w:rPr>
                <w:rFonts w:ascii="Arial" w:hAnsi="Arial" w:cs="Arial"/>
                <w:sz w:val="22"/>
                <w:szCs w:val="22"/>
              </w:rPr>
              <w:t>for the treatment of</w:t>
            </w:r>
            <w:r w:rsidR="00243BA8" w:rsidRPr="00243BA8">
              <w:rPr>
                <w:rFonts w:ascii="Arial" w:hAnsi="Arial" w:cs="Arial"/>
                <w:sz w:val="22"/>
                <w:szCs w:val="22"/>
              </w:rPr>
              <w:t xml:space="preserve"> anxiety disorders.</w:t>
            </w:r>
          </w:p>
          <w:p w:rsidR="006563C1" w:rsidRDefault="006563C1" w:rsidP="004D0500">
            <w:pPr>
              <w:spacing w:line="276" w:lineRule="auto"/>
              <w:rPr>
                <w:rFonts w:ascii="Arial" w:hAnsi="Arial" w:cs="Arial"/>
                <w:sz w:val="22"/>
                <w:szCs w:val="22"/>
              </w:rPr>
            </w:pPr>
          </w:p>
          <w:p w:rsidR="006563C1" w:rsidRPr="006563C1" w:rsidRDefault="006563C1" w:rsidP="004D0500">
            <w:pPr>
              <w:spacing w:line="276" w:lineRule="auto"/>
              <w:rPr>
                <w:rFonts w:ascii="Arial" w:hAnsi="Arial" w:cs="Arial"/>
                <w:b/>
                <w:sz w:val="22"/>
                <w:szCs w:val="22"/>
              </w:rPr>
            </w:pPr>
            <w:r w:rsidRPr="006563C1">
              <w:rPr>
                <w:rFonts w:ascii="Arial" w:hAnsi="Arial" w:cs="Arial"/>
                <w:b/>
                <w:sz w:val="22"/>
                <w:szCs w:val="22"/>
              </w:rPr>
              <w:t>Who aimed at:</w:t>
            </w:r>
          </w:p>
          <w:p w:rsidR="00243BA8" w:rsidRDefault="004B1E10" w:rsidP="004B1E10">
            <w:pPr>
              <w:spacing w:line="276" w:lineRule="auto"/>
              <w:rPr>
                <w:rFonts w:ascii="Arial" w:hAnsi="Arial" w:cs="Arial"/>
                <w:sz w:val="22"/>
                <w:szCs w:val="22"/>
              </w:rPr>
            </w:pPr>
            <w:r>
              <w:rPr>
                <w:rFonts w:ascii="Arial" w:hAnsi="Arial" w:cs="Arial"/>
                <w:sz w:val="22"/>
                <w:szCs w:val="22"/>
              </w:rPr>
              <w:t xml:space="preserve">It </w:t>
            </w:r>
            <w:r w:rsidR="00243BA8" w:rsidRPr="00243BA8">
              <w:rPr>
                <w:rFonts w:ascii="Arial" w:hAnsi="Arial" w:cs="Arial"/>
                <w:sz w:val="22"/>
                <w:szCs w:val="22"/>
              </w:rPr>
              <w:t>is a postgraduate diploma level course. It is aimed at staff on Agenda for Change ba</w:t>
            </w:r>
            <w:r w:rsidR="006563C1">
              <w:rPr>
                <w:rFonts w:ascii="Arial" w:hAnsi="Arial" w:cs="Arial"/>
                <w:sz w:val="22"/>
                <w:szCs w:val="22"/>
              </w:rPr>
              <w:t xml:space="preserve">nd 6 or equivalent as a minimum although lower bandings will be considered (and those without core profession) if they submit KSA portfolio. </w:t>
            </w:r>
          </w:p>
          <w:p w:rsidR="006563C1" w:rsidRPr="00243BA8" w:rsidRDefault="00E703D2" w:rsidP="004B1E10">
            <w:pPr>
              <w:spacing w:line="276" w:lineRule="auto"/>
              <w:rPr>
                <w:rFonts w:ascii="Arial" w:hAnsi="Arial" w:cs="Arial"/>
                <w:sz w:val="22"/>
                <w:szCs w:val="22"/>
              </w:rPr>
            </w:pPr>
            <w:r>
              <w:rPr>
                <w:rFonts w:ascii="Arial" w:hAnsi="Arial" w:cs="Arial"/>
                <w:sz w:val="22"/>
                <w:szCs w:val="22"/>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pt" o:ole="">
                  <v:imagedata r:id="rId9" o:title=""/>
                </v:shape>
                <o:OLEObject Type="Link" ProgID="Word.Document.12" ShapeID="_x0000_i1025" DrawAspect="Icon" r:id="rId10" UpdateMode="Always">
                  <o:LinkType>EnhancedMetaFile</o:LinkType>
                  <o:LockedField>false</o:LockedField>
                  <o:FieldCodes>\f 0</o:FieldCodes>
                </o:OLEObject>
              </w:object>
            </w:r>
          </w:p>
        </w:tc>
      </w:tr>
      <w:tr w:rsidR="00AC7EBE" w:rsidRPr="00151A1E" w:rsidTr="00AC7EBE">
        <w:tc>
          <w:tcPr>
            <w:tcW w:w="360" w:type="dxa"/>
          </w:tcPr>
          <w:p w:rsidR="00243BA8" w:rsidRPr="00243BA8" w:rsidRDefault="00D35E17" w:rsidP="004D0500">
            <w:pPr>
              <w:spacing w:line="276" w:lineRule="auto"/>
              <w:jc w:val="center"/>
              <w:rPr>
                <w:rFonts w:ascii="Arial" w:hAnsi="Arial" w:cs="Arial"/>
                <w:sz w:val="22"/>
                <w:szCs w:val="22"/>
              </w:rPr>
            </w:pPr>
            <w:r>
              <w:rPr>
                <w:rFonts w:ascii="Arial" w:hAnsi="Arial" w:cs="Arial"/>
                <w:sz w:val="22"/>
                <w:szCs w:val="22"/>
              </w:rPr>
              <w:t>3</w:t>
            </w:r>
          </w:p>
        </w:tc>
        <w:tc>
          <w:tcPr>
            <w:tcW w:w="2700" w:type="dxa"/>
            <w:tcMar>
              <w:top w:w="0" w:type="dxa"/>
              <w:left w:w="108" w:type="dxa"/>
              <w:bottom w:w="0" w:type="dxa"/>
              <w:right w:w="108" w:type="dxa"/>
            </w:tcMar>
          </w:tcPr>
          <w:p w:rsidR="00243BA8" w:rsidRPr="00AC7EBE" w:rsidRDefault="00243BA8" w:rsidP="004D0500">
            <w:pPr>
              <w:spacing w:line="276" w:lineRule="auto"/>
              <w:rPr>
                <w:rFonts w:ascii="Arial" w:hAnsi="Arial" w:cs="Arial"/>
                <w:b/>
                <w:sz w:val="22"/>
                <w:szCs w:val="22"/>
              </w:rPr>
            </w:pPr>
            <w:r w:rsidRPr="00AC7EBE">
              <w:rPr>
                <w:rFonts w:ascii="Arial" w:hAnsi="Arial" w:cs="Arial"/>
                <w:b/>
                <w:sz w:val="22"/>
                <w:szCs w:val="22"/>
              </w:rPr>
              <w:t xml:space="preserve">CYP IAPT Parenting Training for Conduct Disorders (aged 3-10 years) </w:t>
            </w:r>
          </w:p>
          <w:p w:rsidR="00D35E17" w:rsidRDefault="00D35E17" w:rsidP="00D35E17">
            <w:pPr>
              <w:spacing w:line="276" w:lineRule="auto"/>
              <w:rPr>
                <w:rFonts w:ascii="Arial" w:hAnsi="Arial" w:cs="Arial"/>
                <w:sz w:val="22"/>
                <w:szCs w:val="22"/>
              </w:rPr>
            </w:pPr>
          </w:p>
          <w:p w:rsidR="00D35E17" w:rsidRDefault="00D35E17" w:rsidP="00D35E17">
            <w:pPr>
              <w:spacing w:line="276" w:lineRule="auto"/>
              <w:rPr>
                <w:rFonts w:ascii="Arial" w:hAnsi="Arial" w:cs="Arial"/>
                <w:sz w:val="22"/>
                <w:szCs w:val="22"/>
              </w:rPr>
            </w:pPr>
            <w:r>
              <w:rPr>
                <w:rFonts w:ascii="Arial" w:hAnsi="Arial" w:cs="Arial"/>
                <w:sz w:val="22"/>
                <w:szCs w:val="22"/>
              </w:rPr>
              <w:t>Starts January 2017</w:t>
            </w:r>
          </w:p>
          <w:p w:rsidR="00D35E17" w:rsidRDefault="00D35E17" w:rsidP="00D35E17">
            <w:pPr>
              <w:spacing w:line="276" w:lineRule="auto"/>
              <w:rPr>
                <w:rFonts w:ascii="Arial" w:hAnsi="Arial" w:cs="Arial"/>
                <w:sz w:val="22"/>
                <w:szCs w:val="22"/>
              </w:rPr>
            </w:pPr>
            <w:r>
              <w:rPr>
                <w:rFonts w:ascii="Arial" w:hAnsi="Arial" w:cs="Arial"/>
                <w:sz w:val="22"/>
                <w:szCs w:val="22"/>
              </w:rPr>
              <w:t>0.8FTE</w:t>
            </w:r>
          </w:p>
          <w:p w:rsidR="00D35E17" w:rsidRPr="00243BA8" w:rsidRDefault="00D35E17" w:rsidP="00D35E17">
            <w:pPr>
              <w:spacing w:line="276" w:lineRule="auto"/>
              <w:rPr>
                <w:rFonts w:ascii="Arial" w:hAnsi="Arial" w:cs="Arial"/>
                <w:sz w:val="22"/>
                <w:szCs w:val="22"/>
              </w:rPr>
            </w:pPr>
            <w:r>
              <w:rPr>
                <w:rFonts w:ascii="Arial" w:hAnsi="Arial" w:cs="Arial"/>
                <w:sz w:val="22"/>
                <w:szCs w:val="22"/>
              </w:rPr>
              <w:t>£18.75 salary support</w:t>
            </w:r>
          </w:p>
        </w:tc>
        <w:tc>
          <w:tcPr>
            <w:tcW w:w="7920" w:type="dxa"/>
            <w:gridSpan w:val="2"/>
            <w:tcMar>
              <w:top w:w="0" w:type="dxa"/>
              <w:left w:w="108" w:type="dxa"/>
              <w:bottom w:w="0" w:type="dxa"/>
              <w:right w:w="108" w:type="dxa"/>
            </w:tcMar>
          </w:tcPr>
          <w:p w:rsidR="00243BA8" w:rsidRDefault="00243BA8" w:rsidP="004B1E10">
            <w:pPr>
              <w:spacing w:line="276" w:lineRule="auto"/>
              <w:rPr>
                <w:rFonts w:ascii="Arial" w:hAnsi="Arial" w:cs="Arial"/>
                <w:sz w:val="22"/>
                <w:szCs w:val="22"/>
              </w:rPr>
            </w:pPr>
            <w:r w:rsidRPr="00243BA8">
              <w:rPr>
                <w:rFonts w:ascii="Arial" w:hAnsi="Arial" w:cs="Arial"/>
                <w:sz w:val="22"/>
                <w:szCs w:val="22"/>
              </w:rPr>
              <w:t>This is training for mental health professionals in evidence-based parenting for conduct problems in children aged 3-10.</w:t>
            </w:r>
            <w:r w:rsidR="004B1E10">
              <w:rPr>
                <w:rFonts w:ascii="Arial" w:hAnsi="Arial" w:cs="Arial"/>
                <w:sz w:val="22"/>
                <w:szCs w:val="22"/>
              </w:rPr>
              <w:t xml:space="preserve"> It is </w:t>
            </w:r>
            <w:r w:rsidRPr="00243BA8">
              <w:rPr>
                <w:rFonts w:ascii="Arial" w:hAnsi="Arial" w:cs="Arial"/>
                <w:sz w:val="22"/>
                <w:szCs w:val="22"/>
              </w:rPr>
              <w:t>a postgraduate diploma level course</w:t>
            </w:r>
            <w:r w:rsidR="004B1E10">
              <w:rPr>
                <w:rFonts w:ascii="Arial" w:hAnsi="Arial" w:cs="Arial"/>
                <w:sz w:val="22"/>
                <w:szCs w:val="22"/>
              </w:rPr>
              <w:t xml:space="preserve"> and is</w:t>
            </w:r>
            <w:r w:rsidRPr="00243BA8">
              <w:rPr>
                <w:rFonts w:ascii="Arial" w:hAnsi="Arial" w:cs="Arial"/>
                <w:sz w:val="22"/>
                <w:szCs w:val="22"/>
              </w:rPr>
              <w:t xml:space="preserve"> aimed at staff on Agenda for Change b</w:t>
            </w:r>
            <w:r w:rsidR="00D35E17">
              <w:rPr>
                <w:rFonts w:ascii="Arial" w:hAnsi="Arial" w:cs="Arial"/>
                <w:sz w:val="22"/>
                <w:szCs w:val="22"/>
              </w:rPr>
              <w:t>and 6 or equivalent but other staff will be considered</w:t>
            </w:r>
            <w:r w:rsidRPr="00243BA8">
              <w:rPr>
                <w:rFonts w:ascii="Arial" w:hAnsi="Arial" w:cs="Arial"/>
                <w:sz w:val="22"/>
                <w:szCs w:val="22"/>
              </w:rPr>
              <w:t>.</w:t>
            </w:r>
          </w:p>
          <w:p w:rsidR="006563C1" w:rsidRDefault="006563C1" w:rsidP="004B1E10">
            <w:pPr>
              <w:spacing w:line="276" w:lineRule="auto"/>
              <w:rPr>
                <w:rFonts w:ascii="Arial" w:hAnsi="Arial" w:cs="Arial"/>
                <w:sz w:val="22"/>
                <w:szCs w:val="22"/>
              </w:rPr>
            </w:pPr>
          </w:p>
          <w:p w:rsidR="006563C1" w:rsidRPr="006563C1" w:rsidRDefault="006563C1" w:rsidP="004B1E10">
            <w:pPr>
              <w:spacing w:line="276" w:lineRule="auto"/>
              <w:rPr>
                <w:rFonts w:ascii="Arial" w:hAnsi="Arial" w:cs="Arial"/>
                <w:b/>
                <w:sz w:val="22"/>
                <w:szCs w:val="22"/>
              </w:rPr>
            </w:pPr>
            <w:r>
              <w:rPr>
                <w:rFonts w:ascii="Arial" w:hAnsi="Arial" w:cs="Arial"/>
                <w:b/>
                <w:sz w:val="22"/>
                <w:szCs w:val="22"/>
              </w:rPr>
              <w:t>Who a</w:t>
            </w:r>
            <w:r w:rsidRPr="006563C1">
              <w:rPr>
                <w:rFonts w:ascii="Arial" w:hAnsi="Arial" w:cs="Arial"/>
                <w:b/>
                <w:sz w:val="22"/>
                <w:szCs w:val="22"/>
              </w:rPr>
              <w:t>imed at:</w:t>
            </w:r>
          </w:p>
          <w:p w:rsidR="006563C1" w:rsidRDefault="006563C1" w:rsidP="004B1E10">
            <w:pPr>
              <w:spacing w:line="276" w:lineRule="auto"/>
              <w:rPr>
                <w:rFonts w:ascii="Arial" w:hAnsi="Arial" w:cs="Arial"/>
                <w:sz w:val="22"/>
                <w:szCs w:val="22"/>
              </w:rPr>
            </w:pPr>
            <w:r>
              <w:rPr>
                <w:rFonts w:ascii="Arial" w:hAnsi="Arial" w:cs="Arial"/>
                <w:sz w:val="22"/>
                <w:szCs w:val="22"/>
              </w:rPr>
              <w:t>It is</w:t>
            </w:r>
            <w:r w:rsidRPr="00243BA8">
              <w:rPr>
                <w:rFonts w:ascii="Arial" w:hAnsi="Arial" w:cs="Arial"/>
                <w:sz w:val="22"/>
                <w:szCs w:val="22"/>
              </w:rPr>
              <w:t xml:space="preserve"> aimed at staff on Agenda for Change ba</w:t>
            </w:r>
            <w:r>
              <w:rPr>
                <w:rFonts w:ascii="Arial" w:hAnsi="Arial" w:cs="Arial"/>
                <w:sz w:val="22"/>
                <w:szCs w:val="22"/>
              </w:rPr>
              <w:t>nd 6 or equivalent as a minimum although there is some flexibility for those without a core profession (via KSA) and for those without a degree (grad diploma only)</w:t>
            </w:r>
            <w:r w:rsidR="00E703D2">
              <w:rPr>
                <w:rFonts w:ascii="Arial" w:hAnsi="Arial" w:cs="Arial"/>
                <w:sz w:val="22"/>
                <w:szCs w:val="22"/>
              </w:rPr>
              <w:t>.</w:t>
            </w:r>
          </w:p>
          <w:p w:rsidR="00E703D2" w:rsidRPr="00243BA8" w:rsidRDefault="00E703D2" w:rsidP="004B1E10">
            <w:pPr>
              <w:spacing w:line="276" w:lineRule="auto"/>
              <w:rPr>
                <w:rFonts w:ascii="Arial" w:hAnsi="Arial" w:cs="Arial"/>
                <w:sz w:val="22"/>
                <w:szCs w:val="22"/>
              </w:rPr>
            </w:pPr>
            <w:r>
              <w:rPr>
                <w:rFonts w:ascii="Arial" w:hAnsi="Arial" w:cs="Arial"/>
                <w:sz w:val="22"/>
                <w:szCs w:val="22"/>
              </w:rPr>
              <w:object w:dxaOrig="1530" w:dyaOrig="1002">
                <v:shape id="_x0000_i1027" type="#_x0000_t75" style="width:76.4pt;height:50pt" o:ole="">
                  <v:imagedata r:id="rId11" o:title=""/>
                </v:shape>
                <o:OLEObject Type="Link" ProgID="Word.Document.12" ShapeID="_x0000_i1027" DrawAspect="Icon" r:id="rId12" UpdateMode="Always">
                  <o:LinkType>EnhancedMetaFile</o:LinkType>
                  <o:LockedField>false</o:LockedField>
                  <o:FieldCodes>\f 0</o:FieldCodes>
                </o:OLEObject>
              </w:object>
            </w:r>
          </w:p>
        </w:tc>
      </w:tr>
      <w:tr w:rsidR="00AC7EBE" w:rsidRPr="00151A1E" w:rsidTr="00AC7EBE">
        <w:tc>
          <w:tcPr>
            <w:tcW w:w="360" w:type="dxa"/>
          </w:tcPr>
          <w:p w:rsidR="00243BA8" w:rsidRPr="00243BA8" w:rsidRDefault="00D35E17" w:rsidP="004D0500">
            <w:pPr>
              <w:spacing w:line="276" w:lineRule="auto"/>
              <w:jc w:val="center"/>
              <w:rPr>
                <w:rFonts w:ascii="Arial" w:hAnsi="Arial" w:cs="Arial"/>
                <w:sz w:val="22"/>
                <w:szCs w:val="22"/>
              </w:rPr>
            </w:pPr>
            <w:r>
              <w:rPr>
                <w:rFonts w:ascii="Arial" w:hAnsi="Arial" w:cs="Arial"/>
                <w:sz w:val="22"/>
                <w:szCs w:val="22"/>
              </w:rPr>
              <w:t>4</w:t>
            </w:r>
          </w:p>
        </w:tc>
        <w:tc>
          <w:tcPr>
            <w:tcW w:w="2700" w:type="dxa"/>
            <w:tcMar>
              <w:top w:w="0" w:type="dxa"/>
              <w:left w:w="108" w:type="dxa"/>
              <w:bottom w:w="0" w:type="dxa"/>
              <w:right w:w="108" w:type="dxa"/>
            </w:tcMar>
          </w:tcPr>
          <w:p w:rsidR="00243BA8" w:rsidRPr="00AC7EBE" w:rsidRDefault="00243BA8" w:rsidP="004D0500">
            <w:pPr>
              <w:spacing w:line="276" w:lineRule="auto"/>
              <w:rPr>
                <w:rFonts w:ascii="Arial" w:hAnsi="Arial" w:cs="Arial"/>
                <w:b/>
                <w:sz w:val="22"/>
                <w:szCs w:val="22"/>
              </w:rPr>
            </w:pPr>
            <w:r w:rsidRPr="00AC7EBE">
              <w:rPr>
                <w:rFonts w:ascii="Arial" w:hAnsi="Arial" w:cs="Arial"/>
                <w:b/>
                <w:sz w:val="22"/>
                <w:szCs w:val="22"/>
              </w:rPr>
              <w:t xml:space="preserve">CYP IAPT Systemic Family Practice </w:t>
            </w:r>
            <w:r w:rsidR="007A2F6B" w:rsidRPr="00AC7EBE">
              <w:rPr>
                <w:rFonts w:ascii="Arial" w:hAnsi="Arial" w:cs="Arial"/>
                <w:b/>
                <w:sz w:val="22"/>
                <w:szCs w:val="22"/>
              </w:rPr>
              <w:t xml:space="preserve">(SFP) </w:t>
            </w:r>
            <w:r w:rsidR="00D35E17" w:rsidRPr="00AC7EBE">
              <w:rPr>
                <w:rFonts w:ascii="Arial" w:hAnsi="Arial" w:cs="Arial"/>
                <w:b/>
                <w:sz w:val="22"/>
                <w:szCs w:val="22"/>
              </w:rPr>
              <w:t>– Either :</w:t>
            </w:r>
          </w:p>
          <w:p w:rsidR="00D35E17" w:rsidRPr="00AC7EBE" w:rsidRDefault="00D35E17" w:rsidP="004D0500">
            <w:pPr>
              <w:spacing w:line="276" w:lineRule="auto"/>
              <w:rPr>
                <w:rFonts w:ascii="Arial" w:hAnsi="Arial" w:cs="Arial"/>
                <w:b/>
                <w:sz w:val="22"/>
                <w:szCs w:val="22"/>
              </w:rPr>
            </w:pPr>
            <w:r w:rsidRPr="00AC7EBE">
              <w:rPr>
                <w:rFonts w:ascii="Arial" w:hAnsi="Arial" w:cs="Arial"/>
                <w:b/>
                <w:sz w:val="22"/>
                <w:szCs w:val="22"/>
              </w:rPr>
              <w:t>A/ Depression and Self-Harm, and conduct problems (over 10s)</w:t>
            </w:r>
          </w:p>
          <w:p w:rsidR="00D35E17" w:rsidRPr="00AC7EBE" w:rsidRDefault="00D35E17" w:rsidP="004D0500">
            <w:pPr>
              <w:spacing w:line="276" w:lineRule="auto"/>
              <w:rPr>
                <w:rFonts w:ascii="Arial" w:hAnsi="Arial" w:cs="Arial"/>
                <w:b/>
                <w:sz w:val="22"/>
                <w:szCs w:val="22"/>
              </w:rPr>
            </w:pPr>
            <w:r w:rsidRPr="00AC7EBE">
              <w:rPr>
                <w:rFonts w:ascii="Arial" w:hAnsi="Arial" w:cs="Arial"/>
                <w:b/>
                <w:sz w:val="22"/>
                <w:szCs w:val="22"/>
              </w:rPr>
              <w:t>B/ Eating Disorders</w:t>
            </w:r>
          </w:p>
          <w:p w:rsidR="00D35E17" w:rsidRPr="00AC7EBE" w:rsidRDefault="00D35E17" w:rsidP="00D35E17">
            <w:pPr>
              <w:spacing w:line="276" w:lineRule="auto"/>
              <w:rPr>
                <w:rFonts w:ascii="Arial" w:hAnsi="Arial" w:cs="Arial"/>
                <w:b/>
                <w:sz w:val="22"/>
                <w:szCs w:val="22"/>
              </w:rPr>
            </w:pPr>
          </w:p>
          <w:p w:rsidR="00D35E17" w:rsidRDefault="00D35E17" w:rsidP="00D35E17">
            <w:pPr>
              <w:spacing w:line="276" w:lineRule="auto"/>
              <w:rPr>
                <w:rFonts w:ascii="Arial" w:hAnsi="Arial" w:cs="Arial"/>
                <w:sz w:val="22"/>
                <w:szCs w:val="22"/>
              </w:rPr>
            </w:pPr>
            <w:r>
              <w:rPr>
                <w:rFonts w:ascii="Arial" w:hAnsi="Arial" w:cs="Arial"/>
                <w:sz w:val="22"/>
                <w:szCs w:val="22"/>
              </w:rPr>
              <w:t>Starts January 2017</w:t>
            </w:r>
          </w:p>
          <w:p w:rsidR="00D35E17" w:rsidRDefault="00D35E17" w:rsidP="00D35E17">
            <w:pPr>
              <w:spacing w:line="276" w:lineRule="auto"/>
              <w:rPr>
                <w:rFonts w:ascii="Arial" w:hAnsi="Arial" w:cs="Arial"/>
                <w:sz w:val="22"/>
                <w:szCs w:val="22"/>
              </w:rPr>
            </w:pPr>
            <w:r>
              <w:rPr>
                <w:rFonts w:ascii="Arial" w:hAnsi="Arial" w:cs="Arial"/>
                <w:sz w:val="22"/>
                <w:szCs w:val="22"/>
              </w:rPr>
              <w:t>0.8FTE</w:t>
            </w:r>
          </w:p>
          <w:p w:rsidR="00D35E17" w:rsidRDefault="00D35E17" w:rsidP="00D35E17">
            <w:pPr>
              <w:spacing w:line="276" w:lineRule="auto"/>
              <w:rPr>
                <w:rFonts w:ascii="Arial" w:hAnsi="Arial" w:cs="Arial"/>
                <w:sz w:val="22"/>
                <w:szCs w:val="22"/>
              </w:rPr>
            </w:pPr>
            <w:r>
              <w:rPr>
                <w:rFonts w:ascii="Arial" w:hAnsi="Arial" w:cs="Arial"/>
                <w:sz w:val="22"/>
                <w:szCs w:val="22"/>
              </w:rPr>
              <w:t>£18.75 salary support</w:t>
            </w:r>
          </w:p>
          <w:p w:rsidR="00D35E17" w:rsidRPr="00243BA8" w:rsidRDefault="00D35E17" w:rsidP="004D0500">
            <w:pPr>
              <w:spacing w:line="276" w:lineRule="auto"/>
              <w:rPr>
                <w:rFonts w:ascii="Arial" w:hAnsi="Arial" w:cs="Arial"/>
                <w:sz w:val="22"/>
                <w:szCs w:val="22"/>
              </w:rPr>
            </w:pPr>
          </w:p>
        </w:tc>
        <w:tc>
          <w:tcPr>
            <w:tcW w:w="7920" w:type="dxa"/>
            <w:gridSpan w:val="2"/>
            <w:tcMar>
              <w:top w:w="0" w:type="dxa"/>
              <w:left w:w="108" w:type="dxa"/>
              <w:bottom w:w="0" w:type="dxa"/>
              <w:right w:w="108" w:type="dxa"/>
            </w:tcMar>
          </w:tcPr>
          <w:p w:rsidR="00243BA8" w:rsidRDefault="00243BA8" w:rsidP="007A2F6B">
            <w:pPr>
              <w:spacing w:line="276" w:lineRule="auto"/>
              <w:rPr>
                <w:rFonts w:ascii="Arial" w:hAnsi="Arial" w:cs="Arial"/>
                <w:sz w:val="22"/>
                <w:szCs w:val="22"/>
              </w:rPr>
            </w:pPr>
            <w:r w:rsidRPr="00243BA8">
              <w:rPr>
                <w:rFonts w:ascii="Arial" w:hAnsi="Arial" w:cs="Arial"/>
                <w:sz w:val="22"/>
                <w:szCs w:val="22"/>
              </w:rPr>
              <w:t xml:space="preserve">This curriculum will enable mental health professionals to develop their knowledge, skills and competency in SFP for children, young people and families. </w:t>
            </w:r>
            <w:r w:rsidR="007A2F6B">
              <w:rPr>
                <w:rFonts w:ascii="Arial" w:hAnsi="Arial" w:cs="Arial"/>
                <w:sz w:val="22"/>
                <w:szCs w:val="22"/>
              </w:rPr>
              <w:t xml:space="preserve">It is to be delivered as part of the two SFP courses below. </w:t>
            </w:r>
          </w:p>
          <w:p w:rsidR="00D35E17" w:rsidRDefault="00D35E17" w:rsidP="007A2F6B">
            <w:pPr>
              <w:spacing w:line="276" w:lineRule="auto"/>
              <w:rPr>
                <w:rFonts w:ascii="Arial" w:hAnsi="Arial" w:cs="Arial"/>
                <w:sz w:val="22"/>
                <w:szCs w:val="22"/>
              </w:rPr>
            </w:pPr>
          </w:p>
          <w:p w:rsidR="00D35E17" w:rsidRDefault="00D35E17" w:rsidP="007A2F6B">
            <w:pPr>
              <w:spacing w:line="276" w:lineRule="auto"/>
              <w:rPr>
                <w:rFonts w:ascii="Arial" w:hAnsi="Arial" w:cs="Arial"/>
                <w:sz w:val="22"/>
                <w:szCs w:val="22"/>
              </w:rPr>
            </w:pPr>
            <w:r>
              <w:rPr>
                <w:rFonts w:ascii="Arial" w:hAnsi="Arial" w:cs="Arial"/>
                <w:sz w:val="22"/>
                <w:szCs w:val="22"/>
              </w:rPr>
              <w:t xml:space="preserve">A/ </w:t>
            </w:r>
            <w:r w:rsidRPr="00243BA8">
              <w:rPr>
                <w:rFonts w:ascii="Arial" w:hAnsi="Arial" w:cs="Arial"/>
                <w:sz w:val="22"/>
                <w:szCs w:val="22"/>
              </w:rPr>
              <w:t>This curriculum will enable mental health professionals to develop their knowledge, skills and competency in SFP for adolescents with self-harm/depression and their families</w:t>
            </w:r>
            <w:r>
              <w:rPr>
                <w:rFonts w:ascii="Arial" w:hAnsi="Arial" w:cs="Arial"/>
                <w:sz w:val="22"/>
                <w:szCs w:val="22"/>
              </w:rPr>
              <w:t xml:space="preserve"> and for young people (over 10 years) with conduct problems</w:t>
            </w:r>
            <w:r w:rsidRPr="00243BA8">
              <w:rPr>
                <w:rFonts w:ascii="Arial" w:hAnsi="Arial" w:cs="Arial"/>
                <w:sz w:val="22"/>
                <w:szCs w:val="22"/>
              </w:rPr>
              <w:t>. This is a post</w:t>
            </w:r>
            <w:r>
              <w:rPr>
                <w:rFonts w:ascii="Arial" w:hAnsi="Arial" w:cs="Arial"/>
                <w:sz w:val="22"/>
                <w:szCs w:val="22"/>
              </w:rPr>
              <w:t>-</w:t>
            </w:r>
            <w:r w:rsidRPr="00243BA8">
              <w:rPr>
                <w:rFonts w:ascii="Arial" w:hAnsi="Arial" w:cs="Arial"/>
                <w:sz w:val="22"/>
                <w:szCs w:val="22"/>
              </w:rPr>
              <w:t>graduate diploma level course.</w:t>
            </w:r>
          </w:p>
          <w:p w:rsidR="00D35E17" w:rsidRDefault="00D35E17" w:rsidP="007A2F6B">
            <w:pPr>
              <w:spacing w:line="276" w:lineRule="auto"/>
              <w:rPr>
                <w:rFonts w:ascii="Arial" w:hAnsi="Arial" w:cs="Arial"/>
                <w:sz w:val="22"/>
                <w:szCs w:val="22"/>
              </w:rPr>
            </w:pPr>
          </w:p>
          <w:p w:rsidR="00D35E17" w:rsidRDefault="00D35E17" w:rsidP="007A2F6B">
            <w:pPr>
              <w:spacing w:line="276" w:lineRule="auto"/>
              <w:rPr>
                <w:rFonts w:ascii="Arial" w:hAnsi="Arial" w:cs="Arial"/>
                <w:sz w:val="22"/>
                <w:szCs w:val="22"/>
              </w:rPr>
            </w:pPr>
            <w:r>
              <w:rPr>
                <w:rFonts w:ascii="Arial" w:hAnsi="Arial" w:cs="Arial"/>
                <w:sz w:val="22"/>
                <w:szCs w:val="22"/>
              </w:rPr>
              <w:t xml:space="preserve">B/ </w:t>
            </w:r>
            <w:r w:rsidRPr="00243BA8">
              <w:rPr>
                <w:rFonts w:ascii="Arial" w:hAnsi="Arial" w:cs="Arial"/>
                <w:sz w:val="22"/>
                <w:szCs w:val="22"/>
              </w:rPr>
              <w:t>This curriculum will enable mental health professionals to develop their knowledge, skills and competency in SFP for adolescents with eating disorders and their families. This is a postgraduate diploma level course</w:t>
            </w:r>
          </w:p>
          <w:p w:rsidR="006563C1" w:rsidRDefault="006563C1" w:rsidP="007A2F6B">
            <w:pPr>
              <w:spacing w:line="276" w:lineRule="auto"/>
              <w:rPr>
                <w:rFonts w:ascii="Arial" w:hAnsi="Arial" w:cs="Arial"/>
                <w:sz w:val="22"/>
                <w:szCs w:val="22"/>
              </w:rPr>
            </w:pPr>
          </w:p>
          <w:p w:rsidR="006563C1" w:rsidRPr="006563C1" w:rsidRDefault="006563C1" w:rsidP="007A2F6B">
            <w:pPr>
              <w:spacing w:line="276" w:lineRule="auto"/>
              <w:rPr>
                <w:rFonts w:ascii="Arial" w:hAnsi="Arial" w:cs="Arial"/>
                <w:b/>
                <w:sz w:val="22"/>
                <w:szCs w:val="22"/>
              </w:rPr>
            </w:pPr>
            <w:r>
              <w:rPr>
                <w:rFonts w:ascii="Arial" w:hAnsi="Arial" w:cs="Arial"/>
                <w:b/>
                <w:sz w:val="22"/>
                <w:szCs w:val="22"/>
              </w:rPr>
              <w:t>Who a</w:t>
            </w:r>
            <w:r w:rsidRPr="006563C1">
              <w:rPr>
                <w:rFonts w:ascii="Arial" w:hAnsi="Arial" w:cs="Arial"/>
                <w:b/>
                <w:sz w:val="22"/>
                <w:szCs w:val="22"/>
              </w:rPr>
              <w:t>imed at:</w:t>
            </w:r>
          </w:p>
          <w:p w:rsidR="006563C1" w:rsidRPr="00AC7EBE" w:rsidRDefault="006563C1" w:rsidP="00AC7EBE">
            <w:pPr>
              <w:pStyle w:val="ColorfulList-Accent1"/>
              <w:numPr>
                <w:ilvl w:val="0"/>
                <w:numId w:val="18"/>
              </w:numPr>
              <w:jc w:val="both"/>
              <w:rPr>
                <w:rFonts w:ascii="Arial" w:hAnsi="Arial" w:cs="Arial"/>
              </w:rPr>
            </w:pPr>
            <w:r>
              <w:rPr>
                <w:rFonts w:ascii="Arial" w:hAnsi="Arial" w:cs="Arial"/>
              </w:rPr>
              <w:t>A</w:t>
            </w:r>
            <w:r w:rsidRPr="00B50DC2">
              <w:rPr>
                <w:rFonts w:ascii="Arial" w:hAnsi="Arial" w:cs="Arial"/>
              </w:rPr>
              <w:t xml:space="preserve">pplicants will need core professional training in a mental health related profession (e.g. psychology, nursing, social work, occupational therapy, speech and language therapy, special needs teaching, psychiatry, other psychotherapy, counsellor). In addition they will need two years experience of working within a professional setting concerned with the mental health of children and young people. Some experience of working with families. </w:t>
            </w:r>
          </w:p>
        </w:tc>
      </w:tr>
      <w:tr w:rsidR="006563C1" w:rsidRPr="00151A1E" w:rsidTr="00AC7EBE">
        <w:tc>
          <w:tcPr>
            <w:tcW w:w="360" w:type="dxa"/>
          </w:tcPr>
          <w:p w:rsidR="006563C1" w:rsidRDefault="006563C1" w:rsidP="004D0500">
            <w:pPr>
              <w:spacing w:line="276" w:lineRule="auto"/>
              <w:jc w:val="center"/>
              <w:rPr>
                <w:rFonts w:ascii="Arial" w:hAnsi="Arial" w:cs="Arial"/>
                <w:sz w:val="22"/>
                <w:szCs w:val="22"/>
              </w:rPr>
            </w:pPr>
          </w:p>
        </w:tc>
        <w:tc>
          <w:tcPr>
            <w:tcW w:w="10620" w:type="dxa"/>
            <w:gridSpan w:val="3"/>
            <w:tcMar>
              <w:top w:w="0" w:type="dxa"/>
              <w:left w:w="108" w:type="dxa"/>
              <w:bottom w:w="0" w:type="dxa"/>
              <w:right w:w="108" w:type="dxa"/>
            </w:tcMar>
          </w:tcPr>
          <w:p w:rsidR="006563C1" w:rsidRPr="006563C1" w:rsidRDefault="006563C1" w:rsidP="006563C1">
            <w:pPr>
              <w:pStyle w:val="ColorfulList-Accent1"/>
              <w:ind w:left="360"/>
              <w:jc w:val="both"/>
              <w:rPr>
                <w:rFonts w:ascii="Arial" w:hAnsi="Arial" w:cs="Arial"/>
                <w:b/>
              </w:rPr>
            </w:pPr>
            <w:r w:rsidRPr="006563C1">
              <w:rPr>
                <w:rFonts w:ascii="Arial" w:hAnsi="Arial" w:cs="Arial"/>
                <w:b/>
              </w:rPr>
              <w:t>Other Requirements for CBT / Parenting /SFP</w:t>
            </w:r>
            <w:r>
              <w:rPr>
                <w:rFonts w:ascii="Arial" w:hAnsi="Arial" w:cs="Arial"/>
                <w:b/>
              </w:rPr>
              <w:t xml:space="preserve"> applicants</w:t>
            </w:r>
            <w:r w:rsidRPr="006563C1">
              <w:rPr>
                <w:rFonts w:ascii="Arial" w:hAnsi="Arial" w:cs="Arial"/>
                <w:b/>
              </w:rPr>
              <w:t>:</w:t>
            </w:r>
          </w:p>
          <w:p w:rsidR="006563C1" w:rsidRPr="006563C1" w:rsidRDefault="006563C1" w:rsidP="006563C1">
            <w:pPr>
              <w:pStyle w:val="ColorfulList-Accent1"/>
              <w:numPr>
                <w:ilvl w:val="0"/>
                <w:numId w:val="19"/>
              </w:numPr>
              <w:jc w:val="both"/>
              <w:rPr>
                <w:rFonts w:ascii="Arial" w:hAnsi="Arial" w:cs="Arial"/>
              </w:rPr>
            </w:pPr>
            <w:r w:rsidRPr="006563C1">
              <w:rPr>
                <w:rFonts w:ascii="Arial" w:hAnsi="Arial" w:cs="Arial"/>
                <w:bCs/>
              </w:rPr>
              <w:t xml:space="preserve">Can both pass and use the training, </w:t>
            </w:r>
          </w:p>
          <w:p w:rsidR="006563C1" w:rsidRPr="006563C1" w:rsidRDefault="006563C1" w:rsidP="006563C1">
            <w:pPr>
              <w:pStyle w:val="ColorfulList-Accent1"/>
              <w:numPr>
                <w:ilvl w:val="0"/>
                <w:numId w:val="19"/>
              </w:numPr>
              <w:jc w:val="both"/>
              <w:rPr>
                <w:rFonts w:ascii="Arial" w:hAnsi="Arial" w:cs="Arial"/>
              </w:rPr>
            </w:pPr>
            <w:r w:rsidRPr="006563C1">
              <w:rPr>
                <w:rFonts w:ascii="Arial" w:hAnsi="Arial" w:cs="Arial"/>
                <w:bCs/>
              </w:rPr>
              <w:t>understand and are motivated to take on the transformation in their role and be champions in their services</w:t>
            </w:r>
            <w:r w:rsidRPr="006563C1">
              <w:rPr>
                <w:rFonts w:ascii="Arial" w:hAnsi="Arial" w:cs="Arial"/>
              </w:rPr>
              <w:t xml:space="preserve"> </w:t>
            </w:r>
          </w:p>
          <w:p w:rsidR="006563C1" w:rsidRPr="006563C1" w:rsidRDefault="006563C1" w:rsidP="006563C1">
            <w:pPr>
              <w:pStyle w:val="ColorfulList-Accent1"/>
              <w:numPr>
                <w:ilvl w:val="0"/>
                <w:numId w:val="19"/>
              </w:numPr>
              <w:jc w:val="both"/>
              <w:rPr>
                <w:rFonts w:ascii="Arial" w:hAnsi="Arial" w:cs="Arial"/>
              </w:rPr>
            </w:pPr>
            <w:r w:rsidRPr="006563C1">
              <w:rPr>
                <w:rFonts w:ascii="Arial" w:hAnsi="Arial" w:cs="Arial"/>
              </w:rPr>
              <w:t xml:space="preserve">front line existing ‘CAMHS’ (as in comprehensive CAMHS) clinicians (Tier 2 and 3 and voluntary and LA)) with basic CAMHS competencies (see Roth and Pilling CAMHS competency framework). </w:t>
            </w:r>
          </w:p>
          <w:p w:rsidR="006563C1" w:rsidRPr="006563C1" w:rsidRDefault="006563C1" w:rsidP="006563C1">
            <w:pPr>
              <w:pStyle w:val="ColorfulList-Accent1"/>
              <w:numPr>
                <w:ilvl w:val="0"/>
                <w:numId w:val="18"/>
              </w:numPr>
              <w:jc w:val="both"/>
              <w:rPr>
                <w:rFonts w:ascii="Arial" w:hAnsi="Arial" w:cs="Arial"/>
              </w:rPr>
            </w:pPr>
            <w:r w:rsidRPr="006563C1">
              <w:rPr>
                <w:rFonts w:ascii="Arial" w:hAnsi="Arial" w:cs="Arial"/>
                <w:bCs/>
              </w:rPr>
              <w:t xml:space="preserve">All the trainees will need to meet the competencies outlined in the first two columns of the CORE competencies framework. </w:t>
            </w:r>
          </w:p>
          <w:p w:rsidR="006563C1" w:rsidRPr="006563C1" w:rsidRDefault="006563C1" w:rsidP="006563C1">
            <w:pPr>
              <w:pStyle w:val="ColorfulList-Accent1"/>
              <w:numPr>
                <w:ilvl w:val="0"/>
                <w:numId w:val="18"/>
              </w:numPr>
              <w:jc w:val="both"/>
              <w:rPr>
                <w:rFonts w:ascii="Arial" w:hAnsi="Arial" w:cs="Arial"/>
              </w:rPr>
            </w:pPr>
            <w:r w:rsidRPr="006563C1">
              <w:rPr>
                <w:rFonts w:ascii="Arial" w:hAnsi="Arial" w:cs="Arial"/>
              </w:rPr>
              <w:t xml:space="preserve">It is highly desirable that practitioners have </w:t>
            </w:r>
            <w:r w:rsidRPr="006563C1">
              <w:rPr>
                <w:rFonts w:ascii="Arial" w:hAnsi="Arial" w:cs="Arial"/>
                <w:bCs/>
              </w:rPr>
              <w:t>foundation level training in CBT or parenting courses</w:t>
            </w:r>
          </w:p>
          <w:p w:rsidR="006563C1" w:rsidRPr="006563C1" w:rsidRDefault="006563C1" w:rsidP="006563C1">
            <w:pPr>
              <w:pStyle w:val="ColorfulList-Accent1"/>
              <w:numPr>
                <w:ilvl w:val="0"/>
                <w:numId w:val="18"/>
              </w:numPr>
              <w:jc w:val="both"/>
              <w:rPr>
                <w:rFonts w:ascii="Arial" w:hAnsi="Arial" w:cs="Arial"/>
              </w:rPr>
            </w:pPr>
            <w:r w:rsidRPr="006563C1">
              <w:rPr>
                <w:rFonts w:ascii="Arial" w:hAnsi="Arial" w:cs="Arial"/>
              </w:rPr>
              <w:t xml:space="preserve"> Ideally applicants will have a core profession (see paragraph below) but please do note this on the application form if this is not the case. CBT and PT applicants that do not have a core profession will need to complete the KSA forms with their application form (prior to interview).</w:t>
            </w:r>
          </w:p>
          <w:p w:rsidR="006563C1" w:rsidRDefault="006563C1" w:rsidP="00AC7EBE">
            <w:pPr>
              <w:pStyle w:val="ColorfulList-Accent1"/>
              <w:numPr>
                <w:ilvl w:val="0"/>
                <w:numId w:val="18"/>
              </w:numPr>
              <w:jc w:val="both"/>
              <w:rPr>
                <w:rFonts w:ascii="Arial" w:hAnsi="Arial" w:cs="Arial"/>
              </w:rPr>
            </w:pPr>
            <w:r w:rsidRPr="006563C1">
              <w:rPr>
                <w:rFonts w:ascii="Arial" w:hAnsi="Arial" w:cs="Arial"/>
              </w:rPr>
              <w:t xml:space="preserve">As this is a Masters (M) level course, trainees will need to be able to manage the demands of the course. This will involve written case reports, essays, competency tapes, portfolios etc. Practitioners therefore need to be selected who can manage these </w:t>
            </w:r>
            <w:r w:rsidRPr="006563C1">
              <w:rPr>
                <w:rFonts w:ascii="Arial" w:hAnsi="Arial" w:cs="Arial"/>
                <w:bCs/>
              </w:rPr>
              <w:t>academic demands</w:t>
            </w:r>
            <w:r w:rsidRPr="006563C1">
              <w:rPr>
                <w:rFonts w:ascii="Arial" w:hAnsi="Arial" w:cs="Arial"/>
              </w:rPr>
              <w:t xml:space="preserve"> alongside the clinical demands of their course and their family lives. </w:t>
            </w:r>
            <w:r w:rsidRPr="006563C1">
              <w:rPr>
                <w:rFonts w:ascii="Arial" w:hAnsi="Arial" w:cs="Arial"/>
              </w:rPr>
              <w:br w:type="page"/>
            </w:r>
          </w:p>
          <w:p w:rsidR="00E703D2" w:rsidRDefault="00E703D2" w:rsidP="00E703D2">
            <w:pPr>
              <w:pStyle w:val="ColorfulList-Accent1"/>
              <w:jc w:val="both"/>
              <w:rPr>
                <w:rFonts w:ascii="Arial" w:hAnsi="Arial" w:cs="Arial"/>
              </w:rPr>
            </w:pPr>
          </w:p>
          <w:p w:rsidR="00E703D2" w:rsidRDefault="00E703D2" w:rsidP="00E703D2">
            <w:pPr>
              <w:pStyle w:val="ColorfulList-Accent1"/>
              <w:jc w:val="both"/>
              <w:rPr>
                <w:rFonts w:ascii="Arial" w:hAnsi="Arial" w:cs="Arial"/>
              </w:rPr>
            </w:pPr>
          </w:p>
          <w:p w:rsidR="00E703D2" w:rsidRPr="00AC7EBE" w:rsidRDefault="00E703D2" w:rsidP="00E703D2">
            <w:pPr>
              <w:pStyle w:val="ColorfulList-Accent1"/>
              <w:jc w:val="both"/>
              <w:rPr>
                <w:rFonts w:ascii="Arial" w:hAnsi="Arial" w:cs="Arial"/>
              </w:rPr>
            </w:pPr>
          </w:p>
        </w:tc>
      </w:tr>
      <w:tr w:rsidR="00D35E17" w:rsidRPr="00151A1E" w:rsidTr="00AC7EBE">
        <w:tc>
          <w:tcPr>
            <w:tcW w:w="360" w:type="dxa"/>
          </w:tcPr>
          <w:p w:rsidR="00D35E17" w:rsidRPr="00243BA8" w:rsidRDefault="00D35E17" w:rsidP="004D0500">
            <w:pPr>
              <w:spacing w:line="276" w:lineRule="auto"/>
              <w:jc w:val="center"/>
              <w:rPr>
                <w:rFonts w:ascii="Arial" w:hAnsi="Arial" w:cs="Arial"/>
                <w:sz w:val="22"/>
                <w:szCs w:val="22"/>
              </w:rPr>
            </w:pPr>
            <w:r>
              <w:rPr>
                <w:rFonts w:ascii="Arial" w:hAnsi="Arial" w:cs="Arial"/>
                <w:sz w:val="22"/>
                <w:szCs w:val="22"/>
              </w:rPr>
              <w:t>5</w:t>
            </w:r>
          </w:p>
        </w:tc>
        <w:tc>
          <w:tcPr>
            <w:tcW w:w="4583" w:type="dxa"/>
            <w:gridSpan w:val="2"/>
            <w:tcMar>
              <w:top w:w="0" w:type="dxa"/>
              <w:left w:w="108" w:type="dxa"/>
              <w:bottom w:w="0" w:type="dxa"/>
              <w:right w:w="108" w:type="dxa"/>
            </w:tcMar>
          </w:tcPr>
          <w:p w:rsidR="00D35E17" w:rsidRPr="00AC7EBE" w:rsidRDefault="00D35E17" w:rsidP="006563C1">
            <w:pPr>
              <w:spacing w:line="276" w:lineRule="auto"/>
              <w:rPr>
                <w:rFonts w:ascii="Arial" w:hAnsi="Arial" w:cs="Arial"/>
                <w:b/>
                <w:sz w:val="22"/>
                <w:szCs w:val="22"/>
              </w:rPr>
            </w:pPr>
            <w:r w:rsidRPr="00AC7EBE">
              <w:rPr>
                <w:rFonts w:ascii="Arial" w:hAnsi="Arial" w:cs="Arial"/>
                <w:b/>
                <w:sz w:val="22"/>
                <w:szCs w:val="22"/>
              </w:rPr>
              <w:t>CYP IAPT Enhanced Evidence Based Practice (EEBP) Curriculum for Child and Adolescent Mental Health Practitioners</w:t>
            </w:r>
          </w:p>
          <w:p w:rsidR="00D35E17" w:rsidRDefault="00D35E17" w:rsidP="006563C1">
            <w:pPr>
              <w:spacing w:line="276" w:lineRule="auto"/>
              <w:rPr>
                <w:rFonts w:ascii="Arial" w:hAnsi="Arial" w:cs="Arial"/>
                <w:sz w:val="22"/>
                <w:szCs w:val="22"/>
              </w:rPr>
            </w:pPr>
          </w:p>
          <w:p w:rsidR="00D35E17" w:rsidRDefault="00D35E17" w:rsidP="006563C1">
            <w:pPr>
              <w:spacing w:line="276" w:lineRule="auto"/>
              <w:rPr>
                <w:rFonts w:ascii="Arial" w:hAnsi="Arial" w:cs="Arial"/>
                <w:sz w:val="22"/>
                <w:szCs w:val="22"/>
              </w:rPr>
            </w:pPr>
            <w:r>
              <w:rPr>
                <w:rFonts w:ascii="Arial" w:hAnsi="Arial" w:cs="Arial"/>
                <w:sz w:val="22"/>
                <w:szCs w:val="22"/>
              </w:rPr>
              <w:t>Starts February 2017</w:t>
            </w:r>
          </w:p>
          <w:p w:rsidR="00D35E17" w:rsidRDefault="00D35E17" w:rsidP="006563C1">
            <w:pPr>
              <w:spacing w:line="276" w:lineRule="auto"/>
              <w:rPr>
                <w:rFonts w:ascii="Arial" w:hAnsi="Arial" w:cs="Arial"/>
                <w:sz w:val="22"/>
                <w:szCs w:val="22"/>
              </w:rPr>
            </w:pPr>
            <w:r>
              <w:rPr>
                <w:rFonts w:ascii="Arial" w:hAnsi="Arial" w:cs="Arial"/>
                <w:sz w:val="22"/>
                <w:szCs w:val="22"/>
              </w:rPr>
              <w:t>£3,125k salary support</w:t>
            </w:r>
          </w:p>
          <w:p w:rsidR="00D35E17" w:rsidRDefault="00D35E17" w:rsidP="006563C1">
            <w:pPr>
              <w:spacing w:line="276" w:lineRule="auto"/>
              <w:rPr>
                <w:rFonts w:ascii="Arial" w:hAnsi="Arial" w:cs="Arial"/>
                <w:sz w:val="22"/>
                <w:szCs w:val="22"/>
              </w:rPr>
            </w:pPr>
            <w:r>
              <w:rPr>
                <w:rFonts w:ascii="Arial" w:hAnsi="Arial" w:cs="Arial"/>
                <w:sz w:val="22"/>
                <w:szCs w:val="22"/>
              </w:rPr>
              <w:t>25 days attendance at Uni plus 1.5 a week clinical time in service</w:t>
            </w:r>
          </w:p>
          <w:p w:rsidR="00E703D2" w:rsidRDefault="00E703D2" w:rsidP="006563C1">
            <w:pPr>
              <w:spacing w:line="276" w:lineRule="auto"/>
              <w:rPr>
                <w:rFonts w:ascii="Arial" w:hAnsi="Arial" w:cs="Arial"/>
                <w:sz w:val="22"/>
                <w:szCs w:val="22"/>
              </w:rPr>
            </w:pPr>
          </w:p>
          <w:p w:rsidR="00E703D2" w:rsidRPr="00243BA8" w:rsidRDefault="00E703D2" w:rsidP="006563C1">
            <w:pPr>
              <w:spacing w:line="276" w:lineRule="auto"/>
              <w:rPr>
                <w:rFonts w:ascii="Arial" w:hAnsi="Arial" w:cs="Arial"/>
                <w:sz w:val="22"/>
                <w:szCs w:val="22"/>
              </w:rPr>
            </w:pPr>
            <w:r>
              <w:rPr>
                <w:rFonts w:ascii="Arial" w:hAnsi="Arial" w:cs="Arial"/>
                <w:sz w:val="22"/>
                <w:szCs w:val="22"/>
              </w:rPr>
              <w:object w:dxaOrig="1530" w:dyaOrig="1002">
                <v:shape id="_x0000_i1028" type="#_x0000_t75" style="width:76.4pt;height:50pt" o:ole="">
                  <v:imagedata r:id="rId13" o:title=""/>
                </v:shape>
                <o:OLEObject Type="Link" ProgID="Word.Document.12" ShapeID="_x0000_i1028" DrawAspect="Icon" r:id="rId14" UpdateMode="Always">
                  <o:LinkType>EnhancedMetaFile</o:LinkType>
                  <o:LockedField>false</o:LockedField>
                  <o:FieldCodes>\f 0</o:FieldCodes>
                </o:OLEObject>
              </w:object>
            </w:r>
          </w:p>
        </w:tc>
        <w:tc>
          <w:tcPr>
            <w:tcW w:w="6037" w:type="dxa"/>
            <w:tcMar>
              <w:top w:w="0" w:type="dxa"/>
              <w:left w:w="108" w:type="dxa"/>
              <w:bottom w:w="0" w:type="dxa"/>
              <w:right w:w="108" w:type="dxa"/>
            </w:tcMar>
          </w:tcPr>
          <w:p w:rsidR="00D35E17" w:rsidRPr="00243BA8" w:rsidRDefault="00D35E17" w:rsidP="006563C1">
            <w:pPr>
              <w:spacing w:line="276" w:lineRule="auto"/>
              <w:rPr>
                <w:rFonts w:ascii="Arial" w:hAnsi="Arial" w:cs="Arial"/>
                <w:sz w:val="22"/>
                <w:szCs w:val="22"/>
              </w:rPr>
            </w:pPr>
            <w:r>
              <w:rPr>
                <w:rFonts w:ascii="Arial" w:hAnsi="Arial" w:cs="Arial"/>
                <w:sz w:val="22"/>
                <w:szCs w:val="22"/>
              </w:rPr>
              <w:t xml:space="preserve">The </w:t>
            </w:r>
            <w:r w:rsidRPr="00243BA8">
              <w:rPr>
                <w:rFonts w:ascii="Arial" w:hAnsi="Arial" w:cs="Arial"/>
                <w:sz w:val="22"/>
                <w:szCs w:val="22"/>
              </w:rPr>
              <w:t xml:space="preserve">aim of this </w:t>
            </w:r>
            <w:r>
              <w:rPr>
                <w:rFonts w:ascii="Arial" w:hAnsi="Arial" w:cs="Arial"/>
                <w:sz w:val="22"/>
                <w:szCs w:val="22"/>
              </w:rPr>
              <w:t>course i</w:t>
            </w:r>
            <w:r w:rsidRPr="00243BA8">
              <w:rPr>
                <w:rFonts w:ascii="Arial" w:hAnsi="Arial" w:cs="Arial"/>
                <w:sz w:val="22"/>
                <w:szCs w:val="22"/>
              </w:rPr>
              <w:t xml:space="preserve">s to provide an introduction to the theory and practice of evidence based practice, specifically low intensity Cognitive Behavioural Therapy (CBT).  </w:t>
            </w:r>
          </w:p>
          <w:p w:rsidR="00D35E17" w:rsidRDefault="00D35E17" w:rsidP="006563C1">
            <w:pPr>
              <w:spacing w:line="276" w:lineRule="auto"/>
              <w:rPr>
                <w:rFonts w:ascii="Arial" w:hAnsi="Arial" w:cs="Arial"/>
                <w:sz w:val="22"/>
                <w:szCs w:val="22"/>
              </w:rPr>
            </w:pPr>
            <w:r w:rsidRPr="00243BA8">
              <w:rPr>
                <w:rFonts w:ascii="Arial" w:hAnsi="Arial" w:cs="Arial"/>
                <w:sz w:val="22"/>
                <w:szCs w:val="22"/>
              </w:rPr>
              <w:t>This is a postgraduate certificate level course and is aimed at staff on Agenda for Change b</w:t>
            </w:r>
            <w:r>
              <w:rPr>
                <w:rFonts w:ascii="Arial" w:hAnsi="Arial" w:cs="Arial"/>
                <w:sz w:val="22"/>
                <w:szCs w:val="22"/>
              </w:rPr>
              <w:t>and 5 or equivalent but other staff will be considered</w:t>
            </w:r>
          </w:p>
          <w:p w:rsidR="006563C1" w:rsidRDefault="006563C1" w:rsidP="006563C1">
            <w:pPr>
              <w:spacing w:line="276" w:lineRule="auto"/>
              <w:rPr>
                <w:rFonts w:ascii="Arial" w:hAnsi="Arial" w:cs="Arial"/>
                <w:sz w:val="22"/>
                <w:szCs w:val="22"/>
              </w:rPr>
            </w:pPr>
          </w:p>
          <w:p w:rsidR="006563C1" w:rsidRDefault="006563C1" w:rsidP="006563C1">
            <w:pPr>
              <w:spacing w:line="276" w:lineRule="auto"/>
              <w:rPr>
                <w:rFonts w:ascii="Arial" w:hAnsi="Arial" w:cs="Arial"/>
                <w:sz w:val="22"/>
                <w:szCs w:val="22"/>
              </w:rPr>
            </w:pPr>
            <w:r w:rsidRPr="006563C1">
              <w:rPr>
                <w:rFonts w:ascii="Arial" w:hAnsi="Arial" w:cs="Arial"/>
                <w:b/>
                <w:sz w:val="22"/>
                <w:szCs w:val="22"/>
              </w:rPr>
              <w:t>Who aimed at</w:t>
            </w:r>
            <w:r>
              <w:rPr>
                <w:rFonts w:ascii="Arial" w:hAnsi="Arial" w:cs="Arial"/>
                <w:sz w:val="22"/>
                <w:szCs w:val="22"/>
              </w:rPr>
              <w:t>:</w:t>
            </w:r>
          </w:p>
          <w:p w:rsidR="006563C1" w:rsidRDefault="006563C1" w:rsidP="006563C1">
            <w:pPr>
              <w:numPr>
                <w:ilvl w:val="0"/>
                <w:numId w:val="20"/>
              </w:numPr>
              <w:rPr>
                <w:rFonts w:ascii="Arial" w:hAnsi="Arial" w:cs="Arial"/>
                <w:color w:val="000000"/>
                <w:sz w:val="22"/>
                <w:szCs w:val="22"/>
              </w:rPr>
            </w:pPr>
            <w:r w:rsidRPr="00B50DC2">
              <w:rPr>
                <w:rFonts w:ascii="Arial" w:hAnsi="Arial" w:cs="Arial"/>
                <w:color w:val="000000"/>
                <w:sz w:val="22"/>
                <w:szCs w:val="22"/>
              </w:rPr>
              <w:t xml:space="preserve">The course is aimed at staff with existing core competencies in working with children, young people and families where the child or young person has emotional or psychological problems. </w:t>
            </w:r>
          </w:p>
          <w:p w:rsidR="006563C1" w:rsidRDefault="006563C1" w:rsidP="006563C1">
            <w:pPr>
              <w:numPr>
                <w:ilvl w:val="0"/>
                <w:numId w:val="20"/>
              </w:numPr>
              <w:rPr>
                <w:rFonts w:ascii="Arial" w:hAnsi="Arial" w:cs="Arial"/>
                <w:color w:val="000000"/>
                <w:sz w:val="22"/>
                <w:szCs w:val="22"/>
              </w:rPr>
            </w:pPr>
            <w:r w:rsidRPr="00232347">
              <w:rPr>
                <w:rFonts w:ascii="Arial" w:hAnsi="Arial" w:cs="Arial"/>
                <w:color w:val="000000"/>
                <w:sz w:val="22"/>
                <w:szCs w:val="22"/>
              </w:rPr>
              <w:t>For services operating Agenda for Change banding, the st</w:t>
            </w:r>
            <w:r>
              <w:rPr>
                <w:rFonts w:ascii="Arial" w:hAnsi="Arial" w:cs="Arial"/>
                <w:color w:val="000000"/>
                <w:sz w:val="22"/>
                <w:szCs w:val="22"/>
              </w:rPr>
              <w:t>aff grade would be Band 5 or 6.</w:t>
            </w:r>
          </w:p>
          <w:p w:rsidR="006563C1" w:rsidRDefault="006563C1" w:rsidP="006563C1">
            <w:pPr>
              <w:numPr>
                <w:ilvl w:val="0"/>
                <w:numId w:val="20"/>
              </w:numPr>
              <w:rPr>
                <w:rFonts w:ascii="Arial" w:hAnsi="Arial" w:cs="Arial"/>
                <w:color w:val="000000"/>
                <w:sz w:val="22"/>
                <w:szCs w:val="22"/>
              </w:rPr>
            </w:pPr>
            <w:r w:rsidRPr="00232347">
              <w:rPr>
                <w:rFonts w:ascii="Arial" w:hAnsi="Arial" w:cs="Arial"/>
                <w:color w:val="000000"/>
                <w:sz w:val="22"/>
                <w:szCs w:val="22"/>
              </w:rPr>
              <w:t>For services not operating agenda for change, staff need to have core competencies and experience of working with children young people and families – this is not a training course for staff starting from scratch who wish to become mental health practitioners.</w:t>
            </w:r>
          </w:p>
          <w:p w:rsidR="006563C1" w:rsidRPr="00AC7EBE" w:rsidRDefault="006563C1" w:rsidP="00AC7EBE">
            <w:pPr>
              <w:numPr>
                <w:ilvl w:val="0"/>
                <w:numId w:val="20"/>
              </w:numPr>
              <w:rPr>
                <w:rFonts w:ascii="Arial" w:hAnsi="Arial" w:cs="Arial"/>
                <w:color w:val="000000"/>
                <w:sz w:val="22"/>
                <w:szCs w:val="22"/>
              </w:rPr>
            </w:pPr>
            <w:r w:rsidRPr="00232347">
              <w:rPr>
                <w:rFonts w:ascii="Arial" w:hAnsi="Arial" w:cs="Arial"/>
                <w:color w:val="000000"/>
                <w:sz w:val="22"/>
                <w:szCs w:val="22"/>
              </w:rPr>
              <w:t xml:space="preserve"> This would suit counsellors, social workers, school nurses where there is significant time spent on mental health direct work, parenting workers or family support workers.</w:t>
            </w:r>
          </w:p>
        </w:tc>
      </w:tr>
      <w:tr w:rsidR="00D35E17" w:rsidRPr="00151A1E" w:rsidTr="00AC7EBE">
        <w:tc>
          <w:tcPr>
            <w:tcW w:w="360" w:type="dxa"/>
          </w:tcPr>
          <w:p w:rsidR="00D35E17" w:rsidRPr="00243BA8" w:rsidRDefault="00D35E17" w:rsidP="004D0500">
            <w:pPr>
              <w:spacing w:line="276" w:lineRule="auto"/>
              <w:jc w:val="center"/>
              <w:rPr>
                <w:rFonts w:ascii="Arial" w:hAnsi="Arial" w:cs="Arial"/>
                <w:sz w:val="22"/>
                <w:szCs w:val="22"/>
              </w:rPr>
            </w:pPr>
            <w:r>
              <w:rPr>
                <w:rFonts w:ascii="Arial" w:hAnsi="Arial" w:cs="Arial"/>
                <w:sz w:val="22"/>
                <w:szCs w:val="22"/>
              </w:rPr>
              <w:t>6</w:t>
            </w:r>
          </w:p>
        </w:tc>
        <w:tc>
          <w:tcPr>
            <w:tcW w:w="4583" w:type="dxa"/>
            <w:gridSpan w:val="2"/>
            <w:tcMar>
              <w:top w:w="0" w:type="dxa"/>
              <w:left w:w="108" w:type="dxa"/>
              <w:bottom w:w="0" w:type="dxa"/>
              <w:right w:w="108" w:type="dxa"/>
            </w:tcMar>
          </w:tcPr>
          <w:p w:rsidR="00D35E17" w:rsidRPr="00AC7EBE" w:rsidRDefault="00D35E17" w:rsidP="006563C1">
            <w:pPr>
              <w:spacing w:line="276" w:lineRule="auto"/>
              <w:rPr>
                <w:rFonts w:ascii="Arial" w:hAnsi="Arial" w:cs="Arial"/>
                <w:b/>
                <w:color w:val="000000"/>
                <w:sz w:val="22"/>
                <w:szCs w:val="22"/>
              </w:rPr>
            </w:pPr>
            <w:r w:rsidRPr="00AC7EBE">
              <w:rPr>
                <w:rFonts w:ascii="Arial" w:hAnsi="Arial" w:cs="Arial"/>
                <w:b/>
                <w:color w:val="000000"/>
                <w:sz w:val="22"/>
                <w:szCs w:val="22"/>
              </w:rPr>
              <w:t>CYP IAPT Supervisor training</w:t>
            </w:r>
          </w:p>
          <w:p w:rsidR="00D35E17" w:rsidRDefault="00D35E17" w:rsidP="006563C1">
            <w:pPr>
              <w:spacing w:line="276" w:lineRule="auto"/>
              <w:rPr>
                <w:rFonts w:ascii="Arial" w:hAnsi="Arial" w:cs="Arial"/>
                <w:color w:val="000000"/>
                <w:sz w:val="22"/>
                <w:szCs w:val="22"/>
              </w:rPr>
            </w:pPr>
          </w:p>
          <w:p w:rsidR="00D35E17" w:rsidRDefault="00D35E17" w:rsidP="006563C1">
            <w:pPr>
              <w:spacing w:line="276" w:lineRule="auto"/>
              <w:rPr>
                <w:rFonts w:ascii="Arial" w:hAnsi="Arial" w:cs="Arial"/>
                <w:color w:val="000000"/>
                <w:sz w:val="22"/>
                <w:szCs w:val="22"/>
              </w:rPr>
            </w:pPr>
            <w:r>
              <w:rPr>
                <w:rFonts w:ascii="Arial" w:hAnsi="Arial" w:cs="Arial"/>
                <w:color w:val="000000"/>
                <w:sz w:val="22"/>
                <w:szCs w:val="22"/>
              </w:rPr>
              <w:t>Starts Nov 2016</w:t>
            </w:r>
          </w:p>
          <w:p w:rsidR="00D35E17" w:rsidRDefault="00D35E17" w:rsidP="006563C1">
            <w:pPr>
              <w:spacing w:line="276" w:lineRule="auto"/>
              <w:rPr>
                <w:rFonts w:ascii="Arial" w:hAnsi="Arial" w:cs="Arial"/>
                <w:color w:val="000000"/>
                <w:sz w:val="22"/>
                <w:szCs w:val="22"/>
              </w:rPr>
            </w:pPr>
            <w:r>
              <w:rPr>
                <w:rFonts w:ascii="Arial" w:hAnsi="Arial" w:cs="Arial"/>
                <w:color w:val="000000"/>
                <w:sz w:val="22"/>
                <w:szCs w:val="22"/>
              </w:rPr>
              <w:t>£12,500 salary support</w:t>
            </w:r>
          </w:p>
          <w:p w:rsidR="00D35E17" w:rsidRDefault="00D35E17" w:rsidP="006563C1">
            <w:pPr>
              <w:spacing w:line="276" w:lineRule="auto"/>
              <w:rPr>
                <w:rFonts w:ascii="Arial" w:hAnsi="Arial" w:cs="Arial"/>
                <w:color w:val="000000"/>
                <w:sz w:val="22"/>
                <w:szCs w:val="22"/>
              </w:rPr>
            </w:pPr>
            <w:r>
              <w:rPr>
                <w:rFonts w:ascii="Arial" w:hAnsi="Arial" w:cs="Arial"/>
                <w:color w:val="000000"/>
                <w:sz w:val="22"/>
                <w:szCs w:val="22"/>
              </w:rPr>
              <w:t>Up to 1.5 days a week (10 contact days at uni) depending on how many trainees supervised (up to 5) N.B. SFP supervisors will need to provide live supervision so up to 2 days</w:t>
            </w:r>
          </w:p>
          <w:p w:rsidR="00E703D2" w:rsidRDefault="00E703D2" w:rsidP="006563C1">
            <w:pPr>
              <w:spacing w:line="276" w:lineRule="auto"/>
              <w:rPr>
                <w:rFonts w:ascii="Arial" w:hAnsi="Arial" w:cs="Arial"/>
                <w:color w:val="000000"/>
                <w:sz w:val="22"/>
                <w:szCs w:val="22"/>
              </w:rPr>
            </w:pPr>
          </w:p>
          <w:p w:rsidR="00E703D2" w:rsidRPr="00243BA8" w:rsidRDefault="00E703D2" w:rsidP="006563C1">
            <w:pPr>
              <w:spacing w:line="276" w:lineRule="auto"/>
              <w:rPr>
                <w:rFonts w:ascii="Arial" w:hAnsi="Arial" w:cs="Arial"/>
                <w:color w:val="000000"/>
                <w:sz w:val="22"/>
                <w:szCs w:val="22"/>
              </w:rPr>
            </w:pPr>
            <w:r>
              <w:rPr>
                <w:rFonts w:ascii="Arial" w:hAnsi="Arial" w:cs="Arial"/>
                <w:color w:val="000000"/>
                <w:sz w:val="22"/>
                <w:szCs w:val="22"/>
              </w:rPr>
              <w:object w:dxaOrig="1530" w:dyaOrig="1002">
                <v:shape id="_x0000_i1029" type="#_x0000_t75" style="width:76.4pt;height:50pt" o:ole="">
                  <v:imagedata r:id="rId15" o:title=""/>
                </v:shape>
                <o:OLEObject Type="Link" ProgID="Word.Document.12" ShapeID="_x0000_i1029" DrawAspect="Icon" r:id="rId16" UpdateMode="Always">
                  <o:LinkType>EnhancedMetaFile</o:LinkType>
                  <o:LockedField>false</o:LockedField>
                  <o:FieldCodes>\f 0</o:FieldCodes>
                </o:OLEObject>
              </w:object>
            </w:r>
          </w:p>
        </w:tc>
        <w:tc>
          <w:tcPr>
            <w:tcW w:w="6037" w:type="dxa"/>
            <w:tcMar>
              <w:top w:w="0" w:type="dxa"/>
              <w:left w:w="108" w:type="dxa"/>
              <w:bottom w:w="0" w:type="dxa"/>
              <w:right w:w="108" w:type="dxa"/>
            </w:tcMar>
          </w:tcPr>
          <w:p w:rsidR="00D35E17" w:rsidRDefault="00D35E17" w:rsidP="006563C1">
            <w:pPr>
              <w:spacing w:line="276" w:lineRule="auto"/>
              <w:ind w:right="310"/>
              <w:rPr>
                <w:rFonts w:ascii="Arial" w:hAnsi="Arial" w:cs="Arial"/>
                <w:sz w:val="22"/>
                <w:szCs w:val="22"/>
              </w:rPr>
            </w:pPr>
            <w:r>
              <w:rPr>
                <w:rFonts w:ascii="Arial" w:hAnsi="Arial" w:cs="Arial"/>
                <w:sz w:val="22"/>
                <w:szCs w:val="22"/>
              </w:rPr>
              <w:lastRenderedPageBreak/>
              <w:t xml:space="preserve">The </w:t>
            </w:r>
            <w:r w:rsidRPr="00243BA8">
              <w:rPr>
                <w:rFonts w:ascii="Arial" w:hAnsi="Arial" w:cs="Arial"/>
                <w:sz w:val="22"/>
                <w:szCs w:val="22"/>
              </w:rPr>
              <w:t xml:space="preserve">aim of this </w:t>
            </w:r>
            <w:r>
              <w:rPr>
                <w:rFonts w:ascii="Arial" w:hAnsi="Arial" w:cs="Arial"/>
                <w:sz w:val="22"/>
                <w:szCs w:val="22"/>
              </w:rPr>
              <w:t xml:space="preserve">course </w:t>
            </w:r>
            <w:r w:rsidRPr="00243BA8">
              <w:rPr>
                <w:rFonts w:ascii="Arial" w:hAnsi="Arial" w:cs="Arial"/>
                <w:sz w:val="22"/>
                <w:szCs w:val="22"/>
              </w:rPr>
              <w:t xml:space="preserve">is to incorporate CYP IAPT principles into supervisory practice. Supervisors form part of the team of change agents alongside their service management and therapy trainee colleagues. High-quality supervision of trainee therapists is key to ensuring the successful delivery and sustainability of </w:t>
            </w:r>
            <w:r>
              <w:rPr>
                <w:rFonts w:ascii="Arial" w:hAnsi="Arial" w:cs="Arial"/>
                <w:sz w:val="22"/>
                <w:szCs w:val="22"/>
              </w:rPr>
              <w:t xml:space="preserve">embedding the </w:t>
            </w:r>
            <w:r w:rsidRPr="00243BA8">
              <w:rPr>
                <w:rFonts w:ascii="Arial" w:hAnsi="Arial" w:cs="Arial"/>
                <w:bCs/>
                <w:sz w:val="22"/>
                <w:szCs w:val="22"/>
              </w:rPr>
              <w:t>CYP</w:t>
            </w:r>
            <w:r w:rsidRPr="00243BA8">
              <w:rPr>
                <w:rFonts w:ascii="Arial" w:hAnsi="Arial" w:cs="Arial"/>
                <w:sz w:val="22"/>
                <w:szCs w:val="22"/>
              </w:rPr>
              <w:t xml:space="preserve"> IAPT pr</w:t>
            </w:r>
            <w:r>
              <w:rPr>
                <w:rFonts w:ascii="Arial" w:hAnsi="Arial" w:cs="Arial"/>
                <w:sz w:val="22"/>
                <w:szCs w:val="22"/>
              </w:rPr>
              <w:t>inciples.</w:t>
            </w:r>
          </w:p>
          <w:p w:rsidR="006563C1" w:rsidRDefault="006563C1" w:rsidP="006563C1">
            <w:pPr>
              <w:spacing w:line="276" w:lineRule="auto"/>
              <w:ind w:right="310"/>
              <w:rPr>
                <w:rFonts w:ascii="Arial" w:hAnsi="Arial" w:cs="Arial"/>
                <w:sz w:val="22"/>
                <w:szCs w:val="22"/>
              </w:rPr>
            </w:pPr>
          </w:p>
          <w:p w:rsidR="006563C1" w:rsidRPr="006563C1" w:rsidRDefault="006563C1" w:rsidP="006563C1">
            <w:pPr>
              <w:spacing w:line="276" w:lineRule="auto"/>
              <w:ind w:right="310"/>
              <w:rPr>
                <w:rFonts w:ascii="Arial" w:hAnsi="Arial" w:cs="Arial"/>
                <w:b/>
                <w:sz w:val="22"/>
                <w:szCs w:val="22"/>
              </w:rPr>
            </w:pPr>
            <w:r w:rsidRPr="006563C1">
              <w:rPr>
                <w:rFonts w:ascii="Arial" w:hAnsi="Arial" w:cs="Arial"/>
                <w:b/>
                <w:sz w:val="22"/>
                <w:szCs w:val="22"/>
              </w:rPr>
              <w:t>Who aimed at:</w:t>
            </w:r>
          </w:p>
          <w:p w:rsidR="006563C1" w:rsidRPr="007728BE" w:rsidRDefault="006563C1" w:rsidP="006563C1">
            <w:pPr>
              <w:pStyle w:val="ColorfulList-Accent1"/>
              <w:numPr>
                <w:ilvl w:val="0"/>
                <w:numId w:val="23"/>
              </w:numPr>
              <w:suppressAutoHyphens/>
              <w:jc w:val="both"/>
              <w:rPr>
                <w:rFonts w:ascii="Arial" w:hAnsi="Arial" w:cs="Arial"/>
              </w:rPr>
            </w:pPr>
            <w:r w:rsidRPr="007728BE">
              <w:rPr>
                <w:rFonts w:ascii="Arial" w:hAnsi="Arial" w:cs="Arial"/>
              </w:rPr>
              <w:lastRenderedPageBreak/>
              <w:t>A recognised Postgraduate Professional Training or equivalent professional experience at senior level</w:t>
            </w:r>
          </w:p>
          <w:p w:rsidR="006563C1" w:rsidRPr="007728BE" w:rsidRDefault="006563C1" w:rsidP="006563C1">
            <w:pPr>
              <w:numPr>
                <w:ilvl w:val="0"/>
                <w:numId w:val="24"/>
              </w:numPr>
              <w:suppressAutoHyphens/>
              <w:jc w:val="both"/>
              <w:rPr>
                <w:rFonts w:ascii="Arial" w:hAnsi="Arial" w:cs="Arial"/>
                <w:sz w:val="22"/>
                <w:szCs w:val="22"/>
              </w:rPr>
            </w:pPr>
            <w:r w:rsidRPr="007728BE">
              <w:rPr>
                <w:rFonts w:ascii="Arial" w:hAnsi="Arial" w:cs="Arial"/>
                <w:sz w:val="22"/>
                <w:szCs w:val="22"/>
              </w:rPr>
              <w:t>A minimum of 2 years post qualification supervisory experience in the area undertaken in the relevant modality</w:t>
            </w:r>
          </w:p>
          <w:p w:rsidR="006563C1" w:rsidRPr="007728BE" w:rsidRDefault="006563C1" w:rsidP="006563C1">
            <w:pPr>
              <w:numPr>
                <w:ilvl w:val="0"/>
                <w:numId w:val="24"/>
              </w:numPr>
              <w:suppressAutoHyphens/>
              <w:jc w:val="both"/>
              <w:rPr>
                <w:rFonts w:ascii="Arial" w:hAnsi="Arial" w:cs="Arial"/>
                <w:sz w:val="22"/>
                <w:szCs w:val="22"/>
              </w:rPr>
            </w:pPr>
            <w:r w:rsidRPr="007728BE">
              <w:rPr>
                <w:rFonts w:ascii="Arial" w:hAnsi="Arial" w:cs="Arial"/>
                <w:sz w:val="22"/>
                <w:szCs w:val="22"/>
              </w:rPr>
              <w:t>A minimum of 4 years experience in child and adolescent mental health services</w:t>
            </w:r>
          </w:p>
          <w:p w:rsidR="006563C1" w:rsidRPr="007728BE" w:rsidRDefault="006563C1" w:rsidP="006563C1">
            <w:pPr>
              <w:suppressAutoHyphens/>
              <w:rPr>
                <w:rFonts w:ascii="Arial" w:hAnsi="Arial" w:cs="Arial"/>
                <w:sz w:val="22"/>
                <w:szCs w:val="22"/>
              </w:rPr>
            </w:pPr>
          </w:p>
          <w:p w:rsidR="006563C1" w:rsidRPr="007728BE" w:rsidRDefault="006563C1" w:rsidP="006563C1">
            <w:pPr>
              <w:autoSpaceDE w:val="0"/>
              <w:autoSpaceDN w:val="0"/>
              <w:adjustRightInd w:val="0"/>
              <w:rPr>
                <w:rFonts w:ascii="Arial" w:hAnsi="Arial" w:cs="Arial"/>
                <w:b/>
                <w:sz w:val="22"/>
                <w:szCs w:val="22"/>
              </w:rPr>
            </w:pPr>
            <w:r w:rsidRPr="007728BE">
              <w:rPr>
                <w:rFonts w:ascii="Arial" w:hAnsi="Arial" w:cs="Arial"/>
                <w:b/>
                <w:sz w:val="22"/>
                <w:szCs w:val="22"/>
              </w:rPr>
              <w:t>Additional criteria for CBT and PT supervisors:</w:t>
            </w:r>
          </w:p>
          <w:p w:rsidR="006563C1" w:rsidRPr="007728BE" w:rsidRDefault="006563C1" w:rsidP="006563C1">
            <w:pPr>
              <w:pStyle w:val="ColorfulList-Accent1"/>
              <w:numPr>
                <w:ilvl w:val="0"/>
                <w:numId w:val="22"/>
              </w:numPr>
              <w:suppressAutoHyphens/>
              <w:jc w:val="both"/>
              <w:rPr>
                <w:rFonts w:ascii="Arial" w:hAnsi="Arial" w:cs="Arial"/>
              </w:rPr>
            </w:pPr>
            <w:r w:rsidRPr="007728BE">
              <w:rPr>
                <w:rFonts w:ascii="Arial" w:hAnsi="Arial" w:cs="Arial"/>
              </w:rPr>
              <w:t>CBT supervisors must have either provisional or full therapist accreditation with BABCP</w:t>
            </w:r>
          </w:p>
          <w:p w:rsidR="006563C1" w:rsidRPr="007728BE" w:rsidRDefault="006563C1" w:rsidP="006563C1">
            <w:pPr>
              <w:pStyle w:val="ColorfulList-Accent1"/>
              <w:numPr>
                <w:ilvl w:val="0"/>
                <w:numId w:val="22"/>
              </w:numPr>
              <w:suppressAutoHyphens/>
              <w:jc w:val="both"/>
              <w:rPr>
                <w:rFonts w:ascii="Arial" w:hAnsi="Arial" w:cs="Arial"/>
              </w:rPr>
            </w:pPr>
            <w:r w:rsidRPr="007728BE">
              <w:rPr>
                <w:rFonts w:ascii="Arial" w:hAnsi="Arial" w:cs="Arial"/>
              </w:rPr>
              <w:t>A recognised Postgraduate qualification in CBT, Behaviour Therapy, Social Learning, Parenting – eligibility for/actual accreditation</w:t>
            </w:r>
          </w:p>
          <w:p w:rsidR="006563C1" w:rsidRPr="007728BE" w:rsidRDefault="006563C1" w:rsidP="006563C1">
            <w:pPr>
              <w:pStyle w:val="ColorfulList-Accent1"/>
              <w:numPr>
                <w:ilvl w:val="0"/>
                <w:numId w:val="22"/>
              </w:numPr>
              <w:suppressAutoHyphens/>
              <w:jc w:val="both"/>
              <w:rPr>
                <w:rFonts w:ascii="Arial" w:hAnsi="Arial" w:cs="Arial"/>
              </w:rPr>
            </w:pPr>
            <w:r w:rsidRPr="007728BE">
              <w:rPr>
                <w:rFonts w:ascii="Arial" w:hAnsi="Arial" w:cs="Arial"/>
              </w:rPr>
              <w:t xml:space="preserve">Supervisors are required to adhere to the BABCP Standards of Conduct, Performance and Ethics in the Practice of Behavioural and Cognitive Psychotherapies and for CBT be accredited or accreditable therapists with the BABCP. </w:t>
            </w:r>
          </w:p>
          <w:p w:rsidR="006563C1" w:rsidRPr="007728BE" w:rsidRDefault="006563C1" w:rsidP="006563C1">
            <w:pPr>
              <w:suppressAutoHyphens/>
              <w:rPr>
                <w:rFonts w:ascii="Arial" w:hAnsi="Arial" w:cs="Arial"/>
                <w:sz w:val="22"/>
                <w:szCs w:val="22"/>
              </w:rPr>
            </w:pPr>
          </w:p>
          <w:p w:rsidR="006563C1" w:rsidRPr="007728BE" w:rsidRDefault="006563C1" w:rsidP="006563C1">
            <w:pPr>
              <w:rPr>
                <w:rFonts w:ascii="Arial" w:hAnsi="Arial" w:cs="Arial"/>
                <w:b/>
                <w:sz w:val="22"/>
                <w:szCs w:val="22"/>
              </w:rPr>
            </w:pPr>
            <w:r w:rsidRPr="007728BE">
              <w:rPr>
                <w:rFonts w:ascii="Arial" w:hAnsi="Arial" w:cs="Arial"/>
                <w:b/>
                <w:sz w:val="22"/>
                <w:szCs w:val="22"/>
              </w:rPr>
              <w:t xml:space="preserve">Additional Criteria for Systemic Family Practice Supervisors: </w:t>
            </w:r>
          </w:p>
          <w:p w:rsidR="006563C1" w:rsidRPr="007728BE" w:rsidRDefault="006563C1" w:rsidP="006563C1">
            <w:pPr>
              <w:pStyle w:val="ColorfulList-Accent1"/>
              <w:widowControl w:val="0"/>
              <w:numPr>
                <w:ilvl w:val="0"/>
                <w:numId w:val="21"/>
              </w:numPr>
              <w:suppressAutoHyphens/>
              <w:rPr>
                <w:rFonts w:ascii="Arial" w:hAnsi="Arial" w:cs="Arial"/>
              </w:rPr>
            </w:pPr>
            <w:r w:rsidRPr="007728BE">
              <w:rPr>
                <w:rFonts w:ascii="Arial" w:hAnsi="Arial" w:cs="Arial"/>
                <w:color w:val="1A1A1A"/>
                <w:lang w:val="en-US"/>
              </w:rPr>
              <w:t>SFP Supervisors must have full family therapist accreditation with AFT.</w:t>
            </w:r>
          </w:p>
          <w:p w:rsidR="006563C1" w:rsidRPr="007728BE" w:rsidRDefault="006563C1" w:rsidP="006563C1">
            <w:pPr>
              <w:pStyle w:val="ColorfulList-Accent1"/>
              <w:widowControl w:val="0"/>
              <w:numPr>
                <w:ilvl w:val="0"/>
                <w:numId w:val="21"/>
              </w:numPr>
              <w:suppressAutoHyphens/>
              <w:rPr>
                <w:rFonts w:ascii="Arial" w:hAnsi="Arial" w:cs="Arial"/>
              </w:rPr>
            </w:pPr>
            <w:r w:rsidRPr="007728BE">
              <w:rPr>
                <w:rFonts w:ascii="Arial" w:hAnsi="Arial" w:cs="Arial"/>
                <w:color w:val="1A1A1A"/>
                <w:lang w:val="en-US"/>
              </w:rPr>
              <w:t xml:space="preserve">Supervisors must be AFT registered Systemic Supervisors or for those who meet the competencies required for registration, </w:t>
            </w:r>
            <w:r w:rsidRPr="007728BE">
              <w:rPr>
                <w:rFonts w:ascii="Arial" w:hAnsi="Arial" w:cs="Arial"/>
                <w:i/>
                <w:color w:val="1A1A1A"/>
                <w:lang w:val="en-US"/>
              </w:rPr>
              <w:t>eligible</w:t>
            </w:r>
            <w:r w:rsidRPr="007728BE">
              <w:rPr>
                <w:rFonts w:ascii="Arial" w:hAnsi="Arial" w:cs="Arial"/>
                <w:color w:val="1A1A1A"/>
                <w:lang w:val="en-US"/>
              </w:rPr>
              <w:t xml:space="preserve"> for registration.  (AFT will provide processes for achieving registration through an Apel route.) </w:t>
            </w:r>
          </w:p>
          <w:p w:rsidR="006563C1" w:rsidRPr="007728BE" w:rsidRDefault="006563C1" w:rsidP="006563C1">
            <w:pPr>
              <w:pStyle w:val="ColorfulList-Accent1"/>
              <w:numPr>
                <w:ilvl w:val="0"/>
                <w:numId w:val="21"/>
              </w:numPr>
              <w:suppressAutoHyphens/>
              <w:jc w:val="both"/>
              <w:rPr>
                <w:rFonts w:ascii="Arial" w:hAnsi="Arial" w:cs="Arial"/>
                <w:color w:val="1A1A1A"/>
                <w:lang w:val="en-US"/>
              </w:rPr>
            </w:pPr>
            <w:r w:rsidRPr="007728BE">
              <w:rPr>
                <w:rFonts w:ascii="Arial" w:hAnsi="Arial" w:cs="Arial"/>
                <w:color w:val="1A1A1A"/>
                <w:lang w:val="en-US"/>
              </w:rPr>
              <w:t>In areas with limited resource of registered Systemic Supervisors, supervisors would need to have completed a qualifying training in Systemic Family Therapy, have a minimum of 3 years post qualifying experience, have gained previous experience of supervising systemic practice within a CAMHS setting and must make a commitment to start an AFT accredited or equivalent systemic supervision course within 2 years.</w:t>
            </w:r>
          </w:p>
          <w:p w:rsidR="006563C1" w:rsidRPr="007728BE" w:rsidRDefault="006563C1" w:rsidP="006563C1">
            <w:pPr>
              <w:pStyle w:val="ColorfulList-Accent1"/>
              <w:numPr>
                <w:ilvl w:val="0"/>
                <w:numId w:val="21"/>
              </w:numPr>
              <w:suppressAutoHyphens/>
              <w:jc w:val="both"/>
              <w:rPr>
                <w:rFonts w:ascii="Arial" w:hAnsi="Arial" w:cs="Arial"/>
              </w:rPr>
            </w:pPr>
            <w:r w:rsidRPr="007728BE">
              <w:rPr>
                <w:rFonts w:ascii="Arial" w:hAnsi="Arial" w:cs="Arial"/>
              </w:rPr>
              <w:t xml:space="preserve">Supervisors are expected to adhere to UKCP code of conduct and ethics and AFT Supervisors Code of Ethics. </w:t>
            </w:r>
          </w:p>
          <w:p w:rsidR="006563C1" w:rsidRPr="007728BE" w:rsidRDefault="006563C1" w:rsidP="006563C1">
            <w:pPr>
              <w:rPr>
                <w:rFonts w:ascii="Arial" w:hAnsi="Arial" w:cs="Arial"/>
                <w:b/>
                <w:bCs/>
                <w:sz w:val="22"/>
                <w:szCs w:val="22"/>
              </w:rPr>
            </w:pPr>
          </w:p>
          <w:p w:rsidR="006563C1" w:rsidRPr="007728BE" w:rsidRDefault="006563C1" w:rsidP="006563C1">
            <w:pPr>
              <w:pStyle w:val="ColorfulList-Accent1"/>
              <w:rPr>
                <w:rFonts w:ascii="Arial" w:hAnsi="Arial" w:cs="Arial"/>
                <w:b/>
                <w:bCs/>
              </w:rPr>
            </w:pPr>
          </w:p>
          <w:p w:rsidR="006563C1" w:rsidRPr="00AC7EBE" w:rsidRDefault="006563C1" w:rsidP="00AC7EBE">
            <w:pPr>
              <w:pStyle w:val="ColorfulList-Accent1"/>
              <w:tabs>
                <w:tab w:val="left" w:pos="0"/>
              </w:tabs>
              <w:ind w:left="0"/>
              <w:rPr>
                <w:rFonts w:ascii="Arial" w:hAnsi="Arial" w:cs="Arial"/>
                <w:bCs/>
              </w:rPr>
            </w:pPr>
            <w:r w:rsidRPr="00AC7EBE">
              <w:rPr>
                <w:rFonts w:ascii="Arial" w:hAnsi="Arial" w:cs="Arial"/>
                <w:bCs/>
              </w:rPr>
              <w:t>Supervisors must be trained in the modality in which they supervise – it would not be appropriate for a CBT supervisor with no parent training, for example, to supervise the trainees undergoing the parenting course.   You will need one supervisor for up to five Clinicians undergoing the training</w:t>
            </w:r>
          </w:p>
        </w:tc>
      </w:tr>
      <w:tr w:rsidR="00D35E17" w:rsidRPr="00151A1E" w:rsidTr="00AC7EBE">
        <w:tc>
          <w:tcPr>
            <w:tcW w:w="360" w:type="dxa"/>
          </w:tcPr>
          <w:p w:rsidR="00D35E17" w:rsidRPr="00243BA8" w:rsidRDefault="00D35E17" w:rsidP="006563C1">
            <w:pPr>
              <w:spacing w:line="276" w:lineRule="auto"/>
              <w:jc w:val="center"/>
              <w:rPr>
                <w:rFonts w:ascii="Arial" w:hAnsi="Arial" w:cs="Arial"/>
                <w:color w:val="000000"/>
                <w:sz w:val="22"/>
                <w:szCs w:val="22"/>
              </w:rPr>
            </w:pPr>
            <w:r>
              <w:rPr>
                <w:rFonts w:ascii="Arial" w:hAnsi="Arial" w:cs="Arial"/>
                <w:color w:val="000000"/>
                <w:sz w:val="22"/>
                <w:szCs w:val="22"/>
              </w:rPr>
              <w:lastRenderedPageBreak/>
              <w:t>7</w:t>
            </w:r>
          </w:p>
        </w:tc>
        <w:tc>
          <w:tcPr>
            <w:tcW w:w="4583" w:type="dxa"/>
            <w:gridSpan w:val="2"/>
            <w:tcMar>
              <w:top w:w="0" w:type="dxa"/>
              <w:left w:w="108" w:type="dxa"/>
              <w:bottom w:w="0" w:type="dxa"/>
              <w:right w:w="108" w:type="dxa"/>
            </w:tcMar>
          </w:tcPr>
          <w:p w:rsidR="00D35E17" w:rsidRPr="00AC7EBE" w:rsidRDefault="00D35E17" w:rsidP="006563C1">
            <w:pPr>
              <w:spacing w:line="276" w:lineRule="auto"/>
              <w:rPr>
                <w:rFonts w:ascii="Arial" w:hAnsi="Arial" w:cs="Arial"/>
                <w:b/>
                <w:color w:val="000000"/>
                <w:sz w:val="22"/>
                <w:szCs w:val="22"/>
              </w:rPr>
            </w:pPr>
            <w:r w:rsidRPr="00AC7EBE">
              <w:rPr>
                <w:rFonts w:ascii="Arial" w:hAnsi="Arial" w:cs="Arial"/>
                <w:b/>
                <w:color w:val="000000"/>
                <w:sz w:val="22"/>
                <w:szCs w:val="22"/>
              </w:rPr>
              <w:t xml:space="preserve">CYP IAPT Service transformational leadership </w:t>
            </w:r>
          </w:p>
          <w:p w:rsidR="00D35E17" w:rsidRDefault="00D35E17" w:rsidP="006563C1">
            <w:pPr>
              <w:spacing w:line="276" w:lineRule="auto"/>
              <w:rPr>
                <w:rFonts w:ascii="Arial" w:hAnsi="Arial" w:cs="Arial"/>
                <w:color w:val="000000"/>
                <w:sz w:val="22"/>
                <w:szCs w:val="22"/>
              </w:rPr>
            </w:pPr>
          </w:p>
          <w:p w:rsidR="00D35E17" w:rsidRDefault="00D35E17" w:rsidP="006563C1">
            <w:pPr>
              <w:spacing w:line="276" w:lineRule="auto"/>
              <w:rPr>
                <w:rFonts w:ascii="Arial" w:hAnsi="Arial" w:cs="Arial"/>
                <w:color w:val="000000"/>
                <w:sz w:val="22"/>
                <w:szCs w:val="22"/>
              </w:rPr>
            </w:pPr>
            <w:r>
              <w:rPr>
                <w:rFonts w:ascii="Arial" w:hAnsi="Arial" w:cs="Arial"/>
                <w:color w:val="000000"/>
                <w:sz w:val="22"/>
                <w:szCs w:val="22"/>
              </w:rPr>
              <w:t>Starts Nov 2016</w:t>
            </w:r>
          </w:p>
          <w:p w:rsidR="00D35E17" w:rsidRDefault="00D35E17" w:rsidP="006563C1">
            <w:pPr>
              <w:spacing w:line="276" w:lineRule="auto"/>
              <w:rPr>
                <w:rFonts w:ascii="Arial" w:hAnsi="Arial" w:cs="Arial"/>
                <w:color w:val="000000"/>
                <w:sz w:val="22"/>
                <w:szCs w:val="22"/>
              </w:rPr>
            </w:pPr>
            <w:r>
              <w:rPr>
                <w:rFonts w:ascii="Arial" w:hAnsi="Arial" w:cs="Arial"/>
                <w:color w:val="000000"/>
                <w:sz w:val="22"/>
                <w:szCs w:val="22"/>
              </w:rPr>
              <w:t>No salary support</w:t>
            </w:r>
          </w:p>
          <w:p w:rsidR="00D35E17" w:rsidRPr="00243BA8" w:rsidRDefault="00D35E17" w:rsidP="006563C1">
            <w:pPr>
              <w:spacing w:line="276" w:lineRule="auto"/>
              <w:rPr>
                <w:rFonts w:ascii="Arial" w:hAnsi="Arial" w:cs="Arial"/>
                <w:color w:val="000000"/>
                <w:sz w:val="22"/>
                <w:szCs w:val="22"/>
              </w:rPr>
            </w:pPr>
            <w:r>
              <w:rPr>
                <w:rFonts w:ascii="Arial" w:hAnsi="Arial" w:cs="Arial"/>
                <w:color w:val="000000"/>
                <w:sz w:val="22"/>
                <w:szCs w:val="22"/>
              </w:rPr>
              <w:t>12 contacts days plus 12 study days (plus any transformation work service is wanting them to do in service)</w:t>
            </w:r>
          </w:p>
        </w:tc>
        <w:tc>
          <w:tcPr>
            <w:tcW w:w="6037" w:type="dxa"/>
            <w:tcMar>
              <w:top w:w="0" w:type="dxa"/>
              <w:left w:w="108" w:type="dxa"/>
              <w:bottom w:w="0" w:type="dxa"/>
              <w:right w:w="108" w:type="dxa"/>
            </w:tcMar>
          </w:tcPr>
          <w:p w:rsidR="00D35E17" w:rsidRDefault="00D35E17" w:rsidP="006563C1">
            <w:pPr>
              <w:spacing w:line="276" w:lineRule="auto"/>
              <w:rPr>
                <w:rFonts w:ascii="Arial" w:eastAsia="Calibri" w:hAnsi="Arial" w:cs="Arial"/>
                <w:bCs/>
                <w:sz w:val="22"/>
                <w:szCs w:val="22"/>
              </w:rPr>
            </w:pPr>
            <w:r>
              <w:rPr>
                <w:rFonts w:ascii="Arial" w:eastAsia="Calibri" w:hAnsi="Arial" w:cs="Arial"/>
                <w:bCs/>
                <w:sz w:val="22"/>
                <w:szCs w:val="22"/>
              </w:rPr>
              <w:lastRenderedPageBreak/>
              <w:t xml:space="preserve">The </w:t>
            </w:r>
            <w:r w:rsidRPr="00243BA8">
              <w:rPr>
                <w:rFonts w:ascii="Arial" w:eastAsia="Calibri" w:hAnsi="Arial" w:cs="Arial"/>
                <w:bCs/>
                <w:sz w:val="22"/>
                <w:szCs w:val="22"/>
              </w:rPr>
              <w:t xml:space="preserve">aim of this programme is to develop competency in leading service change to deliver evidence based, quality </w:t>
            </w:r>
            <w:r w:rsidRPr="00243BA8">
              <w:rPr>
                <w:rFonts w:ascii="Arial" w:eastAsia="Calibri" w:hAnsi="Arial" w:cs="Arial"/>
                <w:bCs/>
                <w:sz w:val="22"/>
                <w:szCs w:val="22"/>
              </w:rPr>
              <w:lastRenderedPageBreak/>
              <w:t>driven, client and outcomes informed services.</w:t>
            </w:r>
          </w:p>
          <w:p w:rsidR="00E703D2" w:rsidRDefault="00E703D2" w:rsidP="006563C1">
            <w:pPr>
              <w:spacing w:line="276" w:lineRule="auto"/>
              <w:rPr>
                <w:rFonts w:ascii="Arial" w:eastAsia="Calibri" w:hAnsi="Arial" w:cs="Arial"/>
                <w:bCs/>
                <w:sz w:val="22"/>
                <w:szCs w:val="22"/>
              </w:rPr>
            </w:pPr>
          </w:p>
          <w:p w:rsidR="00E703D2" w:rsidRPr="00243BA8" w:rsidRDefault="00E703D2" w:rsidP="006563C1">
            <w:pPr>
              <w:spacing w:line="276" w:lineRule="auto"/>
              <w:rPr>
                <w:rFonts w:ascii="Arial" w:hAnsi="Arial" w:cs="Arial"/>
                <w:color w:val="000000"/>
                <w:sz w:val="22"/>
                <w:szCs w:val="22"/>
              </w:rPr>
            </w:pPr>
            <w:r>
              <w:rPr>
                <w:rFonts w:ascii="Arial" w:hAnsi="Arial" w:cs="Arial"/>
                <w:color w:val="000000"/>
                <w:sz w:val="22"/>
                <w:szCs w:val="22"/>
              </w:rPr>
              <w:object w:dxaOrig="1530" w:dyaOrig="1002">
                <v:shape id="_x0000_i1030" type="#_x0000_t75" style="width:76.4pt;height:50pt" o:ole="">
                  <v:imagedata r:id="rId17" o:title=""/>
                </v:shape>
                <o:OLEObject Type="Link" ProgID="Word.Document.12" ShapeID="_x0000_i1030" DrawAspect="Icon" r:id="rId18" UpdateMode="Always">
                  <o:LinkType>EnhancedMetaFile</o:LinkType>
                  <o:LockedField>false</o:LockedField>
                  <o:FieldCodes>\f 0</o:FieldCodes>
                </o:OLEObject>
              </w:object>
            </w:r>
          </w:p>
        </w:tc>
      </w:tr>
    </w:tbl>
    <w:p w:rsidR="00AC7EBE" w:rsidRDefault="00AC7EBE"/>
    <w:tbl>
      <w:tblPr>
        <w:tblW w:w="10706" w:type="dxa"/>
        <w:tblInd w:w="-1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0"/>
        <w:gridCol w:w="4583"/>
        <w:gridCol w:w="5763"/>
      </w:tblGrid>
      <w:tr w:rsidR="00D35E17" w:rsidRPr="00243BA8" w:rsidTr="00AC7EBE">
        <w:tc>
          <w:tcPr>
            <w:tcW w:w="360" w:type="dxa"/>
          </w:tcPr>
          <w:p w:rsidR="00D35E17" w:rsidRPr="00243BA8" w:rsidRDefault="00D35E17" w:rsidP="004D0500">
            <w:pPr>
              <w:spacing w:line="276" w:lineRule="auto"/>
              <w:jc w:val="center"/>
              <w:rPr>
                <w:rFonts w:ascii="Arial" w:hAnsi="Arial" w:cs="Arial"/>
                <w:color w:val="000000"/>
                <w:sz w:val="22"/>
                <w:szCs w:val="22"/>
              </w:rPr>
            </w:pPr>
            <w:r>
              <w:rPr>
                <w:rFonts w:ascii="Arial" w:hAnsi="Arial" w:cs="Arial"/>
                <w:color w:val="000000"/>
                <w:sz w:val="22"/>
                <w:szCs w:val="22"/>
              </w:rPr>
              <w:t>8</w:t>
            </w:r>
          </w:p>
        </w:tc>
        <w:tc>
          <w:tcPr>
            <w:tcW w:w="4583" w:type="dxa"/>
            <w:tcMar>
              <w:top w:w="0" w:type="dxa"/>
              <w:left w:w="108" w:type="dxa"/>
              <w:bottom w:w="0" w:type="dxa"/>
              <w:right w:w="108" w:type="dxa"/>
            </w:tcMar>
            <w:hideMark/>
          </w:tcPr>
          <w:p w:rsidR="00D35E17" w:rsidRDefault="00D35E17" w:rsidP="004D0500">
            <w:pPr>
              <w:spacing w:line="276" w:lineRule="auto"/>
              <w:rPr>
                <w:rFonts w:ascii="Arial" w:hAnsi="Arial" w:cs="Arial"/>
                <w:color w:val="000000"/>
                <w:sz w:val="22"/>
                <w:szCs w:val="22"/>
              </w:rPr>
            </w:pPr>
            <w:r w:rsidRPr="00243BA8">
              <w:rPr>
                <w:rFonts w:ascii="Arial" w:hAnsi="Arial" w:cs="Arial"/>
                <w:color w:val="000000"/>
                <w:sz w:val="22"/>
                <w:szCs w:val="22"/>
              </w:rPr>
              <w:t>Evidence Based Counselling Practice Curriculum</w:t>
            </w:r>
          </w:p>
          <w:p w:rsidR="00A43846" w:rsidRDefault="00A43846" w:rsidP="004D0500">
            <w:pPr>
              <w:spacing w:line="276" w:lineRule="auto"/>
              <w:rPr>
                <w:rFonts w:ascii="Arial" w:hAnsi="Arial" w:cs="Arial"/>
                <w:color w:val="000000"/>
                <w:sz w:val="22"/>
                <w:szCs w:val="22"/>
              </w:rPr>
            </w:pPr>
          </w:p>
          <w:p w:rsidR="00A43846" w:rsidRDefault="00A43846" w:rsidP="00A43846">
            <w:pPr>
              <w:spacing w:line="276" w:lineRule="auto"/>
              <w:rPr>
                <w:rFonts w:ascii="Arial" w:hAnsi="Arial" w:cs="Arial"/>
                <w:sz w:val="22"/>
                <w:szCs w:val="22"/>
              </w:rPr>
            </w:pPr>
            <w:r>
              <w:rPr>
                <w:rFonts w:ascii="Arial" w:hAnsi="Arial" w:cs="Arial"/>
                <w:sz w:val="22"/>
                <w:szCs w:val="22"/>
              </w:rPr>
              <w:t>Starts January 2017</w:t>
            </w:r>
          </w:p>
          <w:p w:rsidR="00A43846" w:rsidRDefault="00A43846" w:rsidP="00A43846">
            <w:pPr>
              <w:spacing w:line="276" w:lineRule="auto"/>
              <w:rPr>
                <w:rFonts w:ascii="Arial" w:hAnsi="Arial" w:cs="Arial"/>
                <w:sz w:val="22"/>
                <w:szCs w:val="22"/>
              </w:rPr>
            </w:pPr>
            <w:r w:rsidRPr="0098037B">
              <w:rPr>
                <w:rFonts w:ascii="Arial" w:hAnsi="Arial" w:cs="Arial"/>
                <w:color w:val="000000"/>
              </w:rPr>
              <w:t>15 weeks - 2 days at HEI</w:t>
            </w:r>
            <w:r w:rsidR="00530254">
              <w:rPr>
                <w:rFonts w:ascii="Arial" w:hAnsi="Arial" w:cs="Arial"/>
                <w:sz w:val="22"/>
                <w:szCs w:val="22"/>
              </w:rPr>
              <w:t xml:space="preserve"> plus clinical practice (100 hours</w:t>
            </w:r>
            <w:r>
              <w:rPr>
                <w:rFonts w:ascii="Arial" w:hAnsi="Arial" w:cs="Arial"/>
                <w:sz w:val="22"/>
                <w:szCs w:val="22"/>
              </w:rPr>
              <w:t>)</w:t>
            </w:r>
          </w:p>
          <w:p w:rsidR="00A43846" w:rsidRPr="00243BA8" w:rsidRDefault="00A43846" w:rsidP="00A43846">
            <w:pPr>
              <w:spacing w:line="276" w:lineRule="auto"/>
              <w:rPr>
                <w:rFonts w:ascii="Arial" w:hAnsi="Arial" w:cs="Arial"/>
                <w:color w:val="000000"/>
                <w:sz w:val="22"/>
                <w:szCs w:val="22"/>
              </w:rPr>
            </w:pPr>
            <w:r>
              <w:rPr>
                <w:rFonts w:ascii="Arial" w:hAnsi="Arial" w:cs="Arial"/>
                <w:sz w:val="22"/>
                <w:szCs w:val="22"/>
              </w:rPr>
              <w:t>£18.75 salary support – TBC as cert level so may be less</w:t>
            </w:r>
          </w:p>
        </w:tc>
        <w:tc>
          <w:tcPr>
            <w:tcW w:w="5763" w:type="dxa"/>
            <w:tcMar>
              <w:top w:w="0" w:type="dxa"/>
              <w:left w:w="108" w:type="dxa"/>
              <w:bottom w:w="0" w:type="dxa"/>
              <w:right w:w="108" w:type="dxa"/>
            </w:tcMar>
          </w:tcPr>
          <w:p w:rsidR="00D35E17" w:rsidRDefault="00D35E17" w:rsidP="004D0500">
            <w:pPr>
              <w:spacing w:line="276" w:lineRule="auto"/>
              <w:rPr>
                <w:rFonts w:ascii="Arial" w:hAnsi="Arial" w:cs="Arial"/>
                <w:color w:val="000000"/>
                <w:sz w:val="22"/>
                <w:szCs w:val="22"/>
              </w:rPr>
            </w:pPr>
            <w:r w:rsidRPr="00243BA8">
              <w:rPr>
                <w:rFonts w:ascii="Arial" w:hAnsi="Arial" w:cs="Arial"/>
                <w:color w:val="000000"/>
                <w:sz w:val="22"/>
                <w:szCs w:val="22"/>
              </w:rPr>
              <w:t xml:space="preserve">This curriculum focuses on enhancing counselling practices with children and young people to ensure that they are evidence-based, collaborative, and at an appropriate level of competence. The course will be taught at graduate or postgraduate certificate level. </w:t>
            </w:r>
          </w:p>
          <w:p w:rsidR="00D35E17" w:rsidRDefault="00D35E17" w:rsidP="004D0500">
            <w:pPr>
              <w:spacing w:line="276" w:lineRule="auto"/>
              <w:rPr>
                <w:rFonts w:ascii="Arial" w:hAnsi="Arial" w:cs="Arial"/>
                <w:color w:val="000000"/>
                <w:sz w:val="22"/>
                <w:szCs w:val="22"/>
              </w:rPr>
            </w:pPr>
          </w:p>
          <w:p w:rsidR="00AC7EBE" w:rsidRPr="00AC7EBE" w:rsidRDefault="00AC7EBE" w:rsidP="004D0500">
            <w:pPr>
              <w:spacing w:line="276" w:lineRule="auto"/>
              <w:rPr>
                <w:rFonts w:ascii="Arial" w:hAnsi="Arial" w:cs="Arial"/>
                <w:b/>
                <w:color w:val="000000"/>
                <w:sz w:val="22"/>
                <w:szCs w:val="22"/>
              </w:rPr>
            </w:pPr>
            <w:r w:rsidRPr="00AC7EBE">
              <w:rPr>
                <w:rFonts w:ascii="Arial" w:hAnsi="Arial" w:cs="Arial"/>
                <w:b/>
                <w:color w:val="000000"/>
                <w:sz w:val="22"/>
                <w:szCs w:val="22"/>
              </w:rPr>
              <w:t>Who aimed at:</w:t>
            </w:r>
          </w:p>
          <w:p w:rsidR="00D35E17" w:rsidRPr="00243BA8" w:rsidRDefault="00D35E17" w:rsidP="004D0500">
            <w:pPr>
              <w:spacing w:line="276" w:lineRule="auto"/>
              <w:rPr>
                <w:rFonts w:ascii="Arial" w:hAnsi="Arial" w:cs="Arial"/>
                <w:color w:val="000000"/>
                <w:sz w:val="22"/>
                <w:szCs w:val="22"/>
              </w:rPr>
            </w:pPr>
            <w:r w:rsidRPr="00243BA8">
              <w:rPr>
                <w:rFonts w:ascii="Arial" w:hAnsi="Arial" w:cs="Arial"/>
                <w:color w:val="000000"/>
                <w:sz w:val="22"/>
                <w:szCs w:val="22"/>
              </w:rPr>
              <w:t>Students entering the programme will be expected to either be (a) Qualified counsellors (to diploma level or above, typically two year part-time), with or without experience of working with children and young people; Or (b) Professionals who have experience of working in a counselling role with children and young people, to a level commensurate with exit from a diploma in counselling. </w:t>
            </w:r>
          </w:p>
        </w:tc>
      </w:tr>
      <w:tr w:rsidR="00D35E17" w:rsidRPr="00243BA8" w:rsidTr="00AC7EBE">
        <w:tc>
          <w:tcPr>
            <w:tcW w:w="360" w:type="dxa"/>
          </w:tcPr>
          <w:p w:rsidR="00D35E17" w:rsidRPr="00243BA8" w:rsidRDefault="00D35E17" w:rsidP="004D0500">
            <w:pPr>
              <w:spacing w:line="276" w:lineRule="auto"/>
              <w:jc w:val="center"/>
              <w:rPr>
                <w:rFonts w:ascii="Arial" w:hAnsi="Arial" w:cs="Arial"/>
                <w:color w:val="000000"/>
                <w:sz w:val="22"/>
                <w:szCs w:val="22"/>
              </w:rPr>
            </w:pPr>
            <w:r>
              <w:rPr>
                <w:rFonts w:ascii="Arial" w:hAnsi="Arial" w:cs="Arial"/>
                <w:color w:val="000000"/>
                <w:sz w:val="22"/>
                <w:szCs w:val="22"/>
              </w:rPr>
              <w:t>9</w:t>
            </w:r>
          </w:p>
        </w:tc>
        <w:tc>
          <w:tcPr>
            <w:tcW w:w="4583" w:type="dxa"/>
            <w:tcMar>
              <w:top w:w="0" w:type="dxa"/>
              <w:left w:w="108" w:type="dxa"/>
              <w:bottom w:w="0" w:type="dxa"/>
              <w:right w:w="108" w:type="dxa"/>
            </w:tcMar>
            <w:hideMark/>
          </w:tcPr>
          <w:p w:rsidR="00D35E17" w:rsidRDefault="00D35E17" w:rsidP="004D0500">
            <w:pPr>
              <w:spacing w:line="276" w:lineRule="auto"/>
              <w:rPr>
                <w:rFonts w:ascii="Arial" w:hAnsi="Arial" w:cs="Arial"/>
                <w:b/>
                <w:color w:val="000000"/>
                <w:sz w:val="22"/>
                <w:szCs w:val="22"/>
              </w:rPr>
            </w:pPr>
            <w:r w:rsidRPr="00AC7EBE">
              <w:rPr>
                <w:rFonts w:ascii="Arial" w:hAnsi="Arial" w:cs="Arial"/>
                <w:b/>
                <w:color w:val="000000"/>
                <w:sz w:val="22"/>
                <w:szCs w:val="22"/>
              </w:rPr>
              <w:t>CYP IAPT evidence based interventions for 0-5s and parents/carers</w:t>
            </w:r>
          </w:p>
          <w:p w:rsidR="00AC7EBE" w:rsidRDefault="00AC7EBE" w:rsidP="004D0500">
            <w:pPr>
              <w:spacing w:line="276" w:lineRule="auto"/>
              <w:rPr>
                <w:rFonts w:ascii="Arial" w:hAnsi="Arial" w:cs="Arial"/>
                <w:b/>
                <w:color w:val="000000"/>
                <w:sz w:val="22"/>
                <w:szCs w:val="22"/>
              </w:rPr>
            </w:pPr>
          </w:p>
          <w:p w:rsidR="00AC7EBE" w:rsidRDefault="00AC7EBE" w:rsidP="00AC7EBE">
            <w:pPr>
              <w:spacing w:line="276" w:lineRule="auto"/>
              <w:rPr>
                <w:rFonts w:ascii="Arial" w:hAnsi="Arial" w:cs="Arial"/>
                <w:sz w:val="22"/>
                <w:szCs w:val="22"/>
              </w:rPr>
            </w:pPr>
            <w:r>
              <w:rPr>
                <w:rFonts w:ascii="Arial" w:hAnsi="Arial" w:cs="Arial"/>
                <w:sz w:val="22"/>
                <w:szCs w:val="22"/>
              </w:rPr>
              <w:t>Starts January 2017</w:t>
            </w:r>
          </w:p>
          <w:p w:rsidR="00AC7EBE" w:rsidRDefault="00AC7EBE" w:rsidP="00AC7EBE">
            <w:pPr>
              <w:spacing w:line="276" w:lineRule="auto"/>
              <w:rPr>
                <w:rFonts w:ascii="Arial" w:hAnsi="Arial" w:cs="Arial"/>
                <w:sz w:val="22"/>
                <w:szCs w:val="22"/>
              </w:rPr>
            </w:pPr>
            <w:r>
              <w:rPr>
                <w:rFonts w:ascii="Arial" w:hAnsi="Arial" w:cs="Arial"/>
                <w:sz w:val="22"/>
                <w:szCs w:val="22"/>
              </w:rPr>
              <w:t>0.8FTE</w:t>
            </w:r>
          </w:p>
          <w:p w:rsidR="00AC7EBE" w:rsidRDefault="00AC7EBE" w:rsidP="00AC7EBE">
            <w:pPr>
              <w:spacing w:line="276" w:lineRule="auto"/>
              <w:rPr>
                <w:rFonts w:ascii="Arial" w:hAnsi="Arial" w:cs="Arial"/>
                <w:sz w:val="22"/>
                <w:szCs w:val="22"/>
              </w:rPr>
            </w:pPr>
            <w:r>
              <w:rPr>
                <w:rFonts w:ascii="Arial" w:hAnsi="Arial" w:cs="Arial"/>
                <w:sz w:val="22"/>
                <w:szCs w:val="22"/>
              </w:rPr>
              <w:t>£18.75 salary support</w:t>
            </w:r>
          </w:p>
          <w:p w:rsidR="00E703D2" w:rsidRDefault="00E703D2" w:rsidP="00AC7EBE">
            <w:pPr>
              <w:spacing w:line="276" w:lineRule="auto"/>
              <w:rPr>
                <w:rFonts w:ascii="Arial" w:hAnsi="Arial" w:cs="Arial"/>
                <w:sz w:val="22"/>
                <w:szCs w:val="22"/>
              </w:rPr>
            </w:pPr>
          </w:p>
          <w:p w:rsidR="00E703D2" w:rsidRPr="00AC7EBE" w:rsidRDefault="00E703D2" w:rsidP="00AC7EBE">
            <w:pPr>
              <w:spacing w:line="276" w:lineRule="auto"/>
              <w:rPr>
                <w:rFonts w:ascii="Arial" w:hAnsi="Arial" w:cs="Arial"/>
                <w:b/>
                <w:color w:val="000000"/>
                <w:sz w:val="22"/>
                <w:szCs w:val="22"/>
              </w:rPr>
            </w:pPr>
            <w:r>
              <w:rPr>
                <w:rFonts w:ascii="Arial" w:hAnsi="Arial" w:cs="Arial"/>
                <w:b/>
                <w:color w:val="000000"/>
                <w:sz w:val="22"/>
                <w:szCs w:val="22"/>
              </w:rPr>
              <w:object w:dxaOrig="1530" w:dyaOrig="1002">
                <v:shape id="_x0000_i1031" type="#_x0000_t75" style="width:76.4pt;height:50pt" o:ole="">
                  <v:imagedata r:id="rId19" o:title=""/>
                </v:shape>
                <o:OLEObject Type="Link" ProgID="Word.Document.12" ShapeID="_x0000_i1031" DrawAspect="Icon" r:id="rId20" UpdateMode="Always">
                  <o:LinkType>EnhancedMetaFile</o:LinkType>
                  <o:LockedField>false</o:LockedField>
                  <o:FieldCodes>\f 0</o:FieldCodes>
                </o:OLEObject>
              </w:object>
            </w:r>
          </w:p>
        </w:tc>
        <w:tc>
          <w:tcPr>
            <w:tcW w:w="5763" w:type="dxa"/>
            <w:tcMar>
              <w:top w:w="0" w:type="dxa"/>
              <w:left w:w="108" w:type="dxa"/>
              <w:bottom w:w="0" w:type="dxa"/>
              <w:right w:w="108" w:type="dxa"/>
            </w:tcMar>
          </w:tcPr>
          <w:p w:rsidR="00D35E17" w:rsidRDefault="00D35E17" w:rsidP="004D0500">
            <w:pPr>
              <w:spacing w:line="276" w:lineRule="auto"/>
              <w:rPr>
                <w:rFonts w:ascii="Arial" w:hAnsi="Arial" w:cs="Arial"/>
                <w:color w:val="000000"/>
                <w:sz w:val="22"/>
                <w:szCs w:val="22"/>
              </w:rPr>
            </w:pPr>
            <w:r w:rsidRPr="00243BA8">
              <w:rPr>
                <w:rFonts w:ascii="Arial" w:hAnsi="Arial" w:cs="Arial"/>
                <w:color w:val="000000"/>
                <w:sz w:val="22"/>
                <w:szCs w:val="22"/>
              </w:rPr>
              <w:t xml:space="preserve">The curriculum will improve capability of the wide range of staff working with under-fives and their parents/carers by providing education and training on evidence-based developmental, infant and child mental health interventions. </w:t>
            </w:r>
          </w:p>
          <w:p w:rsidR="00AC7EBE" w:rsidRDefault="00AC7EBE" w:rsidP="004D0500">
            <w:pPr>
              <w:spacing w:line="276" w:lineRule="auto"/>
              <w:rPr>
                <w:rFonts w:ascii="Arial" w:hAnsi="Arial" w:cs="Arial"/>
                <w:color w:val="000000"/>
                <w:sz w:val="22"/>
                <w:szCs w:val="22"/>
              </w:rPr>
            </w:pPr>
          </w:p>
          <w:p w:rsidR="00D35E17" w:rsidRPr="00AC7EBE" w:rsidRDefault="00AC7EBE" w:rsidP="004D0500">
            <w:pPr>
              <w:spacing w:line="276" w:lineRule="auto"/>
              <w:rPr>
                <w:rFonts w:ascii="Arial" w:hAnsi="Arial" w:cs="Arial"/>
                <w:b/>
                <w:color w:val="000000"/>
                <w:sz w:val="22"/>
                <w:szCs w:val="22"/>
              </w:rPr>
            </w:pPr>
            <w:r w:rsidRPr="00AC7EBE">
              <w:rPr>
                <w:rFonts w:ascii="Arial" w:hAnsi="Arial" w:cs="Arial"/>
                <w:b/>
                <w:color w:val="000000"/>
                <w:sz w:val="22"/>
                <w:szCs w:val="22"/>
              </w:rPr>
              <w:t>Who aimed at:</w:t>
            </w:r>
          </w:p>
          <w:p w:rsidR="00D35E17" w:rsidRPr="00243BA8" w:rsidRDefault="00D35E17" w:rsidP="007A2F6B">
            <w:pPr>
              <w:spacing w:line="276" w:lineRule="auto"/>
              <w:rPr>
                <w:rFonts w:ascii="Arial" w:hAnsi="Arial" w:cs="Arial"/>
                <w:color w:val="000000"/>
                <w:sz w:val="22"/>
                <w:szCs w:val="22"/>
              </w:rPr>
            </w:pPr>
            <w:r w:rsidRPr="00243BA8">
              <w:rPr>
                <w:rFonts w:ascii="Arial" w:hAnsi="Arial" w:cs="Arial"/>
                <w:color w:val="000000"/>
                <w:sz w:val="22"/>
                <w:szCs w:val="22"/>
              </w:rPr>
              <w:t>The course will be taught at postgraduate diploma level and is aimed at staff on Agenda for Change ban</w:t>
            </w:r>
            <w:r>
              <w:rPr>
                <w:rFonts w:ascii="Arial" w:hAnsi="Arial" w:cs="Arial"/>
                <w:color w:val="000000"/>
                <w:sz w:val="22"/>
                <w:szCs w:val="22"/>
              </w:rPr>
              <w:t>d 6 or equivalent, although other staff will be considered</w:t>
            </w:r>
          </w:p>
        </w:tc>
      </w:tr>
      <w:tr w:rsidR="00D35E17" w:rsidRPr="00243BA8" w:rsidTr="00AC7EBE">
        <w:tc>
          <w:tcPr>
            <w:tcW w:w="360" w:type="dxa"/>
          </w:tcPr>
          <w:p w:rsidR="00D35E17" w:rsidRPr="00243BA8" w:rsidRDefault="00D35E17" w:rsidP="004D0500">
            <w:pPr>
              <w:spacing w:line="276" w:lineRule="auto"/>
              <w:jc w:val="center"/>
              <w:rPr>
                <w:rFonts w:ascii="Arial" w:hAnsi="Arial" w:cs="Arial"/>
                <w:color w:val="000000"/>
                <w:sz w:val="22"/>
                <w:szCs w:val="22"/>
              </w:rPr>
            </w:pPr>
            <w:r>
              <w:rPr>
                <w:rFonts w:ascii="Arial" w:hAnsi="Arial" w:cs="Arial"/>
                <w:color w:val="000000"/>
                <w:sz w:val="22"/>
                <w:szCs w:val="22"/>
              </w:rPr>
              <w:t>10</w:t>
            </w:r>
          </w:p>
        </w:tc>
        <w:tc>
          <w:tcPr>
            <w:tcW w:w="4583" w:type="dxa"/>
            <w:tcMar>
              <w:top w:w="0" w:type="dxa"/>
              <w:left w:w="108" w:type="dxa"/>
              <w:bottom w:w="0" w:type="dxa"/>
              <w:right w:w="108" w:type="dxa"/>
            </w:tcMar>
            <w:hideMark/>
          </w:tcPr>
          <w:p w:rsidR="00D35E17" w:rsidRDefault="00D35E17" w:rsidP="004D0500">
            <w:pPr>
              <w:spacing w:line="276" w:lineRule="auto"/>
              <w:rPr>
                <w:rFonts w:ascii="Arial" w:hAnsi="Arial" w:cs="Arial"/>
                <w:b/>
                <w:color w:val="000000"/>
                <w:sz w:val="22"/>
                <w:szCs w:val="22"/>
              </w:rPr>
            </w:pPr>
            <w:r w:rsidRPr="00AC7EBE">
              <w:rPr>
                <w:rFonts w:ascii="Arial" w:hAnsi="Arial" w:cs="Arial"/>
                <w:b/>
                <w:color w:val="000000"/>
                <w:sz w:val="22"/>
                <w:szCs w:val="22"/>
              </w:rPr>
              <w:t>CYP IAPT Combination therapy for prescribing practitioners</w:t>
            </w:r>
          </w:p>
          <w:p w:rsidR="00A43846" w:rsidRDefault="00A43846" w:rsidP="004D0500">
            <w:pPr>
              <w:spacing w:line="276" w:lineRule="auto"/>
              <w:rPr>
                <w:rFonts w:ascii="Arial" w:hAnsi="Arial" w:cs="Arial"/>
                <w:b/>
                <w:color w:val="000000"/>
                <w:sz w:val="22"/>
                <w:szCs w:val="22"/>
              </w:rPr>
            </w:pPr>
          </w:p>
          <w:p w:rsidR="00A43846" w:rsidRDefault="00A43846" w:rsidP="004D0500">
            <w:pPr>
              <w:spacing w:line="276" w:lineRule="auto"/>
              <w:rPr>
                <w:rFonts w:ascii="Arial" w:hAnsi="Arial" w:cs="Arial"/>
                <w:b/>
                <w:color w:val="000000"/>
                <w:sz w:val="22"/>
                <w:szCs w:val="22"/>
              </w:rPr>
            </w:pPr>
          </w:p>
          <w:p w:rsidR="00A43846" w:rsidRDefault="00A43846" w:rsidP="00A43846">
            <w:pPr>
              <w:spacing w:line="276" w:lineRule="auto"/>
              <w:rPr>
                <w:rFonts w:ascii="Arial" w:hAnsi="Arial" w:cs="Arial"/>
                <w:sz w:val="22"/>
                <w:szCs w:val="22"/>
              </w:rPr>
            </w:pPr>
            <w:r>
              <w:rPr>
                <w:rFonts w:ascii="Arial" w:hAnsi="Arial" w:cs="Arial"/>
                <w:sz w:val="22"/>
                <w:szCs w:val="22"/>
              </w:rPr>
              <w:t>Starts January 2017</w:t>
            </w:r>
          </w:p>
          <w:p w:rsidR="00A43846" w:rsidRDefault="00A43846" w:rsidP="00A43846">
            <w:pPr>
              <w:spacing w:line="276" w:lineRule="auto"/>
              <w:rPr>
                <w:rFonts w:ascii="Arial" w:hAnsi="Arial" w:cs="Arial"/>
                <w:sz w:val="22"/>
                <w:szCs w:val="22"/>
              </w:rPr>
            </w:pPr>
            <w:r w:rsidRPr="00FA25B4">
              <w:rPr>
                <w:rFonts w:ascii="Arial" w:hAnsi="Arial" w:cs="Arial"/>
                <w:color w:val="000000"/>
              </w:rPr>
              <w:t>3 terms (full year); 1.5 days per week</w:t>
            </w:r>
            <w:r>
              <w:rPr>
                <w:rFonts w:ascii="Arial" w:hAnsi="Arial" w:cs="Arial"/>
                <w:color w:val="000000"/>
              </w:rPr>
              <w:t xml:space="preserve"> (plus clinical practice – tbc)</w:t>
            </w:r>
          </w:p>
          <w:p w:rsidR="00A43846" w:rsidRPr="00AC7EBE" w:rsidRDefault="00A43846" w:rsidP="00530254">
            <w:pPr>
              <w:spacing w:line="276" w:lineRule="auto"/>
              <w:rPr>
                <w:rFonts w:ascii="Arial" w:hAnsi="Arial" w:cs="Arial"/>
                <w:b/>
                <w:color w:val="000000"/>
                <w:sz w:val="22"/>
                <w:szCs w:val="22"/>
              </w:rPr>
            </w:pPr>
            <w:r>
              <w:rPr>
                <w:rFonts w:ascii="Arial" w:hAnsi="Arial" w:cs="Arial"/>
                <w:sz w:val="22"/>
                <w:szCs w:val="22"/>
              </w:rPr>
              <w:t xml:space="preserve">£18.75 salary support </w:t>
            </w:r>
          </w:p>
        </w:tc>
        <w:tc>
          <w:tcPr>
            <w:tcW w:w="5763" w:type="dxa"/>
            <w:tcMar>
              <w:top w:w="0" w:type="dxa"/>
              <w:left w:w="108" w:type="dxa"/>
              <w:bottom w:w="0" w:type="dxa"/>
              <w:right w:w="108" w:type="dxa"/>
            </w:tcMar>
            <w:hideMark/>
          </w:tcPr>
          <w:p w:rsidR="00D35E17" w:rsidRDefault="00D35E17" w:rsidP="007A2F6B">
            <w:pPr>
              <w:spacing w:line="276" w:lineRule="auto"/>
              <w:rPr>
                <w:rFonts w:ascii="Arial" w:hAnsi="Arial" w:cs="Arial"/>
                <w:color w:val="000000"/>
                <w:sz w:val="22"/>
                <w:szCs w:val="22"/>
              </w:rPr>
            </w:pPr>
            <w:r w:rsidRPr="00243BA8">
              <w:rPr>
                <w:rFonts w:ascii="Arial" w:hAnsi="Arial" w:cs="Arial"/>
                <w:color w:val="000000"/>
                <w:sz w:val="22"/>
                <w:szCs w:val="22"/>
              </w:rPr>
              <w:t>This curriculum will meet the needs of prescribers working in C</w:t>
            </w:r>
            <w:r>
              <w:rPr>
                <w:rFonts w:ascii="Arial" w:hAnsi="Arial" w:cs="Arial"/>
                <w:color w:val="000000"/>
                <w:sz w:val="22"/>
                <w:szCs w:val="22"/>
              </w:rPr>
              <w:t>YP MH services</w:t>
            </w:r>
            <w:r w:rsidRPr="00243BA8">
              <w:rPr>
                <w:rFonts w:ascii="Arial" w:hAnsi="Arial" w:cs="Arial"/>
                <w:color w:val="000000"/>
                <w:sz w:val="22"/>
                <w:szCs w:val="22"/>
              </w:rPr>
              <w:t xml:space="preserve">. In particular, it will support prescribers e.g. psychiatrists, nurse prescribers and others to integrate psychoactive drugs with other treatments with psychosocial interventions. </w:t>
            </w:r>
          </w:p>
          <w:p w:rsidR="00D35E17" w:rsidRDefault="00D35E17" w:rsidP="007A2F6B">
            <w:pPr>
              <w:spacing w:line="276" w:lineRule="auto"/>
              <w:rPr>
                <w:rFonts w:ascii="Arial" w:hAnsi="Arial" w:cs="Arial"/>
                <w:color w:val="000000"/>
                <w:sz w:val="22"/>
                <w:szCs w:val="22"/>
              </w:rPr>
            </w:pPr>
          </w:p>
          <w:p w:rsidR="00AC7EBE" w:rsidRPr="00AC7EBE" w:rsidRDefault="00AC7EBE" w:rsidP="007A2F6B">
            <w:pPr>
              <w:spacing w:line="276" w:lineRule="auto"/>
              <w:rPr>
                <w:rFonts w:ascii="Arial" w:hAnsi="Arial" w:cs="Arial"/>
                <w:b/>
                <w:color w:val="000000"/>
                <w:sz w:val="22"/>
                <w:szCs w:val="22"/>
              </w:rPr>
            </w:pPr>
            <w:r w:rsidRPr="00AC7EBE">
              <w:rPr>
                <w:rFonts w:ascii="Arial" w:hAnsi="Arial" w:cs="Arial"/>
                <w:b/>
                <w:color w:val="000000"/>
                <w:sz w:val="22"/>
                <w:szCs w:val="22"/>
              </w:rPr>
              <w:t>Who aimed at:</w:t>
            </w:r>
          </w:p>
          <w:p w:rsidR="00D35E17" w:rsidRPr="00243BA8" w:rsidRDefault="00D35E17" w:rsidP="007A2F6B">
            <w:pPr>
              <w:spacing w:line="276" w:lineRule="auto"/>
              <w:rPr>
                <w:rFonts w:ascii="Arial" w:hAnsi="Arial" w:cs="Arial"/>
                <w:color w:val="000000"/>
                <w:sz w:val="22"/>
                <w:szCs w:val="22"/>
              </w:rPr>
            </w:pPr>
            <w:r w:rsidRPr="00243BA8">
              <w:rPr>
                <w:rFonts w:ascii="Arial" w:hAnsi="Arial" w:cs="Arial"/>
                <w:color w:val="000000"/>
                <w:sz w:val="22"/>
                <w:szCs w:val="22"/>
              </w:rPr>
              <w:t xml:space="preserve">The course will be taught at a postgraduate certificate level and students entering the programme would be expected to have either a primary medical degree or another primary degree with a non-medical prescribing qualification.    </w:t>
            </w:r>
          </w:p>
        </w:tc>
      </w:tr>
      <w:tr w:rsidR="00D35E17" w:rsidRPr="00243BA8" w:rsidTr="00AC7EBE">
        <w:tc>
          <w:tcPr>
            <w:tcW w:w="360" w:type="dxa"/>
          </w:tcPr>
          <w:p w:rsidR="00D35E17" w:rsidRPr="00243BA8" w:rsidRDefault="00D35E17" w:rsidP="004D0500">
            <w:pPr>
              <w:spacing w:line="276" w:lineRule="auto"/>
              <w:jc w:val="center"/>
              <w:rPr>
                <w:rFonts w:ascii="Arial" w:hAnsi="Arial" w:cs="Arial"/>
                <w:color w:val="000000"/>
                <w:sz w:val="22"/>
                <w:szCs w:val="22"/>
              </w:rPr>
            </w:pPr>
            <w:r>
              <w:rPr>
                <w:rFonts w:ascii="Arial" w:hAnsi="Arial" w:cs="Arial"/>
                <w:color w:val="000000"/>
                <w:sz w:val="22"/>
                <w:szCs w:val="22"/>
              </w:rPr>
              <w:t>11</w:t>
            </w:r>
          </w:p>
        </w:tc>
        <w:tc>
          <w:tcPr>
            <w:tcW w:w="4583" w:type="dxa"/>
            <w:tcMar>
              <w:top w:w="0" w:type="dxa"/>
              <w:left w:w="108" w:type="dxa"/>
              <w:bottom w:w="0" w:type="dxa"/>
              <w:right w:w="108" w:type="dxa"/>
            </w:tcMar>
            <w:hideMark/>
          </w:tcPr>
          <w:p w:rsidR="00D35E17" w:rsidRDefault="00D35E17" w:rsidP="004D0500">
            <w:pPr>
              <w:spacing w:line="276" w:lineRule="auto"/>
              <w:rPr>
                <w:rFonts w:ascii="Arial" w:hAnsi="Arial" w:cs="Arial"/>
                <w:b/>
                <w:color w:val="000000"/>
                <w:sz w:val="22"/>
                <w:szCs w:val="22"/>
              </w:rPr>
            </w:pPr>
            <w:r w:rsidRPr="00AC7EBE">
              <w:rPr>
                <w:rFonts w:ascii="Arial" w:hAnsi="Arial" w:cs="Arial"/>
                <w:b/>
                <w:color w:val="000000"/>
                <w:sz w:val="22"/>
                <w:szCs w:val="22"/>
              </w:rPr>
              <w:t xml:space="preserve">CYP IAPT Evidence Based Psychological Therapies for Children and Young People </w:t>
            </w:r>
            <w:r w:rsidRPr="00AC7EBE">
              <w:rPr>
                <w:rFonts w:ascii="Arial" w:hAnsi="Arial" w:cs="Arial"/>
                <w:b/>
                <w:color w:val="000000"/>
                <w:sz w:val="22"/>
                <w:szCs w:val="22"/>
              </w:rPr>
              <w:lastRenderedPageBreak/>
              <w:t>with an Autism Spectrum Disorder and / or Learning Disability</w:t>
            </w:r>
          </w:p>
          <w:p w:rsidR="00AC7EBE" w:rsidRDefault="00AC7EBE" w:rsidP="004D0500">
            <w:pPr>
              <w:spacing w:line="276" w:lineRule="auto"/>
              <w:rPr>
                <w:rFonts w:ascii="Arial" w:hAnsi="Arial" w:cs="Arial"/>
                <w:b/>
                <w:color w:val="000000"/>
                <w:sz w:val="22"/>
                <w:szCs w:val="22"/>
              </w:rPr>
            </w:pPr>
          </w:p>
          <w:p w:rsidR="00530254" w:rsidRDefault="00530254" w:rsidP="00530254">
            <w:pPr>
              <w:spacing w:line="276" w:lineRule="auto"/>
              <w:rPr>
                <w:rFonts w:ascii="Arial" w:hAnsi="Arial" w:cs="Arial"/>
                <w:sz w:val="22"/>
                <w:szCs w:val="22"/>
              </w:rPr>
            </w:pPr>
            <w:r>
              <w:rPr>
                <w:rFonts w:ascii="Arial" w:hAnsi="Arial" w:cs="Arial"/>
                <w:sz w:val="22"/>
                <w:szCs w:val="22"/>
              </w:rPr>
              <w:t>Starts January 2017</w:t>
            </w:r>
          </w:p>
          <w:p w:rsidR="00530254" w:rsidRDefault="00530254" w:rsidP="00530254">
            <w:pPr>
              <w:spacing w:line="276" w:lineRule="auto"/>
              <w:rPr>
                <w:rFonts w:ascii="Arial" w:hAnsi="Arial" w:cs="Arial"/>
                <w:sz w:val="22"/>
                <w:szCs w:val="22"/>
              </w:rPr>
            </w:pPr>
            <w:r w:rsidRPr="0098037B">
              <w:rPr>
                <w:rFonts w:ascii="Arial" w:hAnsi="Arial" w:cs="Arial"/>
                <w:color w:val="000000"/>
              </w:rPr>
              <w:t>15 weeks - 2 days at HEI</w:t>
            </w:r>
            <w:r>
              <w:rPr>
                <w:rFonts w:ascii="Arial" w:hAnsi="Arial" w:cs="Arial"/>
                <w:sz w:val="22"/>
                <w:szCs w:val="22"/>
              </w:rPr>
              <w:t xml:space="preserve"> plus clinical practice (100 hours)</w:t>
            </w:r>
          </w:p>
          <w:p w:rsidR="00AC7EBE" w:rsidRPr="00AC7EBE" w:rsidRDefault="00530254" w:rsidP="00530254">
            <w:pPr>
              <w:spacing w:line="276" w:lineRule="auto"/>
              <w:rPr>
                <w:rFonts w:ascii="Arial" w:hAnsi="Arial" w:cs="Arial"/>
                <w:b/>
                <w:color w:val="000000"/>
                <w:sz w:val="22"/>
                <w:szCs w:val="22"/>
              </w:rPr>
            </w:pPr>
            <w:r>
              <w:rPr>
                <w:rFonts w:ascii="Arial" w:hAnsi="Arial" w:cs="Arial"/>
                <w:sz w:val="22"/>
                <w:szCs w:val="22"/>
              </w:rPr>
              <w:t xml:space="preserve">£18.75 salary support </w:t>
            </w:r>
          </w:p>
        </w:tc>
        <w:tc>
          <w:tcPr>
            <w:tcW w:w="5763" w:type="dxa"/>
            <w:tcMar>
              <w:top w:w="0" w:type="dxa"/>
              <w:left w:w="108" w:type="dxa"/>
              <w:bottom w:w="0" w:type="dxa"/>
              <w:right w:w="108" w:type="dxa"/>
            </w:tcMar>
            <w:hideMark/>
          </w:tcPr>
          <w:p w:rsidR="00AC7EBE" w:rsidRDefault="00D35E17" w:rsidP="004D0500">
            <w:pPr>
              <w:spacing w:line="276" w:lineRule="auto"/>
              <w:rPr>
                <w:rFonts w:ascii="Arial" w:hAnsi="Arial" w:cs="Arial"/>
                <w:color w:val="000000"/>
                <w:sz w:val="22"/>
                <w:szCs w:val="22"/>
              </w:rPr>
            </w:pPr>
            <w:r w:rsidRPr="00243BA8">
              <w:rPr>
                <w:rFonts w:ascii="Arial" w:hAnsi="Arial" w:cs="Arial"/>
                <w:color w:val="000000"/>
                <w:sz w:val="22"/>
                <w:szCs w:val="22"/>
              </w:rPr>
              <w:lastRenderedPageBreak/>
              <w:t xml:space="preserve">This curriculum will support and train existing clinicians in addressing the specific needs that these children and </w:t>
            </w:r>
            <w:r w:rsidRPr="00243BA8">
              <w:rPr>
                <w:rFonts w:ascii="Arial" w:hAnsi="Arial" w:cs="Arial"/>
                <w:color w:val="000000"/>
                <w:sz w:val="22"/>
                <w:szCs w:val="22"/>
              </w:rPr>
              <w:lastRenderedPageBreak/>
              <w:t xml:space="preserve">young people bring. </w:t>
            </w:r>
          </w:p>
          <w:p w:rsidR="00AC7EBE" w:rsidRDefault="00AC7EBE" w:rsidP="004D0500">
            <w:pPr>
              <w:spacing w:line="276" w:lineRule="auto"/>
              <w:rPr>
                <w:rFonts w:ascii="Arial" w:hAnsi="Arial" w:cs="Arial"/>
                <w:color w:val="000000"/>
                <w:sz w:val="22"/>
                <w:szCs w:val="22"/>
              </w:rPr>
            </w:pPr>
          </w:p>
          <w:p w:rsidR="00AC7EBE" w:rsidRPr="00AC7EBE" w:rsidRDefault="00AC7EBE" w:rsidP="004D0500">
            <w:pPr>
              <w:spacing w:line="276" w:lineRule="auto"/>
              <w:rPr>
                <w:rFonts w:ascii="Arial" w:hAnsi="Arial" w:cs="Arial"/>
                <w:b/>
                <w:color w:val="000000"/>
                <w:sz w:val="22"/>
                <w:szCs w:val="22"/>
              </w:rPr>
            </w:pPr>
            <w:r w:rsidRPr="00AC7EBE">
              <w:rPr>
                <w:rFonts w:ascii="Arial" w:hAnsi="Arial" w:cs="Arial"/>
                <w:b/>
                <w:color w:val="000000"/>
                <w:sz w:val="22"/>
                <w:szCs w:val="22"/>
              </w:rPr>
              <w:t>Who aimed at:</w:t>
            </w:r>
          </w:p>
          <w:p w:rsidR="00D35E17" w:rsidRPr="00243BA8" w:rsidRDefault="00D35E17" w:rsidP="00530254">
            <w:pPr>
              <w:spacing w:line="276" w:lineRule="auto"/>
              <w:rPr>
                <w:rFonts w:ascii="Arial" w:hAnsi="Arial" w:cs="Arial"/>
                <w:color w:val="000000"/>
                <w:sz w:val="22"/>
                <w:szCs w:val="22"/>
              </w:rPr>
            </w:pPr>
            <w:r w:rsidRPr="00243BA8">
              <w:rPr>
                <w:rFonts w:ascii="Arial" w:hAnsi="Arial" w:cs="Arial"/>
                <w:color w:val="000000"/>
                <w:sz w:val="22"/>
                <w:szCs w:val="22"/>
              </w:rPr>
              <w:t xml:space="preserve">The course will be taught at </w:t>
            </w:r>
            <w:r w:rsidR="00530254">
              <w:rPr>
                <w:rFonts w:ascii="Arial" w:hAnsi="Arial" w:cs="Arial"/>
                <w:color w:val="000000"/>
                <w:sz w:val="22"/>
                <w:szCs w:val="22"/>
              </w:rPr>
              <w:t xml:space="preserve">graduate and </w:t>
            </w:r>
            <w:r w:rsidRPr="00243BA8">
              <w:rPr>
                <w:rFonts w:ascii="Arial" w:hAnsi="Arial" w:cs="Arial"/>
                <w:color w:val="000000"/>
                <w:sz w:val="22"/>
                <w:szCs w:val="22"/>
              </w:rPr>
              <w:t>postgraduate diploma</w:t>
            </w:r>
            <w:r w:rsidR="00530254">
              <w:rPr>
                <w:rFonts w:ascii="Arial" w:hAnsi="Arial" w:cs="Arial"/>
                <w:color w:val="000000"/>
                <w:sz w:val="22"/>
                <w:szCs w:val="22"/>
              </w:rPr>
              <w:t xml:space="preserve"> </w:t>
            </w:r>
            <w:r w:rsidRPr="00243BA8">
              <w:rPr>
                <w:rFonts w:ascii="Arial" w:hAnsi="Arial" w:cs="Arial"/>
                <w:color w:val="000000"/>
                <w:sz w:val="22"/>
                <w:szCs w:val="22"/>
              </w:rPr>
              <w:t>on Agen</w:t>
            </w:r>
            <w:r w:rsidR="00530254">
              <w:rPr>
                <w:rFonts w:ascii="Arial" w:hAnsi="Arial" w:cs="Arial"/>
                <w:color w:val="000000"/>
                <w:sz w:val="22"/>
                <w:szCs w:val="22"/>
              </w:rPr>
              <w:t xml:space="preserve">da for Change band 5 and above. There is also the option of an introductory module to staff on lower bandings. </w:t>
            </w:r>
          </w:p>
        </w:tc>
      </w:tr>
    </w:tbl>
    <w:p w:rsidR="007A2F6B" w:rsidRDefault="007A2F6B"/>
    <w:tbl>
      <w:tblPr>
        <w:tblW w:w="10706" w:type="dxa"/>
        <w:tblInd w:w="-1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0"/>
        <w:gridCol w:w="4583"/>
        <w:gridCol w:w="5763"/>
      </w:tblGrid>
      <w:tr w:rsidR="00243BA8" w:rsidRPr="00243BA8" w:rsidTr="00AC7EBE">
        <w:tc>
          <w:tcPr>
            <w:tcW w:w="360" w:type="dxa"/>
          </w:tcPr>
          <w:p w:rsidR="00243BA8" w:rsidRPr="00243BA8" w:rsidRDefault="00243BA8" w:rsidP="004D0500">
            <w:pPr>
              <w:spacing w:line="276" w:lineRule="auto"/>
              <w:jc w:val="center"/>
              <w:rPr>
                <w:rFonts w:ascii="Arial" w:hAnsi="Arial" w:cs="Arial"/>
                <w:color w:val="000000"/>
                <w:sz w:val="22"/>
                <w:szCs w:val="22"/>
              </w:rPr>
            </w:pPr>
            <w:r w:rsidRPr="00243BA8">
              <w:rPr>
                <w:rFonts w:ascii="Arial" w:hAnsi="Arial" w:cs="Arial"/>
                <w:color w:val="000000"/>
                <w:sz w:val="22"/>
                <w:szCs w:val="22"/>
              </w:rPr>
              <w:t>12</w:t>
            </w:r>
          </w:p>
        </w:tc>
        <w:tc>
          <w:tcPr>
            <w:tcW w:w="4583" w:type="dxa"/>
            <w:tcMar>
              <w:top w:w="0" w:type="dxa"/>
              <w:left w:w="108" w:type="dxa"/>
              <w:bottom w:w="0" w:type="dxa"/>
              <w:right w:w="108" w:type="dxa"/>
            </w:tcMar>
          </w:tcPr>
          <w:p w:rsidR="00243BA8" w:rsidRDefault="00243BA8" w:rsidP="004D0500">
            <w:pPr>
              <w:spacing w:line="276" w:lineRule="auto"/>
              <w:rPr>
                <w:rFonts w:ascii="Arial" w:hAnsi="Arial" w:cs="Arial"/>
                <w:color w:val="000000"/>
                <w:sz w:val="22"/>
                <w:szCs w:val="22"/>
              </w:rPr>
            </w:pPr>
            <w:r w:rsidRPr="00243BA8">
              <w:rPr>
                <w:rFonts w:ascii="Arial" w:hAnsi="Arial" w:cs="Arial"/>
                <w:color w:val="000000"/>
                <w:sz w:val="22"/>
                <w:szCs w:val="22"/>
              </w:rPr>
              <w:t>CYP IAPT whole team training for inpatient CAMHS teams</w:t>
            </w:r>
          </w:p>
          <w:p w:rsidR="00AC7EBE" w:rsidRPr="00243BA8" w:rsidRDefault="00AC7EBE" w:rsidP="004D0500">
            <w:pPr>
              <w:spacing w:line="276" w:lineRule="auto"/>
              <w:rPr>
                <w:rFonts w:ascii="Arial" w:hAnsi="Arial" w:cs="Arial"/>
                <w:color w:val="000000"/>
                <w:sz w:val="22"/>
                <w:szCs w:val="22"/>
              </w:rPr>
            </w:pPr>
            <w:r>
              <w:rPr>
                <w:rFonts w:ascii="Arial" w:hAnsi="Arial" w:cs="Arial"/>
                <w:color w:val="000000"/>
                <w:sz w:val="22"/>
                <w:szCs w:val="22"/>
              </w:rPr>
              <w:t>10 days</w:t>
            </w:r>
          </w:p>
        </w:tc>
        <w:tc>
          <w:tcPr>
            <w:tcW w:w="5763" w:type="dxa"/>
            <w:tcMar>
              <w:top w:w="0" w:type="dxa"/>
              <w:left w:w="108" w:type="dxa"/>
              <w:bottom w:w="0" w:type="dxa"/>
              <w:right w:w="108" w:type="dxa"/>
            </w:tcMar>
          </w:tcPr>
          <w:p w:rsidR="00243BA8" w:rsidRPr="00243BA8" w:rsidRDefault="00243BA8" w:rsidP="004D0500">
            <w:pPr>
              <w:rPr>
                <w:rFonts w:ascii="Arial" w:hAnsi="Arial" w:cs="Arial"/>
                <w:sz w:val="22"/>
                <w:szCs w:val="22"/>
              </w:rPr>
            </w:pPr>
            <w:r w:rsidRPr="00243BA8">
              <w:rPr>
                <w:rFonts w:ascii="Arial" w:hAnsi="Arial" w:cs="Arial"/>
                <w:sz w:val="22"/>
                <w:szCs w:val="22"/>
              </w:rPr>
              <w:t>This is in development and will be published Autumn 2016</w:t>
            </w:r>
            <w:r w:rsidR="005A7C21">
              <w:rPr>
                <w:rFonts w:ascii="Arial" w:hAnsi="Arial" w:cs="Arial"/>
                <w:sz w:val="22"/>
                <w:szCs w:val="22"/>
              </w:rPr>
              <w:t xml:space="preserve"> and will be available for 2017-18</w:t>
            </w:r>
          </w:p>
          <w:p w:rsidR="00243BA8" w:rsidRPr="00243BA8" w:rsidRDefault="00243BA8" w:rsidP="004D0500">
            <w:pPr>
              <w:spacing w:line="276" w:lineRule="auto"/>
              <w:rPr>
                <w:rFonts w:ascii="Arial" w:hAnsi="Arial" w:cs="Arial"/>
                <w:color w:val="000000"/>
                <w:sz w:val="22"/>
                <w:szCs w:val="22"/>
              </w:rPr>
            </w:pPr>
          </w:p>
        </w:tc>
      </w:tr>
    </w:tbl>
    <w:p w:rsidR="00243BA8" w:rsidRDefault="00243BA8" w:rsidP="00AC7EBE">
      <w:pPr>
        <w:rPr>
          <w:rFonts w:ascii="Calibri" w:hAnsi="Calibri" w:cs="Arial"/>
          <w:b/>
          <w:noProof/>
          <w:sz w:val="28"/>
          <w:szCs w:val="28"/>
        </w:rPr>
      </w:pPr>
    </w:p>
    <w:sectPr w:rsidR="00243BA8">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B5" w:rsidRDefault="004A71B5">
      <w:r>
        <w:separator/>
      </w:r>
    </w:p>
  </w:endnote>
  <w:endnote w:type="continuationSeparator" w:id="0">
    <w:p w:rsidR="004A71B5" w:rsidRDefault="004A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B5" w:rsidRDefault="004A71B5">
      <w:r>
        <w:separator/>
      </w:r>
    </w:p>
  </w:footnote>
  <w:footnote w:type="continuationSeparator" w:id="0">
    <w:p w:rsidR="004A71B5" w:rsidRDefault="004A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BE" w:rsidRDefault="003B6C87">
    <w:pPr>
      <w:pStyle w:val="Header"/>
    </w:pPr>
    <w:r>
      <w:rPr>
        <w:noProof/>
      </w:rPr>
      <w:drawing>
        <wp:anchor distT="0" distB="0" distL="114300" distR="114427" simplePos="0" relativeHeight="251657728" behindDoc="0" locked="0" layoutInCell="1" allowOverlap="1">
          <wp:simplePos x="0" y="0"/>
          <wp:positionH relativeFrom="page">
            <wp:posOffset>5963920</wp:posOffset>
          </wp:positionH>
          <wp:positionV relativeFrom="page">
            <wp:posOffset>146050</wp:posOffset>
          </wp:positionV>
          <wp:extent cx="1139698" cy="709930"/>
          <wp:effectExtent l="0" t="0" r="3810" b="0"/>
          <wp:wrapThrough wrapText="bothSides">
            <wp:wrapPolygon edited="0">
              <wp:start x="3612" y="0"/>
              <wp:lineTo x="3612" y="9274"/>
              <wp:lineTo x="0" y="12751"/>
              <wp:lineTo x="0" y="19707"/>
              <wp:lineTo x="5418" y="20866"/>
              <wp:lineTo x="9030" y="20866"/>
              <wp:lineTo x="21311" y="19707"/>
              <wp:lineTo x="21311" y="0"/>
              <wp:lineTo x="3612" y="0"/>
            </wp:wrapPolygon>
          </wp:wrapThrough>
          <wp:docPr id="1"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title="NHS Eng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709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8F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D7F94"/>
    <w:multiLevelType w:val="hybridMultilevel"/>
    <w:tmpl w:val="F4B0884E"/>
    <w:lvl w:ilvl="0" w:tplc="A8C6661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F32D02"/>
    <w:multiLevelType w:val="hybridMultilevel"/>
    <w:tmpl w:val="C458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3C13"/>
    <w:multiLevelType w:val="multilevel"/>
    <w:tmpl w:val="B99C3B76"/>
    <w:lvl w:ilvl="0">
      <w:start w:val="12"/>
      <w:numFmt w:val="decimal"/>
      <w:lvlText w:val="%1"/>
      <w:lvlJc w:val="left"/>
      <w:pPr>
        <w:tabs>
          <w:tab w:val="num" w:pos="1170"/>
        </w:tabs>
        <w:ind w:left="1170" w:hanging="1170"/>
      </w:pPr>
      <w:rPr>
        <w:rFonts w:hint="default"/>
      </w:rPr>
    </w:lvl>
    <w:lvl w:ilvl="1">
      <w:start w:val="30"/>
      <w:numFmt w:val="decimal"/>
      <w:lvlText w:val="%1.%2"/>
      <w:lvlJc w:val="left"/>
      <w:pPr>
        <w:tabs>
          <w:tab w:val="num" w:pos="2610"/>
        </w:tabs>
        <w:ind w:left="2610" w:hanging="1170"/>
      </w:pPr>
      <w:rPr>
        <w:rFonts w:hint="default"/>
      </w:rPr>
    </w:lvl>
    <w:lvl w:ilvl="2">
      <w:start w:val="13"/>
      <w:numFmt w:val="decimal"/>
      <w:lvlText w:val="%1.%2-%3.0"/>
      <w:lvlJc w:val="left"/>
      <w:pPr>
        <w:tabs>
          <w:tab w:val="num" w:pos="4050"/>
        </w:tabs>
        <w:ind w:left="4050" w:hanging="1170"/>
      </w:pPr>
      <w:rPr>
        <w:rFonts w:hint="default"/>
      </w:rPr>
    </w:lvl>
    <w:lvl w:ilvl="3">
      <w:start w:val="1"/>
      <w:numFmt w:val="decimalZero"/>
      <w:lvlText w:val="%1.%2-%3.%4"/>
      <w:lvlJc w:val="left"/>
      <w:pPr>
        <w:tabs>
          <w:tab w:val="num" w:pos="5490"/>
        </w:tabs>
        <w:ind w:left="5490" w:hanging="1170"/>
      </w:pPr>
      <w:rPr>
        <w:rFonts w:hint="default"/>
      </w:rPr>
    </w:lvl>
    <w:lvl w:ilvl="4">
      <w:start w:val="1"/>
      <w:numFmt w:val="decimal"/>
      <w:lvlText w:val="%1.%2-%3.%4.%5"/>
      <w:lvlJc w:val="left"/>
      <w:pPr>
        <w:tabs>
          <w:tab w:val="num" w:pos="6930"/>
        </w:tabs>
        <w:ind w:left="6930" w:hanging="1170"/>
      </w:pPr>
      <w:rPr>
        <w:rFonts w:hint="default"/>
      </w:rPr>
    </w:lvl>
    <w:lvl w:ilvl="5">
      <w:start w:val="1"/>
      <w:numFmt w:val="decimal"/>
      <w:lvlText w:val="%1.%2-%3.%4.%5.%6"/>
      <w:lvlJc w:val="left"/>
      <w:pPr>
        <w:tabs>
          <w:tab w:val="num" w:pos="8370"/>
        </w:tabs>
        <w:ind w:left="8370" w:hanging="117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13BF4662"/>
    <w:multiLevelType w:val="hybridMultilevel"/>
    <w:tmpl w:val="D9F42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41F8"/>
    <w:multiLevelType w:val="hybridMultilevel"/>
    <w:tmpl w:val="C458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F5760"/>
    <w:multiLevelType w:val="hybridMultilevel"/>
    <w:tmpl w:val="C458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D7D71"/>
    <w:multiLevelType w:val="hybridMultilevel"/>
    <w:tmpl w:val="5BB46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361FB3"/>
    <w:multiLevelType w:val="hybridMultilevel"/>
    <w:tmpl w:val="04B01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C93841"/>
    <w:multiLevelType w:val="hybridMultilevel"/>
    <w:tmpl w:val="D42E9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BB63FE"/>
    <w:multiLevelType w:val="hybridMultilevel"/>
    <w:tmpl w:val="089E1278"/>
    <w:lvl w:ilvl="0" w:tplc="778234E2">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7E7FEE"/>
    <w:multiLevelType w:val="multilevel"/>
    <w:tmpl w:val="3D44A8E6"/>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2490"/>
        </w:tabs>
        <w:ind w:left="2490" w:hanging="1050"/>
      </w:pPr>
      <w:rPr>
        <w:rFonts w:hint="default"/>
      </w:rPr>
    </w:lvl>
    <w:lvl w:ilvl="2">
      <w:start w:val="13"/>
      <w:numFmt w:val="decimal"/>
      <w:lvlText w:val="%1.%2-%3.0"/>
      <w:lvlJc w:val="left"/>
      <w:pPr>
        <w:tabs>
          <w:tab w:val="num" w:pos="3930"/>
        </w:tabs>
        <w:ind w:left="3930" w:hanging="1050"/>
      </w:pPr>
      <w:rPr>
        <w:rFonts w:hint="default"/>
      </w:rPr>
    </w:lvl>
    <w:lvl w:ilvl="3">
      <w:start w:val="1"/>
      <w:numFmt w:val="decimalZero"/>
      <w:lvlText w:val="%1.%2-%3.%4"/>
      <w:lvlJc w:val="left"/>
      <w:pPr>
        <w:tabs>
          <w:tab w:val="num" w:pos="5370"/>
        </w:tabs>
        <w:ind w:left="5370" w:hanging="105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39791177"/>
    <w:multiLevelType w:val="hybridMultilevel"/>
    <w:tmpl w:val="6936A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D161C09"/>
    <w:multiLevelType w:val="hybridMultilevel"/>
    <w:tmpl w:val="C458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72822"/>
    <w:multiLevelType w:val="hybridMultilevel"/>
    <w:tmpl w:val="E33AD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B93353"/>
    <w:multiLevelType w:val="hybridMultilevel"/>
    <w:tmpl w:val="F092AC90"/>
    <w:lvl w:ilvl="0" w:tplc="A686DD4A">
      <w:start w:val="2"/>
      <w:numFmt w:val="bullet"/>
      <w:lvlText w:val="-"/>
      <w:lvlJc w:val="left"/>
      <w:pPr>
        <w:ind w:left="1080" w:hanging="360"/>
      </w:pPr>
      <w:rPr>
        <w:rFonts w:ascii="Arial" w:eastAsia="Times New Roman" w:hAnsi="Arial" w:cs="Arial" w:hint="default"/>
        <w:b/>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4A050E"/>
    <w:multiLevelType w:val="hybridMultilevel"/>
    <w:tmpl w:val="48D216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B630F8"/>
    <w:multiLevelType w:val="hybridMultilevel"/>
    <w:tmpl w:val="C458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34CFD"/>
    <w:multiLevelType w:val="hybridMultilevel"/>
    <w:tmpl w:val="390AA7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1F609D"/>
    <w:multiLevelType w:val="hybridMultilevel"/>
    <w:tmpl w:val="4AD66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BA7404C"/>
    <w:multiLevelType w:val="hybridMultilevel"/>
    <w:tmpl w:val="A4829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7E30AE"/>
    <w:multiLevelType w:val="hybridMultilevel"/>
    <w:tmpl w:val="40A6A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B3B44"/>
    <w:multiLevelType w:val="hybridMultilevel"/>
    <w:tmpl w:val="AE0A6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31548E"/>
    <w:multiLevelType w:val="multilevel"/>
    <w:tmpl w:val="114CDCE0"/>
    <w:lvl w:ilvl="0">
      <w:start w:val="11"/>
      <w:numFmt w:val="decimal"/>
      <w:lvlText w:val="%1"/>
      <w:lvlJc w:val="left"/>
      <w:pPr>
        <w:tabs>
          <w:tab w:val="num" w:pos="1170"/>
        </w:tabs>
        <w:ind w:left="1170" w:hanging="1170"/>
      </w:pPr>
      <w:rPr>
        <w:rFonts w:hint="default"/>
      </w:rPr>
    </w:lvl>
    <w:lvl w:ilvl="1">
      <w:start w:val="30"/>
      <w:numFmt w:val="decimal"/>
      <w:lvlText w:val="%1.%2"/>
      <w:lvlJc w:val="left"/>
      <w:pPr>
        <w:tabs>
          <w:tab w:val="num" w:pos="2130"/>
        </w:tabs>
        <w:ind w:left="2130" w:hanging="1170"/>
      </w:pPr>
      <w:rPr>
        <w:rFonts w:hint="default"/>
      </w:rPr>
    </w:lvl>
    <w:lvl w:ilvl="2">
      <w:start w:val="12"/>
      <w:numFmt w:val="decimal"/>
      <w:lvlText w:val="%1.%2-%3"/>
      <w:lvlJc w:val="left"/>
      <w:pPr>
        <w:tabs>
          <w:tab w:val="num" w:pos="3090"/>
        </w:tabs>
        <w:ind w:left="3090" w:hanging="1170"/>
      </w:pPr>
      <w:rPr>
        <w:rFonts w:hint="default"/>
      </w:rPr>
    </w:lvl>
    <w:lvl w:ilvl="3">
      <w:start w:val="30"/>
      <w:numFmt w:val="decimal"/>
      <w:lvlText w:val="%1.%2-%3.%4"/>
      <w:lvlJc w:val="left"/>
      <w:pPr>
        <w:tabs>
          <w:tab w:val="num" w:pos="4050"/>
        </w:tabs>
        <w:ind w:left="4050" w:hanging="1170"/>
      </w:pPr>
      <w:rPr>
        <w:rFonts w:hint="default"/>
      </w:rPr>
    </w:lvl>
    <w:lvl w:ilvl="4">
      <w:start w:val="1"/>
      <w:numFmt w:val="decimal"/>
      <w:lvlText w:val="%1.%2-%3.%4.%5"/>
      <w:lvlJc w:val="left"/>
      <w:pPr>
        <w:tabs>
          <w:tab w:val="num" w:pos="5010"/>
        </w:tabs>
        <w:ind w:left="5010" w:hanging="1170"/>
      </w:pPr>
      <w:rPr>
        <w:rFonts w:hint="default"/>
      </w:rPr>
    </w:lvl>
    <w:lvl w:ilvl="5">
      <w:start w:val="1"/>
      <w:numFmt w:val="decimal"/>
      <w:lvlText w:val="%1.%2-%3.%4.%5.%6"/>
      <w:lvlJc w:val="left"/>
      <w:pPr>
        <w:tabs>
          <w:tab w:val="num" w:pos="5970"/>
        </w:tabs>
        <w:ind w:left="5970" w:hanging="117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num w:numId="1">
    <w:abstractNumId w:val="9"/>
  </w:num>
  <w:num w:numId="2">
    <w:abstractNumId w:val="7"/>
  </w:num>
  <w:num w:numId="3">
    <w:abstractNumId w:val="19"/>
  </w:num>
  <w:num w:numId="4">
    <w:abstractNumId w:val="15"/>
  </w:num>
  <w:num w:numId="5">
    <w:abstractNumId w:val="1"/>
  </w:num>
  <w:num w:numId="6">
    <w:abstractNumId w:val="23"/>
  </w:num>
  <w:num w:numId="7">
    <w:abstractNumId w:val="3"/>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5"/>
  </w:num>
  <w:num w:numId="14">
    <w:abstractNumId w:val="2"/>
  </w:num>
  <w:num w:numId="15">
    <w:abstractNumId w:val="13"/>
  </w:num>
  <w:num w:numId="16">
    <w:abstractNumId w:val="10"/>
  </w:num>
  <w:num w:numId="17">
    <w:abstractNumId w:val="0"/>
  </w:num>
  <w:num w:numId="18">
    <w:abstractNumId w:val="21"/>
  </w:num>
  <w:num w:numId="19">
    <w:abstractNumId w:val="4"/>
  </w:num>
  <w:num w:numId="20">
    <w:abstractNumId w:val="22"/>
  </w:num>
  <w:num w:numId="21">
    <w:abstractNumId w:val="8"/>
  </w:num>
  <w:num w:numId="22">
    <w:abstractNumId w:val="18"/>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43397"/>
    <w:rsid w:val="00047382"/>
    <w:rsid w:val="00064B0B"/>
    <w:rsid w:val="00092561"/>
    <w:rsid w:val="000930D4"/>
    <w:rsid w:val="000B4CE2"/>
    <w:rsid w:val="000C2536"/>
    <w:rsid w:val="000D4778"/>
    <w:rsid w:val="000F4048"/>
    <w:rsid w:val="00131645"/>
    <w:rsid w:val="0017214B"/>
    <w:rsid w:val="00182594"/>
    <w:rsid w:val="001828B1"/>
    <w:rsid w:val="00214799"/>
    <w:rsid w:val="002240E7"/>
    <w:rsid w:val="002428AB"/>
    <w:rsid w:val="00243BA8"/>
    <w:rsid w:val="00281066"/>
    <w:rsid w:val="002C6941"/>
    <w:rsid w:val="002F04B9"/>
    <w:rsid w:val="003354D5"/>
    <w:rsid w:val="00340578"/>
    <w:rsid w:val="00391EEE"/>
    <w:rsid w:val="003B68A2"/>
    <w:rsid w:val="003B6C87"/>
    <w:rsid w:val="003F35C2"/>
    <w:rsid w:val="003F67B1"/>
    <w:rsid w:val="00400A17"/>
    <w:rsid w:val="0040218A"/>
    <w:rsid w:val="00415040"/>
    <w:rsid w:val="00415717"/>
    <w:rsid w:val="00431E4E"/>
    <w:rsid w:val="00433C43"/>
    <w:rsid w:val="00483B53"/>
    <w:rsid w:val="00492249"/>
    <w:rsid w:val="004A71B5"/>
    <w:rsid w:val="004B1E10"/>
    <w:rsid w:val="004B3158"/>
    <w:rsid w:val="004B375D"/>
    <w:rsid w:val="004D0500"/>
    <w:rsid w:val="004D5CD8"/>
    <w:rsid w:val="004E2D9A"/>
    <w:rsid w:val="004E2EFD"/>
    <w:rsid w:val="005137FF"/>
    <w:rsid w:val="00522DA9"/>
    <w:rsid w:val="00525082"/>
    <w:rsid w:val="00530254"/>
    <w:rsid w:val="0053064A"/>
    <w:rsid w:val="00531A7B"/>
    <w:rsid w:val="00544C11"/>
    <w:rsid w:val="0057049F"/>
    <w:rsid w:val="005855F1"/>
    <w:rsid w:val="005A62EC"/>
    <w:rsid w:val="005A7C21"/>
    <w:rsid w:val="005B7991"/>
    <w:rsid w:val="005E428A"/>
    <w:rsid w:val="005F55BE"/>
    <w:rsid w:val="00606272"/>
    <w:rsid w:val="006151B1"/>
    <w:rsid w:val="00633D72"/>
    <w:rsid w:val="00642E76"/>
    <w:rsid w:val="006563C1"/>
    <w:rsid w:val="006757EB"/>
    <w:rsid w:val="00680DB3"/>
    <w:rsid w:val="006A1F4F"/>
    <w:rsid w:val="006A2FC1"/>
    <w:rsid w:val="006B0604"/>
    <w:rsid w:val="006C03C3"/>
    <w:rsid w:val="006D69D4"/>
    <w:rsid w:val="006D7488"/>
    <w:rsid w:val="006F0D77"/>
    <w:rsid w:val="00705782"/>
    <w:rsid w:val="00722A34"/>
    <w:rsid w:val="007252F8"/>
    <w:rsid w:val="00741233"/>
    <w:rsid w:val="00746002"/>
    <w:rsid w:val="007A2F6B"/>
    <w:rsid w:val="007A598F"/>
    <w:rsid w:val="007B19C5"/>
    <w:rsid w:val="007B5C09"/>
    <w:rsid w:val="007C64FB"/>
    <w:rsid w:val="007E1262"/>
    <w:rsid w:val="007F02F1"/>
    <w:rsid w:val="00810526"/>
    <w:rsid w:val="00813EC9"/>
    <w:rsid w:val="00816A2B"/>
    <w:rsid w:val="0082519A"/>
    <w:rsid w:val="00862485"/>
    <w:rsid w:val="00871128"/>
    <w:rsid w:val="00894DB1"/>
    <w:rsid w:val="008D15D5"/>
    <w:rsid w:val="008D4276"/>
    <w:rsid w:val="008E1474"/>
    <w:rsid w:val="008F676E"/>
    <w:rsid w:val="00924657"/>
    <w:rsid w:val="00943C27"/>
    <w:rsid w:val="009449D9"/>
    <w:rsid w:val="009654E1"/>
    <w:rsid w:val="009E4844"/>
    <w:rsid w:val="00A07B51"/>
    <w:rsid w:val="00A36BCA"/>
    <w:rsid w:val="00A43846"/>
    <w:rsid w:val="00A56E76"/>
    <w:rsid w:val="00A9606A"/>
    <w:rsid w:val="00AB642E"/>
    <w:rsid w:val="00AC18E7"/>
    <w:rsid w:val="00AC7EBE"/>
    <w:rsid w:val="00AD2DE2"/>
    <w:rsid w:val="00AF6F83"/>
    <w:rsid w:val="00B04DC6"/>
    <w:rsid w:val="00B04E89"/>
    <w:rsid w:val="00B32550"/>
    <w:rsid w:val="00B94175"/>
    <w:rsid w:val="00BB3308"/>
    <w:rsid w:val="00BE4DD0"/>
    <w:rsid w:val="00C01E2B"/>
    <w:rsid w:val="00C0554F"/>
    <w:rsid w:val="00C371B3"/>
    <w:rsid w:val="00C70A31"/>
    <w:rsid w:val="00C718C8"/>
    <w:rsid w:val="00C82163"/>
    <w:rsid w:val="00CA6FAC"/>
    <w:rsid w:val="00CC4B48"/>
    <w:rsid w:val="00CC57BB"/>
    <w:rsid w:val="00CD047B"/>
    <w:rsid w:val="00CF0BB7"/>
    <w:rsid w:val="00D11626"/>
    <w:rsid w:val="00D35E17"/>
    <w:rsid w:val="00D47A4C"/>
    <w:rsid w:val="00DA3777"/>
    <w:rsid w:val="00DB4256"/>
    <w:rsid w:val="00DF1FB5"/>
    <w:rsid w:val="00E12727"/>
    <w:rsid w:val="00E261A1"/>
    <w:rsid w:val="00E703D2"/>
    <w:rsid w:val="00E721A7"/>
    <w:rsid w:val="00EB316A"/>
    <w:rsid w:val="00EB73DE"/>
    <w:rsid w:val="00EE2F6C"/>
    <w:rsid w:val="00EF2F8E"/>
    <w:rsid w:val="00F43DFE"/>
    <w:rsid w:val="00F61A36"/>
    <w:rsid w:val="00FA2722"/>
    <w:rsid w:val="00FB042B"/>
    <w:rsid w:val="00FB23DA"/>
    <w:rsid w:val="00FE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22"/>
    <w:rPr>
      <w:sz w:val="24"/>
      <w:szCs w:val="24"/>
    </w:rPr>
  </w:style>
  <w:style w:type="character" w:default="1" w:styleId="DefaultParagraphFont">
    <w:name w:val="Default Paragraph Font"/>
    <w:aliases w:val="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rsid w:val="00FA2722"/>
    <w:pPr>
      <w:keepLines/>
      <w:spacing w:after="160" w:line="240" w:lineRule="exact"/>
      <w:ind w:left="2977"/>
    </w:pPr>
    <w:rPr>
      <w:rFonts w:ascii="Tahoma" w:hAnsi="Tahoma"/>
      <w:sz w:val="20"/>
      <w:lang w:val="en-US" w:eastAsia="en-US"/>
    </w:rPr>
  </w:style>
  <w:style w:type="paragraph" w:styleId="Header">
    <w:name w:val="header"/>
    <w:basedOn w:val="Normal"/>
    <w:rsid w:val="001828B1"/>
    <w:pPr>
      <w:tabs>
        <w:tab w:val="center" w:pos="4153"/>
        <w:tab w:val="right" w:pos="8306"/>
      </w:tabs>
    </w:pPr>
  </w:style>
  <w:style w:type="paragraph" w:styleId="Footer">
    <w:name w:val="footer"/>
    <w:basedOn w:val="Normal"/>
    <w:rsid w:val="001828B1"/>
    <w:pPr>
      <w:tabs>
        <w:tab w:val="center" w:pos="4153"/>
        <w:tab w:val="right" w:pos="8306"/>
      </w:tabs>
    </w:pPr>
  </w:style>
  <w:style w:type="paragraph" w:styleId="ColorfulList-Accent1">
    <w:name w:val="Colorful List Accent 1"/>
    <w:aliases w:val="F5 List Paragraph,List Paragraph1,Dot pt,No Spacing1,List Paragraph Char Char Char,Indicator Text,Colorful List - Accent 11,Numbered Para 1,Bullet 1,Bullet Points,MAIN CONTENT,List Paragraph2,Normal numbered,List Paragraph11"/>
    <w:basedOn w:val="Normal"/>
    <w:link w:val="ColorfulList-Accent1Char"/>
    <w:uiPriority w:val="34"/>
    <w:qFormat/>
    <w:rsid w:val="00E12727"/>
    <w:pPr>
      <w:ind w:left="720"/>
    </w:pPr>
    <w:rPr>
      <w:rFonts w:ascii="Calibri" w:eastAsia="Calibri" w:hAnsi="Calibri"/>
      <w:sz w:val="22"/>
      <w:szCs w:val="22"/>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243BA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22"/>
    <w:rPr>
      <w:sz w:val="24"/>
      <w:szCs w:val="24"/>
    </w:rPr>
  </w:style>
  <w:style w:type="character" w:default="1" w:styleId="DefaultParagraphFont">
    <w:name w:val="Default Paragraph Font"/>
    <w:aliases w:val="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rsid w:val="00FA2722"/>
    <w:pPr>
      <w:keepLines/>
      <w:spacing w:after="160" w:line="240" w:lineRule="exact"/>
      <w:ind w:left="2977"/>
    </w:pPr>
    <w:rPr>
      <w:rFonts w:ascii="Tahoma" w:hAnsi="Tahoma"/>
      <w:sz w:val="20"/>
      <w:lang w:val="en-US" w:eastAsia="en-US"/>
    </w:rPr>
  </w:style>
  <w:style w:type="paragraph" w:styleId="Header">
    <w:name w:val="header"/>
    <w:basedOn w:val="Normal"/>
    <w:rsid w:val="001828B1"/>
    <w:pPr>
      <w:tabs>
        <w:tab w:val="center" w:pos="4153"/>
        <w:tab w:val="right" w:pos="8306"/>
      </w:tabs>
    </w:pPr>
  </w:style>
  <w:style w:type="paragraph" w:styleId="Footer">
    <w:name w:val="footer"/>
    <w:basedOn w:val="Normal"/>
    <w:rsid w:val="001828B1"/>
    <w:pPr>
      <w:tabs>
        <w:tab w:val="center" w:pos="4153"/>
        <w:tab w:val="right" w:pos="8306"/>
      </w:tabs>
    </w:pPr>
  </w:style>
  <w:style w:type="paragraph" w:styleId="ColorfulList-Accent1">
    <w:name w:val="Colorful List Accent 1"/>
    <w:aliases w:val="F5 List Paragraph,List Paragraph1,Dot pt,No Spacing1,List Paragraph Char Char Char,Indicator Text,Colorful List - Accent 11,Numbered Para 1,Bullet 1,Bullet Points,MAIN CONTENT,List Paragraph2,Normal numbered,List Paragraph11"/>
    <w:basedOn w:val="Normal"/>
    <w:link w:val="ColorfulList-Accent1Char"/>
    <w:uiPriority w:val="34"/>
    <w:qFormat/>
    <w:rsid w:val="00E12727"/>
    <w:pPr>
      <w:ind w:left="720"/>
    </w:pPr>
    <w:rPr>
      <w:rFonts w:ascii="Calibri" w:eastAsia="Calibri" w:hAnsi="Calibri"/>
      <w:sz w:val="22"/>
      <w:szCs w:val="22"/>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243BA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260">
      <w:bodyDiv w:val="1"/>
      <w:marLeft w:val="0"/>
      <w:marRight w:val="0"/>
      <w:marTop w:val="0"/>
      <w:marBottom w:val="0"/>
      <w:divBdr>
        <w:top w:val="none" w:sz="0" w:space="0" w:color="auto"/>
        <w:left w:val="none" w:sz="0" w:space="0" w:color="auto"/>
        <w:bottom w:val="none" w:sz="0" w:space="0" w:color="auto"/>
        <w:right w:val="none" w:sz="0" w:space="0" w:color="auto"/>
      </w:divBdr>
    </w:div>
    <w:div w:id="616840291">
      <w:bodyDiv w:val="1"/>
      <w:marLeft w:val="0"/>
      <w:marRight w:val="0"/>
      <w:marTop w:val="0"/>
      <w:marBottom w:val="0"/>
      <w:divBdr>
        <w:top w:val="none" w:sz="0" w:space="0" w:color="auto"/>
        <w:left w:val="none" w:sz="0" w:space="0" w:color="auto"/>
        <w:bottom w:val="none" w:sz="0" w:space="0" w:color="auto"/>
        <w:right w:val="none" w:sz="0" w:space="0" w:color="auto"/>
      </w:divBdr>
    </w:div>
    <w:div w:id="754084263">
      <w:bodyDiv w:val="1"/>
      <w:marLeft w:val="0"/>
      <w:marRight w:val="0"/>
      <w:marTop w:val="0"/>
      <w:marBottom w:val="0"/>
      <w:divBdr>
        <w:top w:val="none" w:sz="0" w:space="0" w:color="auto"/>
        <w:left w:val="none" w:sz="0" w:space="0" w:color="auto"/>
        <w:bottom w:val="none" w:sz="0" w:space="0" w:color="auto"/>
        <w:right w:val="none" w:sz="0" w:space="0" w:color="auto"/>
      </w:divBdr>
    </w:div>
    <w:div w:id="1282804450">
      <w:bodyDiv w:val="1"/>
      <w:marLeft w:val="0"/>
      <w:marRight w:val="0"/>
      <w:marTop w:val="0"/>
      <w:marBottom w:val="0"/>
      <w:divBdr>
        <w:top w:val="none" w:sz="0" w:space="0" w:color="auto"/>
        <w:left w:val="none" w:sz="0" w:space="0" w:color="auto"/>
        <w:bottom w:val="none" w:sz="0" w:space="0" w:color="auto"/>
        <w:right w:val="none" w:sz="0" w:space="0" w:color="auto"/>
      </w:divBdr>
    </w:div>
    <w:div w:id="1416173234">
      <w:bodyDiv w:val="1"/>
      <w:marLeft w:val="0"/>
      <w:marRight w:val="0"/>
      <w:marTop w:val="0"/>
      <w:marBottom w:val="0"/>
      <w:divBdr>
        <w:top w:val="none" w:sz="0" w:space="0" w:color="auto"/>
        <w:left w:val="none" w:sz="0" w:space="0" w:color="auto"/>
        <w:bottom w:val="none" w:sz="0" w:space="0" w:color="auto"/>
        <w:right w:val="none" w:sz="0" w:space="0" w:color="auto"/>
      </w:divBdr>
    </w:div>
    <w:div w:id="1723480073">
      <w:bodyDiv w:val="1"/>
      <w:marLeft w:val="0"/>
      <w:marRight w:val="0"/>
      <w:marTop w:val="0"/>
      <w:marBottom w:val="0"/>
      <w:divBdr>
        <w:top w:val="none" w:sz="0" w:space="0" w:color="auto"/>
        <w:left w:val="none" w:sz="0" w:space="0" w:color="auto"/>
        <w:bottom w:val="none" w:sz="0" w:space="0" w:color="auto"/>
        <w:right w:val="none" w:sz="0" w:space="0" w:color="auto"/>
      </w:divBdr>
    </w:div>
    <w:div w:id="1752779243">
      <w:bodyDiv w:val="1"/>
      <w:marLeft w:val="0"/>
      <w:marRight w:val="0"/>
      <w:marTop w:val="0"/>
      <w:marBottom w:val="0"/>
      <w:divBdr>
        <w:top w:val="none" w:sz="0" w:space="0" w:color="auto"/>
        <w:left w:val="none" w:sz="0" w:space="0" w:color="auto"/>
        <w:bottom w:val="none" w:sz="0" w:space="0" w:color="auto"/>
        <w:right w:val="none" w:sz="0" w:space="0" w:color="auto"/>
      </w:divBdr>
    </w:div>
    <w:div w:id="1871919234">
      <w:bodyDiv w:val="1"/>
      <w:marLeft w:val="0"/>
      <w:marRight w:val="0"/>
      <w:marTop w:val="0"/>
      <w:marBottom w:val="0"/>
      <w:divBdr>
        <w:top w:val="none" w:sz="0" w:space="0" w:color="auto"/>
        <w:left w:val="none" w:sz="0" w:space="0" w:color="auto"/>
        <w:bottom w:val="none" w:sz="0" w:space="0" w:color="auto"/>
        <w:right w:val="none" w:sz="0" w:space="0" w:color="auto"/>
      </w:divBdr>
    </w:div>
    <w:div w:id="20937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glos.nhs.uk\GCCG\Hub\Community\CandM\Workforce%20Plan\Regional%20Collaborative%20Course%20Descriptors\PGCert%20Leadership%20Course%20Summary%20-%20generalised_210716.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file:///\\glos.nhs.uk\GCCG\Hub\Community\CandM\Workforce%20Plan\Regional%20Collaborative%20Course%20Descriptors\GDip%20and%20PGDip%20Parenting%20Course%20summary%20-%20generalised_210716.docx"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file:///\\glos.nhs.uk\GCCG\Hub\Community\CandM\Workforce%20Plan\Regional%20Collaborative%20Course%20Descriptors\PGCert%20Supervision%20Course%20summary%20-%20generalised_210716.docx" TargetMode="External"/><Relationship Id="rId20" Type="http://schemas.openxmlformats.org/officeDocument/2006/relationships/oleObject" Target="file:///\\glos.nhs.uk\GCCG\Hub\Community\CandM\Workforce%20Plan\Regional%20Collaborative%20Course%20Descriptors\0-5s%20information%20for%20servic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file:///\\glos.nhs.uk\GCCG\Hub\Community\CandM\Workforce%20Plan\Regional%20Collaborative%20Course%20Descriptors\PGDip%20CBT%20Course%20Summary%20-%20generalised_210716.docx"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glos.nhs.uk\GCCG\Hub\Community\CandM\Workforce%20Plan\Regional%20Collaborative%20Course%20Descriptors\GCert%20and%20PGCert%20Enhance%20Evidence-Based%20Practice%20Course%20Summary%20-%20generalised%20(updated%20070616)%20v1PM.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480E-D4C4-48FE-B024-3452BADD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RESTRICTED – IAPT [name of meeting] GROUP PAPER</vt:lpstr>
    </vt:vector>
  </TitlesOfParts>
  <Company>Department of Health</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IAPT [name of meeting] GROUP PAPER</dc:title>
  <dc:creator>Test</dc:creator>
  <cp:lastModifiedBy>ITC-JG</cp:lastModifiedBy>
  <cp:revision>2</cp:revision>
  <dcterms:created xsi:type="dcterms:W3CDTF">2016-12-09T16:01:00Z</dcterms:created>
  <dcterms:modified xsi:type="dcterms:W3CDTF">2016-12-09T16:01:00Z</dcterms:modified>
</cp:coreProperties>
</file>