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Pr="0087377C" w:rsidRDefault="00F113D6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377C" w:rsidRPr="0087377C" w:rsidRDefault="0087377C" w:rsidP="0087377C">
      <w:pPr>
        <w:spacing w:after="0"/>
        <w:jc w:val="center"/>
        <w:rPr>
          <w:rFonts w:ascii="Arial" w:hAnsi="Arial" w:cs="Arial"/>
          <w:b/>
        </w:rPr>
      </w:pPr>
      <w:r w:rsidRPr="0087377C">
        <w:rPr>
          <w:rFonts w:ascii="Arial" w:hAnsi="Arial" w:cs="Arial"/>
          <w:b/>
        </w:rPr>
        <w:t>MALE BREAST REDUCTION FOR GYNAECOMASTIA</w:t>
      </w:r>
    </w:p>
    <w:p w:rsidR="00273E00" w:rsidRPr="0087377C" w:rsidRDefault="0064444D" w:rsidP="000262B3">
      <w:pPr>
        <w:spacing w:after="0"/>
        <w:jc w:val="center"/>
        <w:rPr>
          <w:rFonts w:ascii="Arial" w:hAnsi="Arial" w:cs="Arial"/>
          <w:b/>
        </w:rPr>
      </w:pPr>
      <w:r w:rsidRPr="0087377C">
        <w:rPr>
          <w:rFonts w:ascii="Arial" w:hAnsi="Arial" w:cs="Arial"/>
          <w:b/>
        </w:rPr>
        <w:t xml:space="preserve"> -</w:t>
      </w:r>
      <w:r w:rsidRPr="0087377C">
        <w:rPr>
          <w:rFonts w:ascii="Arial" w:hAnsi="Arial" w:cs="Arial"/>
          <w:b/>
          <w:color w:val="FF0000"/>
        </w:rPr>
        <w:t xml:space="preserve"> </w:t>
      </w:r>
      <w:r w:rsidR="00273E00" w:rsidRPr="0087377C">
        <w:rPr>
          <w:rFonts w:ascii="Arial" w:hAnsi="Arial" w:cs="Arial"/>
          <w:b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-128905</wp:posOffset>
                </wp:positionH>
                <wp:positionV relativeFrom="paragraph">
                  <wp:posOffset>35560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2.8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87377C">
      <w:pPr>
        <w:spacing w:after="0" w:line="240" w:lineRule="auto"/>
        <w:rPr>
          <w:rFonts w:ascii="Arial" w:hAnsi="Arial" w:cs="Arial"/>
          <w:b/>
        </w:rPr>
      </w:pPr>
    </w:p>
    <w:p w:rsidR="0087377C" w:rsidRPr="000E74AD" w:rsidRDefault="00C248AB" w:rsidP="008737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4023B5" w:rsidTr="004023B5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  <w:b/>
              </w:rPr>
            </w:pPr>
            <w:r w:rsidRPr="004023B5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4023B5" w:rsidTr="004023B5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:rsidTr="004023B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:rsidTr="004023B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4023B5" w:rsidTr="004023B5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  <w:b/>
              </w:rPr>
            </w:pPr>
            <w:r w:rsidRPr="004023B5">
              <w:rPr>
                <w:rFonts w:ascii="Arial" w:hAnsi="Arial" w:cs="Arial"/>
                <w:b/>
              </w:rPr>
              <w:t>PATIENT’S DETAILS</w:t>
            </w:r>
          </w:p>
        </w:tc>
      </w:tr>
      <w:tr w:rsidR="004023B5" w:rsidTr="004023B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  <w:tr w:rsidR="004023B5" w:rsidTr="004023B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  <w:r w:rsidRPr="004023B5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B5" w:rsidRPr="004023B5" w:rsidRDefault="004023B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87377C">
      <w:pPr>
        <w:spacing w:after="0" w:line="240" w:lineRule="auto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9.75pt;height:9.75pt" o:ole="">
                  <v:imagedata r:id="rId10" o:title=""/>
                </v:shape>
                <w:control r:id="rId11" w:name="CheckBox166" w:shapeid="_x0000_i1061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9.75pt;height:9.75pt" o:ole="">
                  <v:imagedata r:id="rId12" o:title=""/>
                </v:shape>
                <w:control r:id="rId13" w:name="CheckBox1611" w:shapeid="_x0000_i1063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5" type="#_x0000_t75" style="width:9.75pt;height:9.75pt" o:ole="">
                  <v:imagedata r:id="rId14" o:title=""/>
                </v:shape>
                <w:control r:id="rId15" w:name="CheckBox1661" w:shapeid="_x0000_i1065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9.75pt;height:9.75pt" o:ole="">
                  <v:imagedata r:id="rId16" o:title=""/>
                </v:shape>
                <w:control r:id="rId17" w:name="CheckBox16111" w:shapeid="_x0000_i1067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9" type="#_x0000_t75" style="width:9.75pt;height:9.75pt" o:ole="">
                  <v:imagedata r:id="rId18" o:title=""/>
                </v:shape>
                <w:control r:id="rId19" w:name="CheckBox16611" w:shapeid="_x0000_i1069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1" type="#_x0000_t75" style="width:9.75pt;height:9.75pt" o:ole="">
                  <v:imagedata r:id="rId20" o:title=""/>
                </v:shape>
                <w:control r:id="rId21" w:name="CheckBox161112" w:shapeid="_x0000_i1071"/>
              </w:object>
            </w:r>
          </w:p>
        </w:tc>
      </w:tr>
    </w:tbl>
    <w:p w:rsidR="00C248AB" w:rsidRDefault="00C248AB" w:rsidP="0087377C">
      <w:pPr>
        <w:spacing w:after="0" w:line="240" w:lineRule="auto"/>
      </w:pPr>
    </w:p>
    <w:p w:rsidR="00C248AB" w:rsidRDefault="00C248AB" w:rsidP="008737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Pr="00554AB6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AB4B3E">
              <w:rPr>
                <w:rFonts w:ascii="Arial" w:hAnsi="Arial" w:cs="Arial"/>
              </w:rPr>
              <w:t>The reduction in breast tissue will be significant (i.e. 250g or more), with Simon Grade 3 or more</w:t>
            </w: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3" type="#_x0000_t75" style="width:9.75pt;height:9.75pt" o:ole="">
                  <v:imagedata r:id="rId22" o:title=""/>
                </v:shape>
                <w:control r:id="rId23" w:name="CheckBox16106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5" type="#_x0000_t75" style="width:9.75pt;height:9.75pt" o:ole="">
                  <v:imagedata r:id="rId24" o:title=""/>
                </v:shape>
                <w:control r:id="rId25" w:name="CheckBox16107" w:shapeid="_x0000_i1075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87377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:rsidR="0087377C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gross asymmetry </w:t>
            </w:r>
            <w:r w:rsidRPr="0087377C">
              <w:rPr>
                <w:rFonts w:ascii="Arial" w:hAnsi="Arial" w:cs="Arial"/>
                <w:b/>
              </w:rPr>
              <w:t>PLEASE PROVIDE ADDITIONAL INFORMATION (See Note)</w:t>
            </w:r>
          </w:p>
          <w:p w:rsidR="0087377C" w:rsidRPr="00AB4B3E" w:rsidRDefault="0087377C" w:rsidP="008737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121274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7" type="#_x0000_t75" style="width:9.75pt;height:9.75pt" o:ole="">
                  <v:imagedata r:id="rId26" o:title=""/>
                </v:shape>
                <w:control r:id="rId27" w:name="CheckBox161061" w:shapeid="_x0000_i1077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121274">
            <w:pPr>
              <w:spacing w:after="0" w:line="240" w:lineRule="auto"/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9" type="#_x0000_t75" style="width:9.75pt;height:9.75pt" o:ole="">
                  <v:imagedata r:id="rId28" o:title=""/>
                </v:shape>
                <w:control r:id="rId29" w:name="CheckBox161071" w:shapeid="_x0000_i1079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Pr="00554AB6" w:rsidRDefault="0087377C" w:rsidP="00121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Pr="007C3C8F">
              <w:rPr>
                <w:rFonts w:ascii="Arial" w:hAnsi="Arial" w:cs="Arial"/>
              </w:rPr>
              <w:t>BMI of ≤ 25</w:t>
            </w: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1" type="#_x0000_t75" style="width:9.75pt;height:9.75pt" o:ole="">
                  <v:imagedata r:id="rId30" o:title=""/>
                </v:shape>
                <w:control r:id="rId31" w:name="CheckBox16108" w:shapeid="_x0000_i1081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3" type="#_x0000_t75" style="width:9.75pt;height:9.75pt" o:ole="">
                  <v:imagedata r:id="rId32" o:title=""/>
                </v:shape>
                <w:control r:id="rId33" w:name="CheckBox16109" w:shapeid="_x0000_i1083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 w:rsidRPr="007C3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AB6">
              <w:rPr>
                <w:rFonts w:ascii="Arial" w:hAnsi="Arial" w:cs="Arial"/>
              </w:rPr>
              <w:t xml:space="preserve">Screened for </w:t>
            </w:r>
            <w:proofErr w:type="spellStart"/>
            <w:r w:rsidRPr="00554AB6">
              <w:rPr>
                <w:rFonts w:ascii="Arial" w:hAnsi="Arial" w:cs="Arial"/>
              </w:rPr>
              <w:t>endocrinological</w:t>
            </w:r>
            <w:proofErr w:type="spellEnd"/>
            <w:r w:rsidRPr="00554AB6">
              <w:rPr>
                <w:rFonts w:ascii="Arial" w:hAnsi="Arial" w:cs="Arial"/>
              </w:rPr>
              <w:t>/drug causes</w:t>
            </w:r>
          </w:p>
        </w:tc>
        <w:tc>
          <w:tcPr>
            <w:tcW w:w="1086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5" type="#_x0000_t75" style="width:9.75pt;height:9.75pt" o:ole="">
                  <v:imagedata r:id="rId34" o:title=""/>
                </v:shape>
                <w:control r:id="rId35" w:name="CheckBox16110" w:shapeid="_x0000_i1085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Pr="001A6B2E" w:rsidRDefault="0087377C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7" type="#_x0000_t75" style="width:9.75pt;height:9.75pt" o:ole="">
                  <v:imagedata r:id="rId36" o:title=""/>
                </v:shape>
                <w:control r:id="rId37" w:name="CheckBox161111" w:shapeid="_x0000_i1087"/>
              </w:object>
            </w: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7C3C8F">
              <w:rPr>
                <w:rFonts w:ascii="Arial" w:hAnsi="Arial" w:cs="Arial"/>
              </w:rPr>
              <w:t>post-pubertal</w:t>
            </w:r>
          </w:p>
        </w:tc>
        <w:tc>
          <w:tcPr>
            <w:tcW w:w="1086" w:type="dxa"/>
            <w:shd w:val="clear" w:color="auto" w:fill="auto"/>
          </w:tcPr>
          <w:p w:rsidR="0087377C" w:rsidRDefault="0087377C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9" type="#_x0000_t75" style="width:9.75pt;height:9.75pt" o:ole="">
                  <v:imagedata r:id="rId38" o:title=""/>
                </v:shape>
                <w:control r:id="rId39" w:name="CheckBox16112" w:shapeid="_x0000_i1089"/>
              </w:object>
            </w:r>
          </w:p>
          <w:p w:rsidR="0087377C" w:rsidRPr="001A6B2E" w:rsidRDefault="0087377C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:rsidR="0087377C" w:rsidRDefault="0087377C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1" type="#_x0000_t75" style="width:9.75pt;height:9.75pt" o:ole="">
                  <v:imagedata r:id="rId40" o:title=""/>
                </v:shape>
                <w:control r:id="rId41" w:name="CheckBox16113" w:shapeid="_x0000_i1091"/>
              </w:object>
            </w:r>
          </w:p>
          <w:p w:rsidR="0087377C" w:rsidRPr="001A6B2E" w:rsidRDefault="0087377C" w:rsidP="00C101C2">
            <w:pPr>
              <w:spacing w:after="0"/>
              <w:rPr>
                <w:rFonts w:ascii="Arial" w:hAnsi="Arial" w:cs="Arial"/>
              </w:rPr>
            </w:pPr>
          </w:p>
        </w:tc>
      </w:tr>
      <w:tr w:rsidR="0087377C" w:rsidRPr="001A6B2E" w:rsidTr="000262B3">
        <w:tc>
          <w:tcPr>
            <w:tcW w:w="8417" w:type="dxa"/>
            <w:shd w:val="clear" w:color="auto" w:fill="auto"/>
          </w:tcPr>
          <w:p w:rsidR="0087377C" w:rsidRDefault="0087377C" w:rsidP="00BC18CF">
            <w:pPr>
              <w:rPr>
                <w:rFonts w:ascii="Arial" w:hAnsi="Arial" w:cs="Arial"/>
                <w:b/>
              </w:rPr>
            </w:pPr>
            <w:r w:rsidRPr="007C3C8F">
              <w:rPr>
                <w:rFonts w:ascii="Arial" w:hAnsi="Arial" w:cs="Arial"/>
                <w:b/>
              </w:rPr>
              <w:t>AND</w:t>
            </w:r>
            <w:r w:rsidRPr="007C3C8F">
              <w:rPr>
                <w:rFonts w:ascii="Arial" w:hAnsi="Arial" w:cs="Arial"/>
              </w:rPr>
              <w:t xml:space="preserve"> ≥ </w:t>
            </w:r>
            <w:r w:rsidR="00BC18CF">
              <w:rPr>
                <w:rFonts w:ascii="Arial" w:hAnsi="Arial" w:cs="Arial"/>
              </w:rPr>
              <w:t>18</w:t>
            </w:r>
            <w:r w:rsidRPr="007C3C8F">
              <w:rPr>
                <w:rFonts w:ascii="Arial" w:hAnsi="Arial" w:cs="Arial"/>
              </w:rPr>
              <w:t xml:space="preserve"> years of age</w:t>
            </w:r>
            <w:r w:rsidR="00222F44">
              <w:rPr>
                <w:rFonts w:ascii="Arial" w:hAnsi="Arial" w:cs="Arial"/>
              </w:rPr>
              <w:t xml:space="preserve"> and the condition persistent for 2 years</w:t>
            </w:r>
            <w:bookmarkStart w:id="0" w:name="_GoBack"/>
            <w:bookmarkEnd w:id="0"/>
          </w:p>
        </w:tc>
        <w:tc>
          <w:tcPr>
            <w:tcW w:w="1086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93" type="#_x0000_t75" style="width:9.75pt;height:9.75pt" o:ole="">
                  <v:imagedata r:id="rId42" o:title=""/>
                </v:shape>
                <w:control r:id="rId43" w:name="CheckBox16615" w:shapeid="_x0000_i1093"/>
              </w:object>
            </w:r>
          </w:p>
        </w:tc>
        <w:tc>
          <w:tcPr>
            <w:tcW w:w="917" w:type="dxa"/>
            <w:shd w:val="clear" w:color="auto" w:fill="auto"/>
          </w:tcPr>
          <w:p w:rsidR="0087377C" w:rsidRDefault="0087377C" w:rsidP="00121274">
            <w:pPr>
              <w:rPr>
                <w:rFonts w:ascii="Arial" w:hAnsi="Arial" w:cs="Arial"/>
                <w:b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95" type="#_x0000_t75" style="width:9.75pt;height:9.75pt" o:ole="">
                  <v:imagedata r:id="rId44" o:title=""/>
                </v:shape>
                <w:control r:id="rId45" w:name="CheckBox16116" w:shapeid="_x0000_i1095"/>
              </w:object>
            </w:r>
          </w:p>
        </w:tc>
      </w:tr>
    </w:tbl>
    <w:p w:rsidR="003A3208" w:rsidRPr="00F747AA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>Note:</w:t>
      </w:r>
    </w:p>
    <w:p w:rsidR="0087377C" w:rsidRPr="00F747AA" w:rsidRDefault="0087377C" w:rsidP="0087377C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 xml:space="preserve">This must demonstrate that this is gross asymmetry and not just minor asymmetry </w:t>
      </w:r>
    </w:p>
    <w:p w:rsidR="0087377C" w:rsidRPr="00F747AA" w:rsidRDefault="0087377C" w:rsidP="0087377C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F747AA">
        <w:rPr>
          <w:b/>
          <w:i/>
          <w:sz w:val="20"/>
          <w:szCs w:val="20"/>
        </w:rPr>
        <w:t>Photographic evidence if preferable</w:t>
      </w: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46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footerReference w:type="default" r:id="rId4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7F" w:rsidRDefault="00430A7F" w:rsidP="00430A7F">
      <w:pPr>
        <w:spacing w:after="0" w:line="240" w:lineRule="auto"/>
      </w:pPr>
      <w:r>
        <w:separator/>
      </w:r>
    </w:p>
  </w:endnote>
  <w:endnote w:type="continuationSeparator" w:id="0">
    <w:p w:rsidR="00430A7F" w:rsidRDefault="00430A7F" w:rsidP="0043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7F" w:rsidRDefault="00430A7F">
    <w:pPr>
      <w:pStyle w:val="Footer"/>
    </w:pPr>
    <w:r>
      <w:t>January 2017</w:t>
    </w:r>
  </w:p>
  <w:p w:rsidR="00430A7F" w:rsidRDefault="0043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7F" w:rsidRDefault="00430A7F" w:rsidP="00430A7F">
      <w:pPr>
        <w:spacing w:after="0" w:line="240" w:lineRule="auto"/>
      </w:pPr>
      <w:r>
        <w:separator/>
      </w:r>
    </w:p>
  </w:footnote>
  <w:footnote w:type="continuationSeparator" w:id="0">
    <w:p w:rsidR="00430A7F" w:rsidRDefault="00430A7F" w:rsidP="0043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22F44"/>
    <w:rsid w:val="00273E00"/>
    <w:rsid w:val="00281766"/>
    <w:rsid w:val="002F11E7"/>
    <w:rsid w:val="00310341"/>
    <w:rsid w:val="003A3208"/>
    <w:rsid w:val="004023B5"/>
    <w:rsid w:val="00430A7F"/>
    <w:rsid w:val="00437BE8"/>
    <w:rsid w:val="0064444D"/>
    <w:rsid w:val="0087377C"/>
    <w:rsid w:val="00913C49"/>
    <w:rsid w:val="00973C44"/>
    <w:rsid w:val="00A32EBB"/>
    <w:rsid w:val="00A370FA"/>
    <w:rsid w:val="00B6023B"/>
    <w:rsid w:val="00BC18CF"/>
    <w:rsid w:val="00C101C2"/>
    <w:rsid w:val="00C22727"/>
    <w:rsid w:val="00C248AB"/>
    <w:rsid w:val="00D14E6B"/>
    <w:rsid w:val="00F113D6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7F"/>
  </w:style>
  <w:style w:type="paragraph" w:styleId="Footer">
    <w:name w:val="footer"/>
    <w:basedOn w:val="Normal"/>
    <w:link w:val="FooterChar"/>
    <w:uiPriority w:val="99"/>
    <w:unhideWhenUsed/>
    <w:rsid w:val="0043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7F"/>
  </w:style>
  <w:style w:type="paragraph" w:styleId="Footer">
    <w:name w:val="footer"/>
    <w:basedOn w:val="Normal"/>
    <w:link w:val="FooterChar"/>
    <w:uiPriority w:val="99"/>
    <w:unhideWhenUsed/>
    <w:rsid w:val="0043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hyperlink" Target="mailto:glccg.ifr@nhs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B0B3-0B49-45C9-98D5-ECEBD3E6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2016-11-02T09:27:00Z</cp:lastPrinted>
  <dcterms:created xsi:type="dcterms:W3CDTF">2018-01-11T14:37:00Z</dcterms:created>
  <dcterms:modified xsi:type="dcterms:W3CDTF">2018-01-11T14:37:00Z</dcterms:modified>
</cp:coreProperties>
</file>