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5E" w:rsidRDefault="0016055E" w:rsidP="0016055E">
      <w:pPr>
        <w:rPr>
          <w:rFonts w:ascii="Arial" w:hAnsi="Arial" w:cs="Arial"/>
          <w:b/>
          <w:sz w:val="28"/>
          <w:szCs w:val="28"/>
        </w:rPr>
      </w:pPr>
    </w:p>
    <w:p w:rsidR="005807F2" w:rsidRPr="00E55130" w:rsidRDefault="008243D9" w:rsidP="0016055E">
      <w:pPr>
        <w:jc w:val="center"/>
        <w:rPr>
          <w:rFonts w:ascii="Arial" w:hAnsi="Arial" w:cs="Arial"/>
          <w:b/>
          <w:sz w:val="28"/>
          <w:szCs w:val="28"/>
        </w:rPr>
      </w:pPr>
      <w:r w:rsidRPr="00E55130">
        <w:rPr>
          <w:rFonts w:ascii="Arial" w:hAnsi="Arial" w:cs="Arial"/>
          <w:b/>
          <w:sz w:val="28"/>
          <w:szCs w:val="28"/>
        </w:rPr>
        <w:t>Governing Body</w:t>
      </w:r>
      <w:r w:rsidR="00997B3F" w:rsidRPr="00E55130">
        <w:rPr>
          <w:rFonts w:ascii="Arial" w:hAnsi="Arial" w:cs="Arial"/>
          <w:b/>
          <w:sz w:val="28"/>
          <w:szCs w:val="28"/>
        </w:rPr>
        <w:t xml:space="preserve"> Annual General Meeting (AGM)</w:t>
      </w:r>
    </w:p>
    <w:p w:rsidR="005807F2" w:rsidRPr="00E55130" w:rsidRDefault="005807F2">
      <w:pPr>
        <w:jc w:val="center"/>
        <w:rPr>
          <w:rFonts w:ascii="Arial" w:hAnsi="Arial" w:cs="Arial"/>
          <w:b/>
          <w:sz w:val="28"/>
          <w:szCs w:val="28"/>
        </w:rPr>
      </w:pPr>
    </w:p>
    <w:p w:rsidR="008F06F2" w:rsidRPr="00E55130" w:rsidRDefault="005807F2">
      <w:pPr>
        <w:jc w:val="center"/>
        <w:outlineLvl w:val="0"/>
        <w:rPr>
          <w:rFonts w:ascii="Arial" w:hAnsi="Arial" w:cs="Arial"/>
          <w:b/>
          <w:sz w:val="28"/>
          <w:szCs w:val="28"/>
        </w:rPr>
      </w:pPr>
      <w:r w:rsidRPr="00E55130">
        <w:rPr>
          <w:rFonts w:ascii="Arial" w:hAnsi="Arial" w:cs="Arial"/>
          <w:b/>
          <w:sz w:val="28"/>
          <w:szCs w:val="28"/>
        </w:rPr>
        <w:t xml:space="preserve">Minutes of </w:t>
      </w:r>
      <w:r w:rsidR="000C56C4" w:rsidRPr="00E55130">
        <w:rPr>
          <w:rFonts w:ascii="Arial" w:hAnsi="Arial" w:cs="Arial"/>
          <w:b/>
          <w:sz w:val="28"/>
          <w:szCs w:val="28"/>
        </w:rPr>
        <w:t xml:space="preserve">the </w:t>
      </w:r>
      <w:r w:rsidR="00997B3F" w:rsidRPr="00E55130">
        <w:rPr>
          <w:rFonts w:ascii="Arial" w:hAnsi="Arial" w:cs="Arial"/>
          <w:b/>
          <w:sz w:val="28"/>
          <w:szCs w:val="28"/>
        </w:rPr>
        <w:t>AGM held at 4.00pm</w:t>
      </w:r>
    </w:p>
    <w:p w:rsidR="005807F2" w:rsidRPr="00E55130" w:rsidRDefault="001742F7" w:rsidP="004056F3">
      <w:pPr>
        <w:jc w:val="center"/>
        <w:outlineLvl w:val="0"/>
        <w:rPr>
          <w:rFonts w:ascii="Arial" w:hAnsi="Arial" w:cs="Arial"/>
          <w:b/>
          <w:sz w:val="28"/>
          <w:szCs w:val="28"/>
        </w:rPr>
      </w:pPr>
      <w:r w:rsidRPr="00E55130">
        <w:rPr>
          <w:rFonts w:ascii="Arial" w:hAnsi="Arial" w:cs="Arial"/>
          <w:b/>
          <w:sz w:val="28"/>
          <w:szCs w:val="28"/>
        </w:rPr>
        <w:t xml:space="preserve">Thursday </w:t>
      </w:r>
      <w:r w:rsidR="000C56C4" w:rsidRPr="00E55130">
        <w:rPr>
          <w:rFonts w:ascii="Arial" w:hAnsi="Arial" w:cs="Arial"/>
          <w:b/>
          <w:sz w:val="28"/>
          <w:szCs w:val="28"/>
        </w:rPr>
        <w:t xml:space="preserve">28 September </w:t>
      </w:r>
      <w:r w:rsidR="004056F3" w:rsidRPr="00E55130">
        <w:rPr>
          <w:rFonts w:ascii="Arial" w:hAnsi="Arial" w:cs="Arial"/>
          <w:b/>
          <w:sz w:val="28"/>
          <w:szCs w:val="28"/>
        </w:rPr>
        <w:t>2017</w:t>
      </w:r>
      <w:r w:rsidR="000C56C4" w:rsidRPr="00E55130">
        <w:rPr>
          <w:rFonts w:ascii="Arial" w:hAnsi="Arial" w:cs="Arial"/>
          <w:b/>
          <w:sz w:val="28"/>
          <w:szCs w:val="28"/>
        </w:rPr>
        <w:t>, at Cheltenham Racecourse</w:t>
      </w:r>
    </w:p>
    <w:p w:rsidR="009353C4" w:rsidRPr="00E55130" w:rsidRDefault="009353C4">
      <w:pPr>
        <w:rPr>
          <w:rFonts w:ascii="Arial" w:hAnsi="Arial" w:cs="Arial"/>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850"/>
        <w:gridCol w:w="5954"/>
      </w:tblGrid>
      <w:tr w:rsidR="00B73876" w:rsidRPr="00E55130" w:rsidTr="00E43E8D">
        <w:tc>
          <w:tcPr>
            <w:tcW w:w="10207" w:type="dxa"/>
            <w:gridSpan w:val="3"/>
            <w:shd w:val="clear" w:color="auto" w:fill="DBE5F1" w:themeFill="accent1" w:themeFillTint="33"/>
          </w:tcPr>
          <w:p w:rsidR="00E74358" w:rsidRPr="00E55130" w:rsidRDefault="00E74358">
            <w:pPr>
              <w:rPr>
                <w:rFonts w:ascii="Arial" w:hAnsi="Arial" w:cs="Arial"/>
                <w:b/>
                <w:sz w:val="28"/>
                <w:szCs w:val="28"/>
              </w:rPr>
            </w:pPr>
            <w:r w:rsidRPr="00E55130">
              <w:rPr>
                <w:rFonts w:ascii="Arial" w:hAnsi="Arial" w:cs="Arial"/>
                <w:b/>
                <w:sz w:val="28"/>
                <w:szCs w:val="28"/>
              </w:rPr>
              <w:t>Present:</w:t>
            </w:r>
          </w:p>
        </w:tc>
      </w:tr>
      <w:tr w:rsidR="0049199C" w:rsidRPr="00F6158A" w:rsidTr="00512288">
        <w:tc>
          <w:tcPr>
            <w:tcW w:w="3403" w:type="dxa"/>
          </w:tcPr>
          <w:p w:rsidR="0049199C" w:rsidRPr="00F6158A" w:rsidRDefault="0049199C" w:rsidP="0054436D">
            <w:pPr>
              <w:rPr>
                <w:rFonts w:ascii="Arial" w:hAnsi="Arial" w:cs="Arial"/>
                <w:sz w:val="28"/>
                <w:szCs w:val="28"/>
              </w:rPr>
            </w:pPr>
            <w:r w:rsidRPr="00F6158A">
              <w:rPr>
                <w:rFonts w:ascii="Arial" w:hAnsi="Arial" w:cs="Arial"/>
                <w:sz w:val="28"/>
                <w:szCs w:val="28"/>
              </w:rPr>
              <w:t xml:space="preserve">Dr Andy Seymour </w:t>
            </w:r>
            <w:r w:rsidRPr="00F6158A">
              <w:rPr>
                <w:rFonts w:ascii="Arial" w:hAnsi="Arial" w:cs="Arial"/>
                <w:i/>
                <w:sz w:val="28"/>
                <w:szCs w:val="28"/>
              </w:rPr>
              <w:t>(Chair)</w:t>
            </w:r>
          </w:p>
        </w:tc>
        <w:tc>
          <w:tcPr>
            <w:tcW w:w="850" w:type="dxa"/>
          </w:tcPr>
          <w:p w:rsidR="0049199C" w:rsidRPr="00F6158A" w:rsidRDefault="0049199C" w:rsidP="0054436D">
            <w:pPr>
              <w:rPr>
                <w:rFonts w:ascii="Arial" w:hAnsi="Arial" w:cs="Arial"/>
                <w:sz w:val="28"/>
                <w:szCs w:val="28"/>
              </w:rPr>
            </w:pPr>
            <w:r w:rsidRPr="00F6158A">
              <w:rPr>
                <w:rFonts w:ascii="Arial" w:hAnsi="Arial" w:cs="Arial"/>
                <w:sz w:val="28"/>
                <w:szCs w:val="28"/>
              </w:rPr>
              <w:t>AS</w:t>
            </w:r>
          </w:p>
        </w:tc>
        <w:tc>
          <w:tcPr>
            <w:tcW w:w="5954" w:type="dxa"/>
          </w:tcPr>
          <w:p w:rsidR="0049199C" w:rsidRPr="00F6158A" w:rsidRDefault="0049199C" w:rsidP="0054436D">
            <w:pPr>
              <w:jc w:val="both"/>
              <w:rPr>
                <w:rFonts w:ascii="Arial" w:hAnsi="Arial" w:cs="Arial"/>
                <w:sz w:val="28"/>
                <w:szCs w:val="28"/>
              </w:rPr>
            </w:pPr>
            <w:r w:rsidRPr="00F6158A">
              <w:rPr>
                <w:rFonts w:ascii="Arial" w:hAnsi="Arial" w:cs="Arial"/>
                <w:sz w:val="28"/>
                <w:szCs w:val="28"/>
              </w:rPr>
              <w:t>Clinical Chair</w:t>
            </w:r>
          </w:p>
        </w:tc>
      </w:tr>
      <w:tr w:rsidR="000C56C4" w:rsidRPr="00F6158A" w:rsidTr="00512288">
        <w:tc>
          <w:tcPr>
            <w:tcW w:w="3403" w:type="dxa"/>
          </w:tcPr>
          <w:p w:rsidR="000C56C4" w:rsidRPr="00F6158A" w:rsidRDefault="000C56C4" w:rsidP="00102A29">
            <w:pPr>
              <w:rPr>
                <w:rFonts w:ascii="Arial" w:hAnsi="Arial" w:cs="Arial"/>
                <w:sz w:val="28"/>
                <w:szCs w:val="28"/>
              </w:rPr>
            </w:pPr>
            <w:r>
              <w:rPr>
                <w:rFonts w:ascii="Arial" w:hAnsi="Arial" w:cs="Arial"/>
                <w:sz w:val="28"/>
                <w:szCs w:val="28"/>
              </w:rPr>
              <w:t xml:space="preserve">Mary Hutton </w:t>
            </w:r>
          </w:p>
        </w:tc>
        <w:tc>
          <w:tcPr>
            <w:tcW w:w="850" w:type="dxa"/>
          </w:tcPr>
          <w:p w:rsidR="000C56C4" w:rsidRPr="00F6158A" w:rsidRDefault="000C56C4" w:rsidP="00102A29">
            <w:pPr>
              <w:rPr>
                <w:rFonts w:ascii="Arial" w:hAnsi="Arial" w:cs="Arial"/>
                <w:sz w:val="28"/>
                <w:szCs w:val="28"/>
              </w:rPr>
            </w:pPr>
            <w:r>
              <w:rPr>
                <w:rFonts w:ascii="Arial" w:hAnsi="Arial" w:cs="Arial"/>
                <w:sz w:val="28"/>
                <w:szCs w:val="28"/>
              </w:rPr>
              <w:t>MH</w:t>
            </w:r>
          </w:p>
        </w:tc>
        <w:tc>
          <w:tcPr>
            <w:tcW w:w="5954" w:type="dxa"/>
          </w:tcPr>
          <w:p w:rsidR="000C56C4" w:rsidRPr="00F6158A" w:rsidRDefault="000C56C4" w:rsidP="00102A29">
            <w:pPr>
              <w:jc w:val="both"/>
              <w:rPr>
                <w:rFonts w:ascii="Arial" w:hAnsi="Arial" w:cs="Arial"/>
                <w:sz w:val="28"/>
                <w:szCs w:val="28"/>
              </w:rPr>
            </w:pPr>
            <w:r>
              <w:rPr>
                <w:rFonts w:ascii="Arial" w:hAnsi="Arial" w:cs="Arial"/>
                <w:sz w:val="28"/>
                <w:szCs w:val="28"/>
              </w:rPr>
              <w:t xml:space="preserve">Accountable Officer </w:t>
            </w:r>
          </w:p>
        </w:tc>
      </w:tr>
      <w:tr w:rsidR="000C56C4" w:rsidRPr="00F6158A" w:rsidTr="00102A29">
        <w:tc>
          <w:tcPr>
            <w:tcW w:w="3403" w:type="dxa"/>
          </w:tcPr>
          <w:p w:rsidR="000C56C4" w:rsidRDefault="000C56C4" w:rsidP="00102A29">
            <w:pPr>
              <w:rPr>
                <w:rFonts w:ascii="Arial" w:hAnsi="Arial" w:cs="Arial"/>
                <w:sz w:val="28"/>
                <w:szCs w:val="28"/>
              </w:rPr>
            </w:pPr>
            <w:r>
              <w:rPr>
                <w:rFonts w:ascii="Arial" w:hAnsi="Arial" w:cs="Arial"/>
                <w:sz w:val="28"/>
                <w:szCs w:val="28"/>
              </w:rPr>
              <w:t>Dr Caroline Bennett</w:t>
            </w:r>
          </w:p>
        </w:tc>
        <w:tc>
          <w:tcPr>
            <w:tcW w:w="850" w:type="dxa"/>
          </w:tcPr>
          <w:p w:rsidR="000C56C4" w:rsidRDefault="000C56C4" w:rsidP="00102A29">
            <w:pPr>
              <w:rPr>
                <w:rFonts w:ascii="Arial" w:hAnsi="Arial" w:cs="Arial"/>
                <w:sz w:val="28"/>
                <w:szCs w:val="28"/>
              </w:rPr>
            </w:pPr>
            <w:r>
              <w:rPr>
                <w:rFonts w:ascii="Arial" w:hAnsi="Arial" w:cs="Arial"/>
                <w:sz w:val="28"/>
                <w:szCs w:val="28"/>
              </w:rPr>
              <w:t>CB</w:t>
            </w:r>
          </w:p>
        </w:tc>
        <w:tc>
          <w:tcPr>
            <w:tcW w:w="5954" w:type="dxa"/>
          </w:tcPr>
          <w:p w:rsidR="000C56C4" w:rsidRDefault="000C56C4" w:rsidP="00102A29">
            <w:pPr>
              <w:jc w:val="both"/>
              <w:rPr>
                <w:rFonts w:ascii="Arial" w:hAnsi="Arial" w:cs="Arial"/>
                <w:sz w:val="28"/>
                <w:szCs w:val="28"/>
              </w:rPr>
            </w:pPr>
            <w:r>
              <w:rPr>
                <w:rFonts w:ascii="Arial" w:hAnsi="Arial" w:cs="Arial"/>
                <w:sz w:val="28"/>
                <w:szCs w:val="28"/>
              </w:rPr>
              <w:t xml:space="preserve">GP Liaison – Lead </w:t>
            </w:r>
            <w:r w:rsidR="0072393D">
              <w:rPr>
                <w:rFonts w:ascii="Arial" w:hAnsi="Arial" w:cs="Arial"/>
                <w:sz w:val="28"/>
                <w:szCs w:val="28"/>
              </w:rPr>
              <w:t xml:space="preserve">North Cotswold Locality </w:t>
            </w:r>
          </w:p>
          <w:p w:rsidR="0072393D" w:rsidRDefault="0072393D" w:rsidP="00102A29">
            <w:pPr>
              <w:jc w:val="both"/>
              <w:rPr>
                <w:rFonts w:ascii="Arial" w:hAnsi="Arial" w:cs="Arial"/>
                <w:sz w:val="28"/>
                <w:szCs w:val="28"/>
              </w:rPr>
            </w:pPr>
            <w:r>
              <w:rPr>
                <w:rFonts w:ascii="Arial" w:hAnsi="Arial" w:cs="Arial"/>
                <w:sz w:val="28"/>
                <w:szCs w:val="28"/>
              </w:rPr>
              <w:t>Governing Body member</w:t>
            </w:r>
          </w:p>
        </w:tc>
      </w:tr>
      <w:tr w:rsidR="000C56C4" w:rsidRPr="00F6158A" w:rsidTr="00102A29">
        <w:tc>
          <w:tcPr>
            <w:tcW w:w="3403" w:type="dxa"/>
          </w:tcPr>
          <w:p w:rsidR="000C56C4" w:rsidRPr="00F6158A" w:rsidRDefault="000C56C4" w:rsidP="00102A29">
            <w:pPr>
              <w:rPr>
                <w:rFonts w:ascii="Arial" w:hAnsi="Arial" w:cs="Arial"/>
                <w:sz w:val="28"/>
                <w:szCs w:val="28"/>
              </w:rPr>
            </w:pPr>
            <w:r>
              <w:rPr>
                <w:rFonts w:ascii="Arial" w:hAnsi="Arial" w:cs="Arial"/>
                <w:sz w:val="28"/>
                <w:szCs w:val="28"/>
              </w:rPr>
              <w:t xml:space="preserve">Julie Clatworthy </w:t>
            </w:r>
          </w:p>
        </w:tc>
        <w:tc>
          <w:tcPr>
            <w:tcW w:w="850" w:type="dxa"/>
          </w:tcPr>
          <w:p w:rsidR="000C56C4" w:rsidRPr="00F6158A" w:rsidRDefault="000C56C4" w:rsidP="00102A29">
            <w:pPr>
              <w:rPr>
                <w:rFonts w:ascii="Arial" w:hAnsi="Arial" w:cs="Arial"/>
                <w:sz w:val="28"/>
                <w:szCs w:val="28"/>
              </w:rPr>
            </w:pPr>
            <w:r>
              <w:rPr>
                <w:rFonts w:ascii="Arial" w:hAnsi="Arial" w:cs="Arial"/>
                <w:sz w:val="28"/>
                <w:szCs w:val="28"/>
              </w:rPr>
              <w:t>JC</w:t>
            </w:r>
          </w:p>
        </w:tc>
        <w:tc>
          <w:tcPr>
            <w:tcW w:w="5954" w:type="dxa"/>
          </w:tcPr>
          <w:p w:rsidR="000C56C4" w:rsidRPr="00F6158A" w:rsidRDefault="000C56C4" w:rsidP="00102A29">
            <w:pPr>
              <w:jc w:val="both"/>
              <w:rPr>
                <w:rFonts w:ascii="Arial" w:hAnsi="Arial" w:cs="Arial"/>
                <w:sz w:val="28"/>
                <w:szCs w:val="28"/>
              </w:rPr>
            </w:pPr>
            <w:r>
              <w:rPr>
                <w:rFonts w:ascii="Arial" w:hAnsi="Arial" w:cs="Arial"/>
                <w:sz w:val="28"/>
                <w:szCs w:val="28"/>
              </w:rPr>
              <w:t>Registered Nurse</w:t>
            </w:r>
            <w:r w:rsidR="00C65C90">
              <w:rPr>
                <w:rFonts w:ascii="Arial" w:hAnsi="Arial" w:cs="Arial"/>
                <w:sz w:val="28"/>
                <w:szCs w:val="28"/>
              </w:rPr>
              <w:t>, Governing Body member</w:t>
            </w:r>
          </w:p>
        </w:tc>
      </w:tr>
      <w:tr w:rsidR="000C56C4" w:rsidRPr="00F6158A" w:rsidTr="00102A29">
        <w:tc>
          <w:tcPr>
            <w:tcW w:w="3403" w:type="dxa"/>
          </w:tcPr>
          <w:p w:rsidR="000C56C4" w:rsidRPr="00F6158A" w:rsidRDefault="000C56C4" w:rsidP="00102A29">
            <w:pPr>
              <w:rPr>
                <w:rFonts w:ascii="Arial" w:hAnsi="Arial" w:cs="Arial"/>
                <w:sz w:val="28"/>
                <w:szCs w:val="28"/>
              </w:rPr>
            </w:pPr>
            <w:r w:rsidRPr="00F6158A">
              <w:rPr>
                <w:rFonts w:ascii="Arial" w:hAnsi="Arial" w:cs="Arial"/>
                <w:sz w:val="28"/>
                <w:szCs w:val="28"/>
              </w:rPr>
              <w:t>Alan Elkin</w:t>
            </w:r>
          </w:p>
        </w:tc>
        <w:tc>
          <w:tcPr>
            <w:tcW w:w="850" w:type="dxa"/>
          </w:tcPr>
          <w:p w:rsidR="000C56C4" w:rsidRPr="00F6158A" w:rsidRDefault="000C56C4" w:rsidP="00102A29">
            <w:pPr>
              <w:rPr>
                <w:rFonts w:ascii="Arial" w:hAnsi="Arial" w:cs="Arial"/>
                <w:sz w:val="28"/>
                <w:szCs w:val="28"/>
              </w:rPr>
            </w:pPr>
            <w:r w:rsidRPr="00F6158A">
              <w:rPr>
                <w:rFonts w:ascii="Arial" w:hAnsi="Arial" w:cs="Arial"/>
                <w:sz w:val="28"/>
                <w:szCs w:val="28"/>
              </w:rPr>
              <w:t>AE</w:t>
            </w:r>
          </w:p>
        </w:tc>
        <w:tc>
          <w:tcPr>
            <w:tcW w:w="5954" w:type="dxa"/>
          </w:tcPr>
          <w:p w:rsidR="000C56C4" w:rsidRPr="00F6158A" w:rsidRDefault="000C56C4" w:rsidP="00102A29">
            <w:pPr>
              <w:rPr>
                <w:rFonts w:ascii="Arial" w:hAnsi="Arial" w:cs="Arial"/>
                <w:sz w:val="28"/>
                <w:szCs w:val="28"/>
              </w:rPr>
            </w:pPr>
            <w:r w:rsidRPr="00F6158A">
              <w:rPr>
                <w:rFonts w:ascii="Arial" w:hAnsi="Arial" w:cs="Arial"/>
                <w:sz w:val="28"/>
                <w:szCs w:val="28"/>
              </w:rPr>
              <w:t xml:space="preserve">Lay Member </w:t>
            </w:r>
            <w:r w:rsidR="0072393D">
              <w:rPr>
                <w:rFonts w:ascii="Arial" w:hAnsi="Arial" w:cs="Arial"/>
                <w:sz w:val="28"/>
                <w:szCs w:val="28"/>
              </w:rPr>
              <w:t xml:space="preserve">Governing Body member </w:t>
            </w:r>
            <w:r w:rsidRPr="00F6158A">
              <w:rPr>
                <w:rFonts w:ascii="Arial" w:hAnsi="Arial" w:cs="Arial"/>
                <w:sz w:val="28"/>
                <w:szCs w:val="28"/>
              </w:rPr>
              <w:t>– Patient and Public Engagement and Vice Chair</w:t>
            </w:r>
          </w:p>
        </w:tc>
      </w:tr>
      <w:tr w:rsidR="006E3B5D" w:rsidRPr="00F6158A" w:rsidTr="00102A29">
        <w:tc>
          <w:tcPr>
            <w:tcW w:w="3403" w:type="dxa"/>
          </w:tcPr>
          <w:p w:rsidR="006E3B5D" w:rsidRPr="00F6158A" w:rsidRDefault="006E3B5D" w:rsidP="00102A29">
            <w:pPr>
              <w:rPr>
                <w:rFonts w:ascii="Arial" w:hAnsi="Arial" w:cs="Arial"/>
                <w:sz w:val="28"/>
                <w:szCs w:val="28"/>
              </w:rPr>
            </w:pPr>
            <w:r w:rsidRPr="00F6158A">
              <w:rPr>
                <w:rFonts w:ascii="Arial" w:hAnsi="Arial" w:cs="Arial"/>
                <w:sz w:val="28"/>
                <w:szCs w:val="28"/>
              </w:rPr>
              <w:t>Dr Lawrence Fielder</w:t>
            </w:r>
          </w:p>
        </w:tc>
        <w:tc>
          <w:tcPr>
            <w:tcW w:w="850" w:type="dxa"/>
          </w:tcPr>
          <w:p w:rsidR="006E3B5D" w:rsidRPr="00F6158A" w:rsidRDefault="006E3B5D" w:rsidP="00102A29">
            <w:pPr>
              <w:rPr>
                <w:rFonts w:ascii="Arial" w:hAnsi="Arial" w:cs="Arial"/>
                <w:sz w:val="28"/>
                <w:szCs w:val="28"/>
              </w:rPr>
            </w:pPr>
            <w:r w:rsidRPr="00F6158A">
              <w:rPr>
                <w:rFonts w:ascii="Arial" w:hAnsi="Arial" w:cs="Arial"/>
                <w:sz w:val="28"/>
                <w:szCs w:val="28"/>
              </w:rPr>
              <w:t>LF</w:t>
            </w:r>
          </w:p>
        </w:tc>
        <w:tc>
          <w:tcPr>
            <w:tcW w:w="5954" w:type="dxa"/>
          </w:tcPr>
          <w:p w:rsidR="006E3B5D" w:rsidRPr="00F6158A" w:rsidRDefault="006E3B5D" w:rsidP="00102A29">
            <w:pPr>
              <w:rPr>
                <w:rFonts w:ascii="Arial" w:hAnsi="Arial" w:cs="Arial"/>
                <w:sz w:val="28"/>
                <w:szCs w:val="28"/>
              </w:rPr>
            </w:pPr>
            <w:r w:rsidRPr="00F6158A">
              <w:rPr>
                <w:rFonts w:ascii="Arial" w:hAnsi="Arial" w:cs="Arial"/>
                <w:sz w:val="28"/>
                <w:szCs w:val="28"/>
              </w:rPr>
              <w:t>G</w:t>
            </w:r>
            <w:r w:rsidR="0072393D">
              <w:rPr>
                <w:rFonts w:ascii="Arial" w:hAnsi="Arial" w:cs="Arial"/>
                <w:sz w:val="28"/>
                <w:szCs w:val="28"/>
              </w:rPr>
              <w:t>P Liaison Lead – Forest Locality, Governing Body member</w:t>
            </w:r>
            <w:r w:rsidRPr="00F6158A">
              <w:rPr>
                <w:rFonts w:ascii="Arial" w:hAnsi="Arial" w:cs="Arial"/>
                <w:sz w:val="28"/>
                <w:szCs w:val="28"/>
              </w:rPr>
              <w:t xml:space="preserve"> </w:t>
            </w:r>
          </w:p>
        </w:tc>
      </w:tr>
      <w:tr w:rsidR="000C56C4" w:rsidRPr="00F6158A" w:rsidTr="00102A29">
        <w:tc>
          <w:tcPr>
            <w:tcW w:w="3403" w:type="dxa"/>
          </w:tcPr>
          <w:p w:rsidR="000C56C4" w:rsidRPr="00F6158A" w:rsidRDefault="000C56C4" w:rsidP="00102A29">
            <w:pPr>
              <w:rPr>
                <w:rFonts w:ascii="Arial" w:hAnsi="Arial" w:cs="Arial"/>
                <w:bCs/>
                <w:sz w:val="28"/>
                <w:szCs w:val="28"/>
              </w:rPr>
            </w:pPr>
            <w:r>
              <w:rPr>
                <w:rFonts w:ascii="Arial" w:hAnsi="Arial" w:cs="Arial"/>
                <w:bCs/>
                <w:sz w:val="28"/>
                <w:szCs w:val="28"/>
              </w:rPr>
              <w:t xml:space="preserve">Kim Forey </w:t>
            </w:r>
          </w:p>
        </w:tc>
        <w:tc>
          <w:tcPr>
            <w:tcW w:w="850" w:type="dxa"/>
          </w:tcPr>
          <w:p w:rsidR="000C56C4" w:rsidRPr="00F6158A" w:rsidRDefault="000C56C4" w:rsidP="00102A29">
            <w:pPr>
              <w:rPr>
                <w:rFonts w:ascii="Arial" w:hAnsi="Arial" w:cs="Arial"/>
                <w:sz w:val="28"/>
                <w:szCs w:val="28"/>
              </w:rPr>
            </w:pPr>
            <w:r>
              <w:rPr>
                <w:rFonts w:ascii="Arial" w:hAnsi="Arial" w:cs="Arial"/>
                <w:sz w:val="28"/>
                <w:szCs w:val="28"/>
              </w:rPr>
              <w:t>KF</w:t>
            </w:r>
          </w:p>
        </w:tc>
        <w:tc>
          <w:tcPr>
            <w:tcW w:w="5954" w:type="dxa"/>
          </w:tcPr>
          <w:p w:rsidR="000C56C4" w:rsidRPr="00F6158A" w:rsidRDefault="000C56C4" w:rsidP="00102A29">
            <w:pPr>
              <w:jc w:val="both"/>
              <w:rPr>
                <w:rFonts w:ascii="Arial" w:hAnsi="Arial" w:cs="Arial"/>
                <w:sz w:val="28"/>
                <w:szCs w:val="28"/>
              </w:rPr>
            </w:pPr>
            <w:r>
              <w:rPr>
                <w:rFonts w:ascii="Arial" w:hAnsi="Arial" w:cs="Arial"/>
                <w:sz w:val="28"/>
                <w:szCs w:val="28"/>
              </w:rPr>
              <w:t xml:space="preserve">Director of Integration </w:t>
            </w:r>
          </w:p>
        </w:tc>
      </w:tr>
      <w:tr w:rsidR="000C56C4" w:rsidRPr="00F6158A" w:rsidTr="00102A29">
        <w:tc>
          <w:tcPr>
            <w:tcW w:w="3403" w:type="dxa"/>
          </w:tcPr>
          <w:p w:rsidR="000C56C4" w:rsidRPr="00F6158A" w:rsidRDefault="000C56C4" w:rsidP="00102A29">
            <w:pPr>
              <w:rPr>
                <w:rFonts w:ascii="Arial" w:hAnsi="Arial" w:cs="Arial"/>
                <w:bCs/>
                <w:sz w:val="28"/>
                <w:szCs w:val="28"/>
              </w:rPr>
            </w:pPr>
            <w:r w:rsidRPr="00F6158A">
              <w:rPr>
                <w:rFonts w:ascii="Arial" w:hAnsi="Arial" w:cs="Arial"/>
                <w:bCs/>
                <w:sz w:val="28"/>
                <w:szCs w:val="28"/>
              </w:rPr>
              <w:t xml:space="preserve">Helen Goodey </w:t>
            </w:r>
          </w:p>
        </w:tc>
        <w:tc>
          <w:tcPr>
            <w:tcW w:w="850" w:type="dxa"/>
          </w:tcPr>
          <w:p w:rsidR="000C56C4" w:rsidRPr="00F6158A" w:rsidRDefault="000C56C4" w:rsidP="00102A29">
            <w:pPr>
              <w:rPr>
                <w:rFonts w:ascii="Arial" w:hAnsi="Arial" w:cs="Arial"/>
                <w:sz w:val="28"/>
                <w:szCs w:val="28"/>
              </w:rPr>
            </w:pPr>
            <w:r w:rsidRPr="00F6158A">
              <w:rPr>
                <w:rFonts w:ascii="Arial" w:hAnsi="Arial" w:cs="Arial"/>
                <w:sz w:val="28"/>
                <w:szCs w:val="28"/>
              </w:rPr>
              <w:t>HG</w:t>
            </w:r>
          </w:p>
        </w:tc>
        <w:tc>
          <w:tcPr>
            <w:tcW w:w="5954" w:type="dxa"/>
          </w:tcPr>
          <w:p w:rsidR="000C56C4" w:rsidRPr="00F6158A" w:rsidRDefault="000C56C4" w:rsidP="0072393D">
            <w:pPr>
              <w:jc w:val="both"/>
              <w:rPr>
                <w:rFonts w:ascii="Arial" w:hAnsi="Arial" w:cs="Arial"/>
                <w:sz w:val="28"/>
                <w:szCs w:val="28"/>
              </w:rPr>
            </w:pPr>
            <w:r w:rsidRPr="00F6158A">
              <w:rPr>
                <w:rFonts w:ascii="Arial" w:hAnsi="Arial" w:cs="Arial"/>
                <w:sz w:val="28"/>
                <w:szCs w:val="28"/>
              </w:rPr>
              <w:t xml:space="preserve">Director of Locality </w:t>
            </w:r>
            <w:r w:rsidR="0072393D">
              <w:rPr>
                <w:rFonts w:ascii="Arial" w:hAnsi="Arial" w:cs="Arial"/>
                <w:sz w:val="28"/>
                <w:szCs w:val="28"/>
              </w:rPr>
              <w:t xml:space="preserve">Development </w:t>
            </w:r>
            <w:r w:rsidRPr="00F6158A">
              <w:rPr>
                <w:rFonts w:ascii="Arial" w:hAnsi="Arial" w:cs="Arial"/>
                <w:sz w:val="28"/>
                <w:szCs w:val="28"/>
              </w:rPr>
              <w:t>and Primary Care</w:t>
            </w:r>
          </w:p>
        </w:tc>
      </w:tr>
      <w:tr w:rsidR="000C56C4" w:rsidRPr="00F6158A" w:rsidTr="00102A29">
        <w:tc>
          <w:tcPr>
            <w:tcW w:w="3403" w:type="dxa"/>
          </w:tcPr>
          <w:p w:rsidR="000C56C4" w:rsidRPr="00F6158A" w:rsidRDefault="000C56C4" w:rsidP="00102A29">
            <w:pPr>
              <w:rPr>
                <w:rFonts w:ascii="Arial" w:hAnsi="Arial" w:cs="Arial"/>
                <w:sz w:val="28"/>
                <w:szCs w:val="28"/>
              </w:rPr>
            </w:pPr>
            <w:r w:rsidRPr="00F6158A">
              <w:rPr>
                <w:rFonts w:ascii="Arial" w:hAnsi="Arial" w:cs="Arial"/>
                <w:sz w:val="28"/>
                <w:szCs w:val="28"/>
              </w:rPr>
              <w:t>Colin Greaves</w:t>
            </w:r>
          </w:p>
        </w:tc>
        <w:tc>
          <w:tcPr>
            <w:tcW w:w="850" w:type="dxa"/>
          </w:tcPr>
          <w:p w:rsidR="000C56C4" w:rsidRPr="00F6158A" w:rsidRDefault="000C56C4" w:rsidP="00102A29">
            <w:pPr>
              <w:rPr>
                <w:rFonts w:ascii="Arial" w:hAnsi="Arial" w:cs="Arial"/>
                <w:sz w:val="28"/>
                <w:szCs w:val="28"/>
              </w:rPr>
            </w:pPr>
            <w:r w:rsidRPr="00F6158A">
              <w:rPr>
                <w:rFonts w:ascii="Arial" w:hAnsi="Arial" w:cs="Arial"/>
                <w:sz w:val="28"/>
                <w:szCs w:val="28"/>
              </w:rPr>
              <w:t>CG</w:t>
            </w:r>
          </w:p>
        </w:tc>
        <w:tc>
          <w:tcPr>
            <w:tcW w:w="5954" w:type="dxa"/>
          </w:tcPr>
          <w:p w:rsidR="000C56C4" w:rsidRPr="00F6158A" w:rsidRDefault="000C56C4" w:rsidP="00102A29">
            <w:pPr>
              <w:jc w:val="both"/>
              <w:rPr>
                <w:rFonts w:ascii="Arial" w:hAnsi="Arial" w:cs="Arial"/>
                <w:sz w:val="28"/>
                <w:szCs w:val="28"/>
              </w:rPr>
            </w:pPr>
            <w:r w:rsidRPr="00F6158A">
              <w:rPr>
                <w:rFonts w:ascii="Arial" w:hAnsi="Arial" w:cs="Arial"/>
                <w:sz w:val="28"/>
                <w:szCs w:val="28"/>
              </w:rPr>
              <w:t xml:space="preserve">Lay Member </w:t>
            </w:r>
            <w:r w:rsidR="0072393D">
              <w:rPr>
                <w:rFonts w:ascii="Arial" w:hAnsi="Arial" w:cs="Arial"/>
                <w:sz w:val="28"/>
                <w:szCs w:val="28"/>
              </w:rPr>
              <w:t xml:space="preserve">Governing Body member </w:t>
            </w:r>
            <w:r w:rsidRPr="00F6158A">
              <w:rPr>
                <w:rFonts w:ascii="Arial" w:hAnsi="Arial" w:cs="Arial"/>
                <w:sz w:val="28"/>
                <w:szCs w:val="28"/>
              </w:rPr>
              <w:t>- Governance</w:t>
            </w:r>
          </w:p>
        </w:tc>
      </w:tr>
      <w:tr w:rsidR="000C56C4" w:rsidRPr="00F6158A" w:rsidTr="00102A29">
        <w:tc>
          <w:tcPr>
            <w:tcW w:w="3403" w:type="dxa"/>
          </w:tcPr>
          <w:p w:rsidR="000C56C4" w:rsidRPr="00F6158A" w:rsidRDefault="000C56C4" w:rsidP="00102A29">
            <w:pPr>
              <w:rPr>
                <w:rFonts w:ascii="Arial" w:hAnsi="Arial" w:cs="Arial"/>
                <w:sz w:val="28"/>
                <w:szCs w:val="28"/>
              </w:rPr>
            </w:pPr>
            <w:r w:rsidRPr="00F6158A">
              <w:rPr>
                <w:rFonts w:ascii="Arial" w:hAnsi="Arial" w:cs="Arial"/>
                <w:sz w:val="28"/>
                <w:szCs w:val="28"/>
              </w:rPr>
              <w:t>Dr Alan Gwynn</w:t>
            </w:r>
          </w:p>
        </w:tc>
        <w:tc>
          <w:tcPr>
            <w:tcW w:w="850" w:type="dxa"/>
          </w:tcPr>
          <w:p w:rsidR="000C56C4" w:rsidRPr="00F6158A" w:rsidRDefault="000C56C4" w:rsidP="00102A29">
            <w:pPr>
              <w:rPr>
                <w:rFonts w:ascii="Arial" w:hAnsi="Arial" w:cs="Arial"/>
                <w:sz w:val="28"/>
                <w:szCs w:val="28"/>
              </w:rPr>
            </w:pPr>
            <w:r w:rsidRPr="00F6158A">
              <w:rPr>
                <w:rFonts w:ascii="Arial" w:hAnsi="Arial" w:cs="Arial"/>
                <w:sz w:val="28"/>
                <w:szCs w:val="28"/>
              </w:rPr>
              <w:t>AG</w:t>
            </w:r>
          </w:p>
        </w:tc>
        <w:tc>
          <w:tcPr>
            <w:tcW w:w="5954" w:type="dxa"/>
          </w:tcPr>
          <w:p w:rsidR="000C56C4" w:rsidRPr="00F6158A" w:rsidRDefault="000C56C4" w:rsidP="0072393D">
            <w:pPr>
              <w:jc w:val="both"/>
              <w:rPr>
                <w:rFonts w:ascii="Arial" w:hAnsi="Arial" w:cs="Arial"/>
                <w:sz w:val="28"/>
                <w:szCs w:val="28"/>
              </w:rPr>
            </w:pPr>
            <w:r w:rsidRPr="00F6158A">
              <w:rPr>
                <w:rFonts w:ascii="Arial" w:hAnsi="Arial" w:cs="Arial"/>
                <w:sz w:val="28"/>
                <w:szCs w:val="28"/>
              </w:rPr>
              <w:t>GP Liaison Lead South Cotswolds Locality</w:t>
            </w:r>
            <w:r w:rsidR="0072393D">
              <w:rPr>
                <w:rFonts w:ascii="Arial" w:hAnsi="Arial" w:cs="Arial"/>
                <w:sz w:val="28"/>
                <w:szCs w:val="28"/>
              </w:rPr>
              <w:t>, Governing Body member</w:t>
            </w:r>
          </w:p>
        </w:tc>
      </w:tr>
      <w:tr w:rsidR="006E3B5D" w:rsidRPr="00F6158A" w:rsidTr="00102A29">
        <w:tc>
          <w:tcPr>
            <w:tcW w:w="3403" w:type="dxa"/>
          </w:tcPr>
          <w:p w:rsidR="006E3B5D" w:rsidRPr="00F6158A" w:rsidRDefault="006E3B5D" w:rsidP="00102A29">
            <w:pPr>
              <w:rPr>
                <w:rFonts w:ascii="Arial" w:hAnsi="Arial" w:cs="Arial"/>
                <w:sz w:val="28"/>
                <w:szCs w:val="28"/>
              </w:rPr>
            </w:pPr>
            <w:r w:rsidRPr="00F6158A">
              <w:rPr>
                <w:rFonts w:ascii="Arial" w:hAnsi="Arial" w:cs="Arial"/>
                <w:sz w:val="28"/>
                <w:szCs w:val="28"/>
              </w:rPr>
              <w:t>Dr Will Haynes</w:t>
            </w:r>
          </w:p>
        </w:tc>
        <w:tc>
          <w:tcPr>
            <w:tcW w:w="850" w:type="dxa"/>
          </w:tcPr>
          <w:p w:rsidR="006E3B5D" w:rsidRPr="00F6158A" w:rsidRDefault="006E3B5D" w:rsidP="00102A29">
            <w:pPr>
              <w:rPr>
                <w:rFonts w:ascii="Arial" w:hAnsi="Arial" w:cs="Arial"/>
                <w:sz w:val="28"/>
                <w:szCs w:val="28"/>
              </w:rPr>
            </w:pPr>
            <w:r w:rsidRPr="00F6158A">
              <w:rPr>
                <w:rFonts w:ascii="Arial" w:hAnsi="Arial" w:cs="Arial"/>
                <w:sz w:val="28"/>
                <w:szCs w:val="28"/>
              </w:rPr>
              <w:t>WH</w:t>
            </w:r>
          </w:p>
        </w:tc>
        <w:tc>
          <w:tcPr>
            <w:tcW w:w="5954" w:type="dxa"/>
          </w:tcPr>
          <w:p w:rsidR="006E3B5D" w:rsidRPr="00F6158A" w:rsidRDefault="006E3B5D" w:rsidP="00102A29">
            <w:pPr>
              <w:jc w:val="both"/>
              <w:rPr>
                <w:rFonts w:ascii="Arial" w:hAnsi="Arial" w:cs="Arial"/>
                <w:sz w:val="28"/>
                <w:szCs w:val="28"/>
              </w:rPr>
            </w:pPr>
            <w:r w:rsidRPr="00F6158A">
              <w:rPr>
                <w:rFonts w:ascii="Arial" w:hAnsi="Arial" w:cs="Arial"/>
                <w:sz w:val="28"/>
                <w:szCs w:val="28"/>
              </w:rPr>
              <w:t>GP Liaison Lead – Gloucester Locality</w:t>
            </w:r>
            <w:r w:rsidR="0072393D">
              <w:rPr>
                <w:rFonts w:ascii="Arial" w:hAnsi="Arial" w:cs="Arial"/>
                <w:sz w:val="28"/>
                <w:szCs w:val="28"/>
              </w:rPr>
              <w:t>, Governing Body member</w:t>
            </w:r>
          </w:p>
        </w:tc>
      </w:tr>
      <w:tr w:rsidR="000C56C4" w:rsidRPr="00F6158A" w:rsidTr="00102A29">
        <w:tc>
          <w:tcPr>
            <w:tcW w:w="3403" w:type="dxa"/>
          </w:tcPr>
          <w:p w:rsidR="000C56C4" w:rsidRPr="00F6158A" w:rsidRDefault="000C56C4" w:rsidP="00102A29">
            <w:pPr>
              <w:rPr>
                <w:rFonts w:ascii="Arial" w:hAnsi="Arial" w:cs="Arial"/>
                <w:sz w:val="28"/>
                <w:szCs w:val="28"/>
              </w:rPr>
            </w:pPr>
            <w:r w:rsidRPr="00F6158A">
              <w:rPr>
                <w:rFonts w:ascii="Arial" w:hAnsi="Arial" w:cs="Arial"/>
                <w:sz w:val="28"/>
                <w:szCs w:val="28"/>
              </w:rPr>
              <w:t>Cath Leech</w:t>
            </w:r>
          </w:p>
        </w:tc>
        <w:tc>
          <w:tcPr>
            <w:tcW w:w="850" w:type="dxa"/>
          </w:tcPr>
          <w:p w:rsidR="000C56C4" w:rsidRPr="00F6158A" w:rsidRDefault="000C56C4" w:rsidP="00102A29">
            <w:pPr>
              <w:rPr>
                <w:rFonts w:ascii="Arial" w:hAnsi="Arial" w:cs="Arial"/>
                <w:sz w:val="28"/>
                <w:szCs w:val="28"/>
              </w:rPr>
            </w:pPr>
            <w:r w:rsidRPr="00F6158A">
              <w:rPr>
                <w:rFonts w:ascii="Arial" w:hAnsi="Arial" w:cs="Arial"/>
                <w:sz w:val="28"/>
                <w:szCs w:val="28"/>
              </w:rPr>
              <w:t>CL</w:t>
            </w:r>
          </w:p>
        </w:tc>
        <w:tc>
          <w:tcPr>
            <w:tcW w:w="5954" w:type="dxa"/>
          </w:tcPr>
          <w:p w:rsidR="000C56C4" w:rsidRPr="00F6158A" w:rsidRDefault="000C56C4" w:rsidP="00102A29">
            <w:pPr>
              <w:jc w:val="both"/>
              <w:rPr>
                <w:rFonts w:ascii="Arial" w:hAnsi="Arial" w:cs="Arial"/>
                <w:sz w:val="28"/>
                <w:szCs w:val="28"/>
              </w:rPr>
            </w:pPr>
            <w:r w:rsidRPr="00F6158A">
              <w:rPr>
                <w:rFonts w:ascii="Arial" w:hAnsi="Arial" w:cs="Arial"/>
                <w:sz w:val="28"/>
                <w:szCs w:val="28"/>
              </w:rPr>
              <w:t xml:space="preserve">Chief Finance Officer </w:t>
            </w:r>
          </w:p>
        </w:tc>
      </w:tr>
      <w:tr w:rsidR="000C56C4" w:rsidRPr="00F6158A" w:rsidTr="00102A29">
        <w:tc>
          <w:tcPr>
            <w:tcW w:w="3403" w:type="dxa"/>
          </w:tcPr>
          <w:p w:rsidR="000C56C4" w:rsidRPr="00F6158A" w:rsidRDefault="000C56C4" w:rsidP="00102A29">
            <w:pPr>
              <w:rPr>
                <w:rFonts w:ascii="Arial" w:hAnsi="Arial" w:cs="Arial"/>
                <w:bCs/>
                <w:sz w:val="28"/>
                <w:szCs w:val="28"/>
              </w:rPr>
            </w:pPr>
            <w:r>
              <w:rPr>
                <w:rFonts w:ascii="Arial" w:hAnsi="Arial" w:cs="Arial"/>
                <w:bCs/>
                <w:sz w:val="28"/>
                <w:szCs w:val="28"/>
              </w:rPr>
              <w:t>Dr Hein LeRoux</w:t>
            </w:r>
          </w:p>
        </w:tc>
        <w:tc>
          <w:tcPr>
            <w:tcW w:w="850" w:type="dxa"/>
          </w:tcPr>
          <w:p w:rsidR="000C56C4" w:rsidRPr="00F6158A" w:rsidRDefault="000C56C4" w:rsidP="00102A29">
            <w:pPr>
              <w:rPr>
                <w:rFonts w:ascii="Arial" w:hAnsi="Arial" w:cs="Arial"/>
                <w:sz w:val="28"/>
                <w:szCs w:val="28"/>
              </w:rPr>
            </w:pPr>
            <w:r>
              <w:rPr>
                <w:rFonts w:ascii="Arial" w:hAnsi="Arial" w:cs="Arial"/>
                <w:sz w:val="28"/>
                <w:szCs w:val="28"/>
              </w:rPr>
              <w:t>HL</w:t>
            </w:r>
          </w:p>
        </w:tc>
        <w:tc>
          <w:tcPr>
            <w:tcW w:w="5954" w:type="dxa"/>
          </w:tcPr>
          <w:p w:rsidR="000C56C4" w:rsidRPr="00F6158A" w:rsidRDefault="000C56C4" w:rsidP="00102A29">
            <w:pPr>
              <w:jc w:val="both"/>
              <w:rPr>
                <w:rFonts w:ascii="Arial" w:hAnsi="Arial" w:cs="Arial"/>
                <w:sz w:val="28"/>
                <w:szCs w:val="28"/>
              </w:rPr>
            </w:pPr>
            <w:r>
              <w:rPr>
                <w:rFonts w:ascii="Arial" w:hAnsi="Arial" w:cs="Arial"/>
                <w:sz w:val="28"/>
                <w:szCs w:val="28"/>
              </w:rPr>
              <w:t xml:space="preserve">Deputy Clinical Chair </w:t>
            </w:r>
          </w:p>
        </w:tc>
      </w:tr>
      <w:tr w:rsidR="000C56C4" w:rsidRPr="00F6158A" w:rsidTr="00102A29">
        <w:tc>
          <w:tcPr>
            <w:tcW w:w="3403" w:type="dxa"/>
          </w:tcPr>
          <w:p w:rsidR="000C56C4" w:rsidRPr="00F6158A" w:rsidRDefault="000C56C4" w:rsidP="00102A29">
            <w:pPr>
              <w:rPr>
                <w:rFonts w:ascii="Arial" w:hAnsi="Arial" w:cs="Arial"/>
                <w:bCs/>
                <w:sz w:val="28"/>
                <w:szCs w:val="28"/>
              </w:rPr>
            </w:pPr>
            <w:r w:rsidRPr="00F6158A">
              <w:rPr>
                <w:rFonts w:ascii="Arial" w:hAnsi="Arial" w:cs="Arial"/>
                <w:bCs/>
                <w:sz w:val="28"/>
                <w:szCs w:val="28"/>
              </w:rPr>
              <w:t>Ellen Rule</w:t>
            </w:r>
          </w:p>
        </w:tc>
        <w:tc>
          <w:tcPr>
            <w:tcW w:w="850" w:type="dxa"/>
          </w:tcPr>
          <w:p w:rsidR="000C56C4" w:rsidRPr="00F6158A" w:rsidRDefault="000C56C4" w:rsidP="00102A29">
            <w:pPr>
              <w:rPr>
                <w:rFonts w:ascii="Arial" w:hAnsi="Arial" w:cs="Arial"/>
                <w:sz w:val="28"/>
                <w:szCs w:val="28"/>
              </w:rPr>
            </w:pPr>
            <w:r w:rsidRPr="00F6158A">
              <w:rPr>
                <w:rFonts w:ascii="Arial" w:hAnsi="Arial" w:cs="Arial"/>
                <w:sz w:val="28"/>
                <w:szCs w:val="28"/>
              </w:rPr>
              <w:t>ER</w:t>
            </w:r>
          </w:p>
        </w:tc>
        <w:tc>
          <w:tcPr>
            <w:tcW w:w="5954" w:type="dxa"/>
          </w:tcPr>
          <w:p w:rsidR="000C56C4" w:rsidRPr="00F6158A" w:rsidRDefault="000C56C4" w:rsidP="00102A29">
            <w:pPr>
              <w:jc w:val="both"/>
              <w:rPr>
                <w:rFonts w:ascii="Arial" w:hAnsi="Arial" w:cs="Arial"/>
                <w:sz w:val="28"/>
                <w:szCs w:val="28"/>
              </w:rPr>
            </w:pPr>
            <w:r w:rsidRPr="00F6158A">
              <w:rPr>
                <w:rFonts w:ascii="Arial" w:hAnsi="Arial" w:cs="Arial"/>
                <w:sz w:val="28"/>
                <w:szCs w:val="28"/>
              </w:rPr>
              <w:t>Director of Transformation and Service Redesign</w:t>
            </w:r>
          </w:p>
        </w:tc>
      </w:tr>
      <w:tr w:rsidR="000C56C4" w:rsidRPr="00F6158A" w:rsidTr="00512288">
        <w:tc>
          <w:tcPr>
            <w:tcW w:w="3403" w:type="dxa"/>
          </w:tcPr>
          <w:p w:rsidR="000C56C4" w:rsidRPr="00F6158A" w:rsidRDefault="000C56C4" w:rsidP="0054436D">
            <w:pPr>
              <w:rPr>
                <w:rFonts w:ascii="Arial" w:hAnsi="Arial" w:cs="Arial"/>
                <w:sz w:val="28"/>
                <w:szCs w:val="28"/>
              </w:rPr>
            </w:pPr>
            <w:r>
              <w:rPr>
                <w:rFonts w:ascii="Arial" w:hAnsi="Arial" w:cs="Arial"/>
                <w:sz w:val="28"/>
                <w:szCs w:val="28"/>
              </w:rPr>
              <w:t>Sarah Scott</w:t>
            </w:r>
          </w:p>
        </w:tc>
        <w:tc>
          <w:tcPr>
            <w:tcW w:w="850" w:type="dxa"/>
          </w:tcPr>
          <w:p w:rsidR="000C56C4" w:rsidRPr="00F6158A" w:rsidRDefault="000C56C4" w:rsidP="0054436D">
            <w:pPr>
              <w:rPr>
                <w:rFonts w:ascii="Arial" w:hAnsi="Arial" w:cs="Arial"/>
                <w:sz w:val="28"/>
                <w:szCs w:val="28"/>
              </w:rPr>
            </w:pPr>
            <w:r>
              <w:rPr>
                <w:rFonts w:ascii="Arial" w:hAnsi="Arial" w:cs="Arial"/>
                <w:sz w:val="28"/>
                <w:szCs w:val="28"/>
              </w:rPr>
              <w:t>SS</w:t>
            </w:r>
          </w:p>
        </w:tc>
        <w:tc>
          <w:tcPr>
            <w:tcW w:w="5954" w:type="dxa"/>
          </w:tcPr>
          <w:p w:rsidR="000C56C4" w:rsidRPr="00F6158A" w:rsidRDefault="000C56C4" w:rsidP="0054436D">
            <w:pPr>
              <w:jc w:val="both"/>
              <w:rPr>
                <w:rFonts w:ascii="Arial" w:hAnsi="Arial" w:cs="Arial"/>
                <w:sz w:val="28"/>
                <w:szCs w:val="28"/>
              </w:rPr>
            </w:pPr>
            <w:r>
              <w:rPr>
                <w:rFonts w:ascii="Arial" w:hAnsi="Arial" w:cs="Arial"/>
                <w:sz w:val="28"/>
                <w:szCs w:val="28"/>
              </w:rPr>
              <w:t xml:space="preserve">Director of Public Health </w:t>
            </w:r>
          </w:p>
        </w:tc>
      </w:tr>
      <w:tr w:rsidR="000C56C4" w:rsidRPr="00F6158A" w:rsidTr="00512288">
        <w:tc>
          <w:tcPr>
            <w:tcW w:w="3403" w:type="dxa"/>
          </w:tcPr>
          <w:p w:rsidR="000C56C4" w:rsidRPr="00F6158A" w:rsidRDefault="000C56C4" w:rsidP="0054436D">
            <w:pPr>
              <w:rPr>
                <w:rFonts w:ascii="Arial" w:hAnsi="Arial" w:cs="Arial"/>
                <w:sz w:val="28"/>
                <w:szCs w:val="28"/>
              </w:rPr>
            </w:pPr>
            <w:r w:rsidRPr="00F6158A">
              <w:rPr>
                <w:rFonts w:ascii="Arial" w:hAnsi="Arial" w:cs="Arial"/>
                <w:sz w:val="28"/>
                <w:szCs w:val="28"/>
              </w:rPr>
              <w:t>Mark Walkingshaw</w:t>
            </w:r>
          </w:p>
        </w:tc>
        <w:tc>
          <w:tcPr>
            <w:tcW w:w="850" w:type="dxa"/>
          </w:tcPr>
          <w:p w:rsidR="000C56C4" w:rsidRPr="00F6158A" w:rsidRDefault="000C56C4" w:rsidP="0054436D">
            <w:pPr>
              <w:rPr>
                <w:rFonts w:ascii="Arial" w:hAnsi="Arial" w:cs="Arial"/>
                <w:sz w:val="28"/>
                <w:szCs w:val="28"/>
              </w:rPr>
            </w:pPr>
            <w:r w:rsidRPr="00F6158A">
              <w:rPr>
                <w:rFonts w:ascii="Arial" w:hAnsi="Arial" w:cs="Arial"/>
                <w:sz w:val="28"/>
                <w:szCs w:val="28"/>
              </w:rPr>
              <w:t>MW</w:t>
            </w:r>
          </w:p>
        </w:tc>
        <w:tc>
          <w:tcPr>
            <w:tcW w:w="5954" w:type="dxa"/>
          </w:tcPr>
          <w:p w:rsidR="000C56C4" w:rsidRPr="00F6158A" w:rsidRDefault="000C56C4" w:rsidP="0054436D">
            <w:pPr>
              <w:jc w:val="both"/>
              <w:rPr>
                <w:rFonts w:ascii="Arial" w:hAnsi="Arial" w:cs="Arial"/>
                <w:sz w:val="28"/>
                <w:szCs w:val="28"/>
              </w:rPr>
            </w:pPr>
            <w:r w:rsidRPr="00F6158A">
              <w:rPr>
                <w:rFonts w:ascii="Arial" w:hAnsi="Arial" w:cs="Arial"/>
                <w:sz w:val="28"/>
                <w:szCs w:val="28"/>
              </w:rPr>
              <w:t>Director of Commissioning Implementation and Deputy Accountable Officer</w:t>
            </w:r>
          </w:p>
        </w:tc>
      </w:tr>
      <w:tr w:rsidR="006E3B5D" w:rsidRPr="00F6158A" w:rsidTr="00512288">
        <w:tc>
          <w:tcPr>
            <w:tcW w:w="3403" w:type="dxa"/>
          </w:tcPr>
          <w:p w:rsidR="006E3B5D" w:rsidRPr="00F6158A" w:rsidRDefault="006E3B5D" w:rsidP="0054436D">
            <w:pPr>
              <w:rPr>
                <w:rFonts w:ascii="Arial" w:hAnsi="Arial" w:cs="Arial"/>
                <w:sz w:val="28"/>
                <w:szCs w:val="28"/>
              </w:rPr>
            </w:pPr>
            <w:r>
              <w:rPr>
                <w:rFonts w:ascii="Arial" w:hAnsi="Arial" w:cs="Arial"/>
                <w:sz w:val="28"/>
                <w:szCs w:val="28"/>
              </w:rPr>
              <w:t>Dr Jeremy Welch</w:t>
            </w:r>
          </w:p>
        </w:tc>
        <w:tc>
          <w:tcPr>
            <w:tcW w:w="850" w:type="dxa"/>
          </w:tcPr>
          <w:p w:rsidR="006E3B5D" w:rsidRPr="00F6158A" w:rsidRDefault="006E3B5D" w:rsidP="0054436D">
            <w:pPr>
              <w:rPr>
                <w:rFonts w:ascii="Arial" w:hAnsi="Arial" w:cs="Arial"/>
                <w:sz w:val="28"/>
                <w:szCs w:val="28"/>
              </w:rPr>
            </w:pPr>
            <w:r>
              <w:rPr>
                <w:rFonts w:ascii="Arial" w:hAnsi="Arial" w:cs="Arial"/>
                <w:sz w:val="28"/>
                <w:szCs w:val="28"/>
              </w:rPr>
              <w:t>JW</w:t>
            </w:r>
          </w:p>
        </w:tc>
        <w:tc>
          <w:tcPr>
            <w:tcW w:w="5954" w:type="dxa"/>
          </w:tcPr>
          <w:p w:rsidR="006E3B5D" w:rsidRPr="00F6158A" w:rsidRDefault="006E3B5D" w:rsidP="0054436D">
            <w:pPr>
              <w:jc w:val="both"/>
              <w:rPr>
                <w:rFonts w:ascii="Arial" w:hAnsi="Arial" w:cs="Arial"/>
                <w:sz w:val="28"/>
                <w:szCs w:val="28"/>
              </w:rPr>
            </w:pPr>
            <w:r>
              <w:rPr>
                <w:rFonts w:ascii="Arial" w:hAnsi="Arial" w:cs="Arial"/>
                <w:sz w:val="28"/>
                <w:szCs w:val="28"/>
              </w:rPr>
              <w:t xml:space="preserve">GP Liaison Lead </w:t>
            </w:r>
            <w:r w:rsidR="00C65C90">
              <w:rPr>
                <w:rFonts w:ascii="Arial" w:hAnsi="Arial" w:cs="Arial"/>
                <w:sz w:val="28"/>
                <w:szCs w:val="28"/>
              </w:rPr>
              <w:t>Tewkesbury, Newent, Stanton, Governing Body member</w:t>
            </w:r>
          </w:p>
        </w:tc>
      </w:tr>
      <w:tr w:rsidR="000C56C4" w:rsidRPr="00F6158A" w:rsidTr="00512288">
        <w:tc>
          <w:tcPr>
            <w:tcW w:w="3403" w:type="dxa"/>
          </w:tcPr>
          <w:p w:rsidR="000C56C4" w:rsidRPr="00F6158A" w:rsidRDefault="000C56C4" w:rsidP="0054436D">
            <w:pPr>
              <w:rPr>
                <w:rFonts w:ascii="Arial" w:hAnsi="Arial" w:cs="Arial"/>
                <w:sz w:val="28"/>
                <w:szCs w:val="28"/>
              </w:rPr>
            </w:pPr>
            <w:r w:rsidRPr="00F6158A">
              <w:rPr>
                <w:rFonts w:ascii="Arial" w:hAnsi="Arial" w:cs="Arial"/>
                <w:sz w:val="28"/>
                <w:szCs w:val="28"/>
              </w:rPr>
              <w:t>Dr Sheena Yerburgh</w:t>
            </w:r>
          </w:p>
        </w:tc>
        <w:tc>
          <w:tcPr>
            <w:tcW w:w="850" w:type="dxa"/>
          </w:tcPr>
          <w:p w:rsidR="000C56C4" w:rsidRPr="00F6158A" w:rsidRDefault="000C56C4" w:rsidP="0054436D">
            <w:pPr>
              <w:rPr>
                <w:rFonts w:ascii="Arial" w:hAnsi="Arial" w:cs="Arial"/>
                <w:sz w:val="28"/>
                <w:szCs w:val="28"/>
              </w:rPr>
            </w:pPr>
            <w:r w:rsidRPr="00F6158A">
              <w:rPr>
                <w:rFonts w:ascii="Arial" w:hAnsi="Arial" w:cs="Arial"/>
                <w:sz w:val="28"/>
                <w:szCs w:val="28"/>
              </w:rPr>
              <w:t>SY</w:t>
            </w:r>
          </w:p>
        </w:tc>
        <w:tc>
          <w:tcPr>
            <w:tcW w:w="5954" w:type="dxa"/>
          </w:tcPr>
          <w:p w:rsidR="000C56C4" w:rsidRPr="00F6158A" w:rsidRDefault="000C56C4" w:rsidP="0054436D">
            <w:pPr>
              <w:jc w:val="both"/>
              <w:rPr>
                <w:rFonts w:ascii="Arial" w:hAnsi="Arial" w:cs="Arial"/>
                <w:sz w:val="28"/>
                <w:szCs w:val="28"/>
              </w:rPr>
            </w:pPr>
            <w:r w:rsidRPr="00F6158A">
              <w:rPr>
                <w:rFonts w:ascii="Arial" w:hAnsi="Arial" w:cs="Arial"/>
                <w:sz w:val="28"/>
                <w:szCs w:val="28"/>
              </w:rPr>
              <w:t>GP Liaison Lead – Stroud and Berkeley Vale</w:t>
            </w:r>
            <w:r w:rsidR="00C65C90">
              <w:rPr>
                <w:rFonts w:ascii="Arial" w:hAnsi="Arial" w:cs="Arial"/>
                <w:sz w:val="28"/>
                <w:szCs w:val="28"/>
              </w:rPr>
              <w:t xml:space="preserve"> Governing Body member</w:t>
            </w:r>
          </w:p>
        </w:tc>
      </w:tr>
      <w:tr w:rsidR="000C56C4" w:rsidRPr="00F6158A" w:rsidTr="00E43E8D">
        <w:tc>
          <w:tcPr>
            <w:tcW w:w="10207" w:type="dxa"/>
            <w:gridSpan w:val="3"/>
            <w:shd w:val="clear" w:color="auto" w:fill="DBE5F1" w:themeFill="accent1" w:themeFillTint="33"/>
          </w:tcPr>
          <w:p w:rsidR="000C56C4" w:rsidRPr="00F6158A" w:rsidRDefault="000C56C4">
            <w:pPr>
              <w:rPr>
                <w:rFonts w:ascii="Arial" w:hAnsi="Arial" w:cs="Arial"/>
                <w:i/>
                <w:sz w:val="28"/>
                <w:szCs w:val="28"/>
              </w:rPr>
            </w:pPr>
            <w:r w:rsidRPr="00F6158A">
              <w:rPr>
                <w:rFonts w:ascii="Arial" w:hAnsi="Arial" w:cs="Arial"/>
                <w:b/>
                <w:sz w:val="28"/>
                <w:szCs w:val="28"/>
              </w:rPr>
              <w:t>In attendance:</w:t>
            </w:r>
          </w:p>
        </w:tc>
      </w:tr>
      <w:tr w:rsidR="006E3B5D" w:rsidRPr="00F6158A" w:rsidTr="00512288">
        <w:tc>
          <w:tcPr>
            <w:tcW w:w="3403" w:type="dxa"/>
          </w:tcPr>
          <w:p w:rsidR="006E3B5D" w:rsidRPr="00F6158A" w:rsidRDefault="006E3B5D" w:rsidP="00102A29">
            <w:pPr>
              <w:rPr>
                <w:rFonts w:ascii="Arial" w:hAnsi="Arial" w:cs="Arial"/>
                <w:sz w:val="28"/>
                <w:szCs w:val="28"/>
              </w:rPr>
            </w:pPr>
            <w:r w:rsidRPr="00F6158A">
              <w:rPr>
                <w:rFonts w:ascii="Arial" w:hAnsi="Arial" w:cs="Arial"/>
                <w:sz w:val="28"/>
                <w:szCs w:val="28"/>
              </w:rPr>
              <w:t>Zoe Barnes</w:t>
            </w:r>
          </w:p>
        </w:tc>
        <w:tc>
          <w:tcPr>
            <w:tcW w:w="850" w:type="dxa"/>
          </w:tcPr>
          <w:p w:rsidR="006E3B5D" w:rsidRPr="00F6158A" w:rsidRDefault="006E3B5D" w:rsidP="00102A29">
            <w:pPr>
              <w:rPr>
                <w:rFonts w:ascii="Arial" w:hAnsi="Arial" w:cs="Arial"/>
                <w:sz w:val="28"/>
                <w:szCs w:val="28"/>
              </w:rPr>
            </w:pPr>
            <w:r w:rsidRPr="00F6158A">
              <w:rPr>
                <w:rFonts w:ascii="Arial" w:hAnsi="Arial" w:cs="Arial"/>
                <w:sz w:val="28"/>
                <w:szCs w:val="28"/>
              </w:rPr>
              <w:t>ZB</w:t>
            </w:r>
          </w:p>
        </w:tc>
        <w:tc>
          <w:tcPr>
            <w:tcW w:w="5954" w:type="dxa"/>
          </w:tcPr>
          <w:p w:rsidR="006E3B5D" w:rsidRPr="00F6158A" w:rsidRDefault="006E3B5D" w:rsidP="00102A29">
            <w:pPr>
              <w:tabs>
                <w:tab w:val="left" w:pos="3331"/>
              </w:tabs>
              <w:rPr>
                <w:rFonts w:ascii="Arial" w:hAnsi="Arial" w:cs="Arial"/>
                <w:sz w:val="28"/>
                <w:szCs w:val="28"/>
              </w:rPr>
            </w:pPr>
            <w:r w:rsidRPr="00F6158A">
              <w:rPr>
                <w:rFonts w:ascii="Arial" w:hAnsi="Arial" w:cs="Arial"/>
                <w:sz w:val="28"/>
                <w:szCs w:val="28"/>
              </w:rPr>
              <w:t xml:space="preserve">Corporate Governance Support Officer </w:t>
            </w:r>
          </w:p>
        </w:tc>
      </w:tr>
      <w:tr w:rsidR="006E3B5D" w:rsidRPr="00F6158A" w:rsidTr="00512288">
        <w:tc>
          <w:tcPr>
            <w:tcW w:w="3403" w:type="dxa"/>
          </w:tcPr>
          <w:p w:rsidR="006E3B5D" w:rsidRPr="00F6158A" w:rsidRDefault="006E3B5D" w:rsidP="00E45954">
            <w:pPr>
              <w:rPr>
                <w:rFonts w:ascii="Arial" w:hAnsi="Arial" w:cs="Arial"/>
                <w:sz w:val="28"/>
                <w:szCs w:val="28"/>
              </w:rPr>
            </w:pPr>
            <w:r>
              <w:rPr>
                <w:rFonts w:ascii="Arial" w:hAnsi="Arial" w:cs="Arial"/>
                <w:sz w:val="28"/>
                <w:szCs w:val="28"/>
              </w:rPr>
              <w:t xml:space="preserve">Ryan Brunsdon </w:t>
            </w:r>
          </w:p>
        </w:tc>
        <w:tc>
          <w:tcPr>
            <w:tcW w:w="850" w:type="dxa"/>
          </w:tcPr>
          <w:p w:rsidR="006E3B5D" w:rsidRPr="00F6158A" w:rsidRDefault="006E3B5D" w:rsidP="00E45954">
            <w:pPr>
              <w:rPr>
                <w:rFonts w:ascii="Arial" w:hAnsi="Arial" w:cs="Arial"/>
                <w:sz w:val="28"/>
                <w:szCs w:val="28"/>
              </w:rPr>
            </w:pPr>
            <w:r>
              <w:rPr>
                <w:rFonts w:ascii="Arial" w:hAnsi="Arial" w:cs="Arial"/>
                <w:sz w:val="28"/>
                <w:szCs w:val="28"/>
              </w:rPr>
              <w:t>RB</w:t>
            </w:r>
          </w:p>
        </w:tc>
        <w:tc>
          <w:tcPr>
            <w:tcW w:w="5954" w:type="dxa"/>
          </w:tcPr>
          <w:p w:rsidR="006E3B5D" w:rsidRPr="00F6158A" w:rsidRDefault="00C65C90" w:rsidP="00E45954">
            <w:pPr>
              <w:tabs>
                <w:tab w:val="left" w:pos="3331"/>
              </w:tabs>
              <w:rPr>
                <w:rFonts w:ascii="Arial" w:hAnsi="Arial" w:cs="Arial"/>
                <w:sz w:val="28"/>
                <w:szCs w:val="28"/>
              </w:rPr>
            </w:pPr>
            <w:r>
              <w:rPr>
                <w:rFonts w:ascii="Arial" w:hAnsi="Arial" w:cs="Arial"/>
                <w:sz w:val="28"/>
                <w:szCs w:val="28"/>
              </w:rPr>
              <w:t xml:space="preserve">Board </w:t>
            </w:r>
            <w:r w:rsidR="00A15A66">
              <w:rPr>
                <w:rFonts w:ascii="Arial" w:hAnsi="Arial" w:cs="Arial"/>
                <w:sz w:val="28"/>
                <w:szCs w:val="28"/>
              </w:rPr>
              <w:t xml:space="preserve">Administrator </w:t>
            </w:r>
          </w:p>
        </w:tc>
      </w:tr>
      <w:tr w:rsidR="006E3B5D" w:rsidRPr="00F6158A" w:rsidTr="00512288">
        <w:tc>
          <w:tcPr>
            <w:tcW w:w="3403" w:type="dxa"/>
          </w:tcPr>
          <w:p w:rsidR="006E3B5D" w:rsidRPr="00F6158A" w:rsidRDefault="006E3B5D" w:rsidP="00E45954">
            <w:pPr>
              <w:rPr>
                <w:rFonts w:ascii="Arial" w:hAnsi="Arial" w:cs="Arial"/>
                <w:sz w:val="28"/>
                <w:szCs w:val="28"/>
              </w:rPr>
            </w:pPr>
            <w:r>
              <w:rPr>
                <w:rFonts w:ascii="Arial" w:hAnsi="Arial" w:cs="Arial"/>
                <w:sz w:val="28"/>
                <w:szCs w:val="28"/>
              </w:rPr>
              <w:t>Christina Gradowski</w:t>
            </w:r>
          </w:p>
        </w:tc>
        <w:tc>
          <w:tcPr>
            <w:tcW w:w="850" w:type="dxa"/>
          </w:tcPr>
          <w:p w:rsidR="006E3B5D" w:rsidRPr="00F6158A" w:rsidRDefault="006E3B5D" w:rsidP="00E45954">
            <w:pPr>
              <w:rPr>
                <w:rFonts w:ascii="Arial" w:hAnsi="Arial" w:cs="Arial"/>
                <w:sz w:val="28"/>
                <w:szCs w:val="28"/>
              </w:rPr>
            </w:pPr>
            <w:r>
              <w:rPr>
                <w:rFonts w:ascii="Arial" w:hAnsi="Arial" w:cs="Arial"/>
                <w:sz w:val="28"/>
                <w:szCs w:val="28"/>
              </w:rPr>
              <w:t>CG</w:t>
            </w:r>
          </w:p>
        </w:tc>
        <w:tc>
          <w:tcPr>
            <w:tcW w:w="5954" w:type="dxa"/>
          </w:tcPr>
          <w:p w:rsidR="006E3B5D" w:rsidRPr="00F6158A" w:rsidRDefault="00A15A66" w:rsidP="00E45954">
            <w:pPr>
              <w:tabs>
                <w:tab w:val="left" w:pos="3331"/>
              </w:tabs>
              <w:rPr>
                <w:rFonts w:ascii="Arial" w:hAnsi="Arial" w:cs="Arial"/>
                <w:sz w:val="28"/>
                <w:szCs w:val="28"/>
              </w:rPr>
            </w:pPr>
            <w:r>
              <w:rPr>
                <w:rFonts w:ascii="Arial" w:hAnsi="Arial" w:cs="Arial"/>
                <w:sz w:val="28"/>
                <w:szCs w:val="28"/>
              </w:rPr>
              <w:t>Associate Director of Corporate Governance</w:t>
            </w:r>
          </w:p>
        </w:tc>
      </w:tr>
      <w:tr w:rsidR="006E3B5D" w:rsidRPr="00F6158A" w:rsidTr="00C65C90">
        <w:trPr>
          <w:trHeight w:val="648"/>
        </w:trPr>
        <w:tc>
          <w:tcPr>
            <w:tcW w:w="3403" w:type="dxa"/>
          </w:tcPr>
          <w:p w:rsidR="006E3B5D" w:rsidRPr="00F6158A" w:rsidRDefault="006E3B5D" w:rsidP="00102A29">
            <w:pPr>
              <w:rPr>
                <w:rFonts w:ascii="Arial" w:hAnsi="Arial" w:cs="Arial"/>
                <w:sz w:val="28"/>
                <w:szCs w:val="28"/>
              </w:rPr>
            </w:pPr>
            <w:r>
              <w:rPr>
                <w:rFonts w:ascii="Arial" w:hAnsi="Arial" w:cs="Arial"/>
                <w:sz w:val="28"/>
                <w:szCs w:val="28"/>
              </w:rPr>
              <w:t>Emma Savage</w:t>
            </w:r>
          </w:p>
        </w:tc>
        <w:tc>
          <w:tcPr>
            <w:tcW w:w="850" w:type="dxa"/>
          </w:tcPr>
          <w:p w:rsidR="006E3B5D" w:rsidRPr="00F6158A" w:rsidRDefault="006E3B5D" w:rsidP="00102A29">
            <w:pPr>
              <w:rPr>
                <w:rFonts w:ascii="Arial" w:hAnsi="Arial" w:cs="Arial"/>
                <w:sz w:val="28"/>
                <w:szCs w:val="28"/>
              </w:rPr>
            </w:pPr>
            <w:r>
              <w:rPr>
                <w:rFonts w:ascii="Arial" w:hAnsi="Arial" w:cs="Arial"/>
                <w:sz w:val="28"/>
                <w:szCs w:val="28"/>
              </w:rPr>
              <w:t>ES</w:t>
            </w:r>
          </w:p>
        </w:tc>
        <w:tc>
          <w:tcPr>
            <w:tcW w:w="5954" w:type="dxa"/>
          </w:tcPr>
          <w:p w:rsidR="006E3B5D" w:rsidRPr="00F6158A" w:rsidRDefault="006E3B5D" w:rsidP="00102A29">
            <w:pPr>
              <w:tabs>
                <w:tab w:val="left" w:pos="3331"/>
              </w:tabs>
              <w:rPr>
                <w:rFonts w:ascii="Arial" w:hAnsi="Arial" w:cs="Arial"/>
                <w:sz w:val="28"/>
                <w:szCs w:val="28"/>
              </w:rPr>
            </w:pPr>
            <w:r>
              <w:rPr>
                <w:rFonts w:ascii="Arial" w:hAnsi="Arial" w:cs="Arial"/>
                <w:sz w:val="28"/>
                <w:szCs w:val="28"/>
              </w:rPr>
              <w:t xml:space="preserve">Associate Director </w:t>
            </w:r>
            <w:r w:rsidR="00A15A66">
              <w:rPr>
                <w:rFonts w:ascii="Arial" w:hAnsi="Arial" w:cs="Arial"/>
                <w:sz w:val="28"/>
                <w:szCs w:val="28"/>
              </w:rPr>
              <w:t>Transformation and Service Redesign</w:t>
            </w:r>
          </w:p>
        </w:tc>
      </w:tr>
      <w:tr w:rsidR="00C65C90" w:rsidRPr="00F6158A" w:rsidTr="00512288">
        <w:tc>
          <w:tcPr>
            <w:tcW w:w="3403" w:type="dxa"/>
          </w:tcPr>
          <w:p w:rsidR="00C65C90" w:rsidRDefault="00C65C90" w:rsidP="00E45954">
            <w:pPr>
              <w:rPr>
                <w:rFonts w:ascii="Arial" w:hAnsi="Arial" w:cs="Arial"/>
                <w:sz w:val="28"/>
                <w:szCs w:val="28"/>
              </w:rPr>
            </w:pPr>
            <w:r>
              <w:rPr>
                <w:rFonts w:ascii="Arial" w:hAnsi="Arial" w:cs="Arial"/>
                <w:sz w:val="28"/>
                <w:szCs w:val="28"/>
              </w:rPr>
              <w:t xml:space="preserve">Matt Pearce </w:t>
            </w:r>
          </w:p>
        </w:tc>
        <w:tc>
          <w:tcPr>
            <w:tcW w:w="850" w:type="dxa"/>
          </w:tcPr>
          <w:p w:rsidR="00C65C90" w:rsidRDefault="00C65C90" w:rsidP="00E45954">
            <w:pPr>
              <w:rPr>
                <w:rFonts w:ascii="Arial" w:hAnsi="Arial" w:cs="Arial"/>
                <w:sz w:val="28"/>
                <w:szCs w:val="28"/>
              </w:rPr>
            </w:pPr>
            <w:r>
              <w:rPr>
                <w:rFonts w:ascii="Arial" w:hAnsi="Arial" w:cs="Arial"/>
                <w:sz w:val="28"/>
                <w:szCs w:val="28"/>
              </w:rPr>
              <w:t>MP</w:t>
            </w:r>
          </w:p>
        </w:tc>
        <w:tc>
          <w:tcPr>
            <w:tcW w:w="5954" w:type="dxa"/>
          </w:tcPr>
          <w:p w:rsidR="00C65C90" w:rsidRDefault="00C65C90" w:rsidP="00C65C90">
            <w:pPr>
              <w:tabs>
                <w:tab w:val="left" w:pos="3331"/>
              </w:tabs>
              <w:rPr>
                <w:rFonts w:ascii="Arial" w:hAnsi="Arial" w:cs="Arial"/>
                <w:sz w:val="28"/>
                <w:szCs w:val="28"/>
              </w:rPr>
            </w:pPr>
            <w:r w:rsidRPr="005A5698">
              <w:rPr>
                <w:rFonts w:ascii="Arial" w:hAnsi="Arial" w:cs="Arial"/>
                <w:iCs/>
                <w:sz w:val="28"/>
                <w:szCs w:val="28"/>
              </w:rPr>
              <w:t>Senior Programme Manager (Self-care and Prevention)</w:t>
            </w:r>
          </w:p>
        </w:tc>
      </w:tr>
      <w:tr w:rsidR="00C65C90" w:rsidRPr="00F6158A" w:rsidTr="00512288">
        <w:tc>
          <w:tcPr>
            <w:tcW w:w="3403" w:type="dxa"/>
          </w:tcPr>
          <w:p w:rsidR="00C65C90" w:rsidRDefault="00C65C90" w:rsidP="00E45954">
            <w:pPr>
              <w:rPr>
                <w:rFonts w:ascii="Arial" w:hAnsi="Arial" w:cs="Arial"/>
                <w:sz w:val="28"/>
                <w:szCs w:val="28"/>
              </w:rPr>
            </w:pPr>
            <w:r>
              <w:rPr>
                <w:rFonts w:ascii="Arial" w:hAnsi="Arial" w:cs="Arial"/>
                <w:sz w:val="28"/>
                <w:szCs w:val="28"/>
              </w:rPr>
              <w:t xml:space="preserve">Caitlin Lord </w:t>
            </w:r>
          </w:p>
        </w:tc>
        <w:tc>
          <w:tcPr>
            <w:tcW w:w="850" w:type="dxa"/>
          </w:tcPr>
          <w:p w:rsidR="00C65C90" w:rsidRDefault="00C65C90" w:rsidP="00E45954">
            <w:pPr>
              <w:rPr>
                <w:rFonts w:ascii="Arial" w:hAnsi="Arial" w:cs="Arial"/>
                <w:sz w:val="28"/>
                <w:szCs w:val="28"/>
              </w:rPr>
            </w:pPr>
            <w:r>
              <w:rPr>
                <w:rFonts w:ascii="Arial" w:hAnsi="Arial" w:cs="Arial"/>
                <w:sz w:val="28"/>
                <w:szCs w:val="28"/>
              </w:rPr>
              <w:t>CL</w:t>
            </w:r>
          </w:p>
        </w:tc>
        <w:tc>
          <w:tcPr>
            <w:tcW w:w="5954" w:type="dxa"/>
          </w:tcPr>
          <w:p w:rsidR="00C65C90" w:rsidRDefault="00C65C90" w:rsidP="00C65C90">
            <w:pPr>
              <w:tabs>
                <w:tab w:val="left" w:pos="3331"/>
              </w:tabs>
              <w:rPr>
                <w:rFonts w:ascii="Arial" w:hAnsi="Arial" w:cs="Arial"/>
                <w:sz w:val="28"/>
                <w:szCs w:val="28"/>
              </w:rPr>
            </w:pPr>
            <w:r>
              <w:rPr>
                <w:rFonts w:ascii="Arial" w:hAnsi="Arial" w:cs="Arial"/>
                <w:sz w:val="28"/>
                <w:szCs w:val="28"/>
              </w:rPr>
              <w:t xml:space="preserve">Project Manager </w:t>
            </w:r>
          </w:p>
        </w:tc>
      </w:tr>
      <w:tr w:rsidR="00102A29" w:rsidRPr="00F6158A" w:rsidTr="00512288">
        <w:tc>
          <w:tcPr>
            <w:tcW w:w="3403" w:type="dxa"/>
          </w:tcPr>
          <w:p w:rsidR="00102A29" w:rsidRDefault="00102A29" w:rsidP="00E45954">
            <w:pPr>
              <w:rPr>
                <w:rFonts w:ascii="Arial" w:hAnsi="Arial" w:cs="Arial"/>
                <w:sz w:val="28"/>
                <w:szCs w:val="28"/>
              </w:rPr>
            </w:pPr>
            <w:r>
              <w:rPr>
                <w:rFonts w:ascii="Arial" w:hAnsi="Arial" w:cs="Arial"/>
                <w:sz w:val="28"/>
                <w:szCs w:val="28"/>
              </w:rPr>
              <w:t>Stephen Rudd</w:t>
            </w:r>
          </w:p>
        </w:tc>
        <w:tc>
          <w:tcPr>
            <w:tcW w:w="850" w:type="dxa"/>
          </w:tcPr>
          <w:p w:rsidR="00102A29" w:rsidRDefault="00102A29" w:rsidP="00E45954">
            <w:pPr>
              <w:rPr>
                <w:rFonts w:ascii="Arial" w:hAnsi="Arial" w:cs="Arial"/>
                <w:sz w:val="28"/>
                <w:szCs w:val="28"/>
              </w:rPr>
            </w:pPr>
            <w:r>
              <w:rPr>
                <w:rFonts w:ascii="Arial" w:hAnsi="Arial" w:cs="Arial"/>
                <w:sz w:val="28"/>
                <w:szCs w:val="28"/>
              </w:rPr>
              <w:t>SR</w:t>
            </w:r>
          </w:p>
        </w:tc>
        <w:tc>
          <w:tcPr>
            <w:tcW w:w="5954" w:type="dxa"/>
          </w:tcPr>
          <w:p w:rsidR="00102A29" w:rsidRDefault="00102A29" w:rsidP="00C65C90">
            <w:pPr>
              <w:tabs>
                <w:tab w:val="left" w:pos="3331"/>
              </w:tabs>
              <w:rPr>
                <w:rFonts w:ascii="Arial" w:hAnsi="Arial" w:cs="Arial"/>
                <w:sz w:val="28"/>
                <w:szCs w:val="28"/>
              </w:rPr>
            </w:pPr>
            <w:r>
              <w:rPr>
                <w:rFonts w:ascii="Arial" w:hAnsi="Arial" w:cs="Arial"/>
                <w:sz w:val="28"/>
                <w:szCs w:val="28"/>
              </w:rPr>
              <w:t xml:space="preserve">Head of </w:t>
            </w:r>
            <w:r w:rsidR="00C65C90">
              <w:rPr>
                <w:rFonts w:ascii="Arial" w:hAnsi="Arial" w:cs="Arial"/>
                <w:sz w:val="28"/>
                <w:szCs w:val="28"/>
              </w:rPr>
              <w:t>Locality and Primary Care</w:t>
            </w:r>
            <w:r w:rsidR="000D30D2">
              <w:rPr>
                <w:rFonts w:ascii="Arial" w:hAnsi="Arial" w:cs="Arial"/>
                <w:sz w:val="28"/>
                <w:szCs w:val="28"/>
              </w:rPr>
              <w:t xml:space="preserve"> Development</w:t>
            </w:r>
            <w:r w:rsidR="00C65C90">
              <w:rPr>
                <w:rFonts w:ascii="Arial" w:hAnsi="Arial" w:cs="Arial"/>
                <w:sz w:val="28"/>
                <w:szCs w:val="28"/>
              </w:rPr>
              <w:t xml:space="preserve"> </w:t>
            </w:r>
          </w:p>
        </w:tc>
      </w:tr>
      <w:tr w:rsidR="00C65C90" w:rsidRPr="00F6158A" w:rsidTr="00512288">
        <w:tc>
          <w:tcPr>
            <w:tcW w:w="3403" w:type="dxa"/>
          </w:tcPr>
          <w:p w:rsidR="00C65C90" w:rsidRPr="00AE752C" w:rsidRDefault="00C65C90" w:rsidP="00E45954">
            <w:pPr>
              <w:rPr>
                <w:rFonts w:ascii="Arial" w:hAnsi="Arial" w:cs="Arial"/>
                <w:iCs/>
                <w:sz w:val="28"/>
                <w:szCs w:val="28"/>
              </w:rPr>
            </w:pPr>
            <w:r>
              <w:rPr>
                <w:rFonts w:ascii="Arial" w:hAnsi="Arial" w:cs="Arial"/>
                <w:iCs/>
                <w:sz w:val="28"/>
                <w:szCs w:val="28"/>
              </w:rPr>
              <w:t>John Yeomans</w:t>
            </w:r>
          </w:p>
        </w:tc>
        <w:tc>
          <w:tcPr>
            <w:tcW w:w="850" w:type="dxa"/>
          </w:tcPr>
          <w:p w:rsidR="00C65C90" w:rsidRDefault="00C65C90" w:rsidP="00E45954">
            <w:pPr>
              <w:rPr>
                <w:rFonts w:ascii="Arial" w:hAnsi="Arial" w:cs="Arial"/>
                <w:sz w:val="28"/>
                <w:szCs w:val="28"/>
              </w:rPr>
            </w:pPr>
            <w:r>
              <w:rPr>
                <w:rFonts w:ascii="Arial" w:hAnsi="Arial" w:cs="Arial"/>
                <w:sz w:val="28"/>
                <w:szCs w:val="28"/>
              </w:rPr>
              <w:t>JY</w:t>
            </w:r>
          </w:p>
        </w:tc>
        <w:tc>
          <w:tcPr>
            <w:tcW w:w="5954" w:type="dxa"/>
          </w:tcPr>
          <w:p w:rsidR="00C65C90" w:rsidRPr="00AE752C" w:rsidRDefault="00C65C90" w:rsidP="00315EFD">
            <w:pPr>
              <w:tabs>
                <w:tab w:val="left" w:pos="3331"/>
              </w:tabs>
              <w:rPr>
                <w:rFonts w:ascii="Arial" w:hAnsi="Arial" w:cs="Arial"/>
                <w:iCs/>
                <w:sz w:val="28"/>
                <w:szCs w:val="28"/>
              </w:rPr>
            </w:pPr>
            <w:r>
              <w:rPr>
                <w:rFonts w:ascii="Arial" w:hAnsi="Arial" w:cs="Arial"/>
                <w:iCs/>
                <w:sz w:val="28"/>
                <w:szCs w:val="28"/>
              </w:rPr>
              <w:t xml:space="preserve">Patient Reference Group representative </w:t>
            </w:r>
          </w:p>
        </w:tc>
      </w:tr>
      <w:tr w:rsidR="00315EFD" w:rsidRPr="00F6158A" w:rsidTr="00512288">
        <w:tc>
          <w:tcPr>
            <w:tcW w:w="3403" w:type="dxa"/>
          </w:tcPr>
          <w:p w:rsidR="00315EFD" w:rsidRDefault="00315EFD" w:rsidP="00E45954">
            <w:pPr>
              <w:rPr>
                <w:rFonts w:ascii="Arial" w:hAnsi="Arial" w:cs="Arial"/>
                <w:sz w:val="28"/>
                <w:szCs w:val="28"/>
              </w:rPr>
            </w:pPr>
            <w:r w:rsidRPr="00AE752C">
              <w:rPr>
                <w:rFonts w:ascii="Arial" w:hAnsi="Arial" w:cs="Arial"/>
                <w:iCs/>
                <w:sz w:val="28"/>
                <w:szCs w:val="28"/>
              </w:rPr>
              <w:t>Shirley Butler</w:t>
            </w:r>
          </w:p>
        </w:tc>
        <w:tc>
          <w:tcPr>
            <w:tcW w:w="850" w:type="dxa"/>
          </w:tcPr>
          <w:p w:rsidR="00315EFD" w:rsidRDefault="00315EFD" w:rsidP="00E45954">
            <w:pPr>
              <w:rPr>
                <w:rFonts w:ascii="Arial" w:hAnsi="Arial" w:cs="Arial"/>
                <w:sz w:val="28"/>
                <w:szCs w:val="28"/>
              </w:rPr>
            </w:pPr>
            <w:r>
              <w:rPr>
                <w:rFonts w:ascii="Arial" w:hAnsi="Arial" w:cs="Arial"/>
                <w:sz w:val="28"/>
                <w:szCs w:val="28"/>
              </w:rPr>
              <w:t>SB</w:t>
            </w:r>
          </w:p>
        </w:tc>
        <w:tc>
          <w:tcPr>
            <w:tcW w:w="5954" w:type="dxa"/>
          </w:tcPr>
          <w:p w:rsidR="00315EFD" w:rsidRDefault="00315EFD" w:rsidP="00315EFD">
            <w:pPr>
              <w:tabs>
                <w:tab w:val="left" w:pos="3331"/>
              </w:tabs>
              <w:rPr>
                <w:rFonts w:ascii="Arial" w:hAnsi="Arial" w:cs="Arial"/>
                <w:sz w:val="28"/>
                <w:szCs w:val="28"/>
              </w:rPr>
            </w:pPr>
            <w:r w:rsidRPr="00AE752C">
              <w:rPr>
                <w:rFonts w:ascii="Arial" w:hAnsi="Arial" w:cs="Arial"/>
                <w:iCs/>
                <w:sz w:val="28"/>
                <w:szCs w:val="28"/>
              </w:rPr>
              <w:t xml:space="preserve">Occupational Health Advisor, </w:t>
            </w:r>
            <w:r>
              <w:rPr>
                <w:rFonts w:ascii="Arial" w:hAnsi="Arial" w:cs="Arial"/>
                <w:iCs/>
                <w:sz w:val="28"/>
                <w:szCs w:val="28"/>
              </w:rPr>
              <w:t xml:space="preserve"> JD Norman</w:t>
            </w:r>
          </w:p>
        </w:tc>
      </w:tr>
      <w:tr w:rsidR="00315EFD" w:rsidRPr="00F6158A" w:rsidTr="00512288">
        <w:tc>
          <w:tcPr>
            <w:tcW w:w="3403" w:type="dxa"/>
          </w:tcPr>
          <w:p w:rsidR="00315EFD" w:rsidRDefault="00315EFD" w:rsidP="00E45954">
            <w:pPr>
              <w:rPr>
                <w:rFonts w:ascii="Arial" w:hAnsi="Arial" w:cs="Arial"/>
                <w:sz w:val="28"/>
                <w:szCs w:val="28"/>
              </w:rPr>
            </w:pPr>
            <w:r w:rsidRPr="00AE752C">
              <w:rPr>
                <w:rFonts w:ascii="Arial" w:hAnsi="Arial" w:cs="Arial"/>
                <w:iCs/>
                <w:sz w:val="28"/>
                <w:szCs w:val="28"/>
              </w:rPr>
              <w:t>Jenny Hu</w:t>
            </w:r>
            <w:r>
              <w:rPr>
                <w:rFonts w:ascii="Arial" w:hAnsi="Arial" w:cs="Arial"/>
                <w:iCs/>
                <w:sz w:val="28"/>
                <w:szCs w:val="28"/>
              </w:rPr>
              <w:t>dson</w:t>
            </w:r>
          </w:p>
        </w:tc>
        <w:tc>
          <w:tcPr>
            <w:tcW w:w="850" w:type="dxa"/>
          </w:tcPr>
          <w:p w:rsidR="00315EFD" w:rsidRDefault="00315EFD" w:rsidP="00E45954">
            <w:pPr>
              <w:rPr>
                <w:rFonts w:ascii="Arial" w:hAnsi="Arial" w:cs="Arial"/>
                <w:sz w:val="28"/>
                <w:szCs w:val="28"/>
              </w:rPr>
            </w:pPr>
            <w:r>
              <w:rPr>
                <w:rFonts w:ascii="Arial" w:hAnsi="Arial" w:cs="Arial"/>
                <w:sz w:val="28"/>
                <w:szCs w:val="28"/>
              </w:rPr>
              <w:t>JH</w:t>
            </w:r>
          </w:p>
        </w:tc>
        <w:tc>
          <w:tcPr>
            <w:tcW w:w="5954" w:type="dxa"/>
          </w:tcPr>
          <w:p w:rsidR="00315EFD" w:rsidRDefault="00315EFD" w:rsidP="00E45954">
            <w:pPr>
              <w:tabs>
                <w:tab w:val="left" w:pos="3331"/>
              </w:tabs>
              <w:rPr>
                <w:rFonts w:ascii="Arial" w:hAnsi="Arial" w:cs="Arial"/>
                <w:sz w:val="28"/>
                <w:szCs w:val="28"/>
              </w:rPr>
            </w:pPr>
            <w:r>
              <w:rPr>
                <w:rFonts w:ascii="Arial" w:hAnsi="Arial" w:cs="Arial"/>
                <w:iCs/>
                <w:sz w:val="28"/>
                <w:szCs w:val="28"/>
              </w:rPr>
              <w:t>Human Resources Manager, JD Norman</w:t>
            </w:r>
          </w:p>
        </w:tc>
      </w:tr>
      <w:tr w:rsidR="00315EFD" w:rsidRPr="00F6158A" w:rsidTr="00512288">
        <w:tc>
          <w:tcPr>
            <w:tcW w:w="3403" w:type="dxa"/>
          </w:tcPr>
          <w:p w:rsidR="00315EFD" w:rsidRDefault="00315EFD" w:rsidP="00E45954">
            <w:pPr>
              <w:rPr>
                <w:rFonts w:ascii="Arial" w:hAnsi="Arial" w:cs="Arial"/>
                <w:sz w:val="28"/>
                <w:szCs w:val="28"/>
              </w:rPr>
            </w:pPr>
            <w:r>
              <w:rPr>
                <w:rFonts w:ascii="Arial" w:hAnsi="Arial" w:cs="Arial"/>
                <w:iCs/>
                <w:sz w:val="28"/>
                <w:szCs w:val="28"/>
              </w:rPr>
              <w:t>Elizabeth Kousiakis</w:t>
            </w:r>
          </w:p>
        </w:tc>
        <w:tc>
          <w:tcPr>
            <w:tcW w:w="850" w:type="dxa"/>
          </w:tcPr>
          <w:p w:rsidR="00315EFD" w:rsidRDefault="00315EFD" w:rsidP="00E45954">
            <w:pPr>
              <w:rPr>
                <w:rFonts w:ascii="Arial" w:hAnsi="Arial" w:cs="Arial"/>
                <w:sz w:val="28"/>
                <w:szCs w:val="28"/>
              </w:rPr>
            </w:pPr>
            <w:r>
              <w:rPr>
                <w:rFonts w:ascii="Arial" w:hAnsi="Arial" w:cs="Arial"/>
                <w:sz w:val="28"/>
                <w:szCs w:val="28"/>
              </w:rPr>
              <w:t>EK</w:t>
            </w:r>
          </w:p>
        </w:tc>
        <w:tc>
          <w:tcPr>
            <w:tcW w:w="5954" w:type="dxa"/>
          </w:tcPr>
          <w:p w:rsidR="00315EFD" w:rsidRDefault="00315EFD" w:rsidP="00E45954">
            <w:pPr>
              <w:tabs>
                <w:tab w:val="left" w:pos="3331"/>
              </w:tabs>
              <w:rPr>
                <w:rFonts w:ascii="Arial" w:hAnsi="Arial" w:cs="Arial"/>
                <w:sz w:val="28"/>
                <w:szCs w:val="28"/>
              </w:rPr>
            </w:pPr>
            <w:r w:rsidRPr="00AE752C">
              <w:rPr>
                <w:rFonts w:ascii="Arial" w:hAnsi="Arial" w:cs="Arial"/>
                <w:iCs/>
                <w:sz w:val="28"/>
                <w:szCs w:val="28"/>
              </w:rPr>
              <w:t>Vic</w:t>
            </w:r>
            <w:r>
              <w:rPr>
                <w:rFonts w:ascii="Arial" w:hAnsi="Arial" w:cs="Arial"/>
                <w:iCs/>
                <w:sz w:val="28"/>
                <w:szCs w:val="28"/>
              </w:rPr>
              <w:t>e President of Human Resources JD Norman</w:t>
            </w:r>
          </w:p>
        </w:tc>
      </w:tr>
      <w:tr w:rsidR="00102A29" w:rsidRPr="00F6158A" w:rsidTr="00512288">
        <w:tc>
          <w:tcPr>
            <w:tcW w:w="3403" w:type="dxa"/>
          </w:tcPr>
          <w:p w:rsidR="00102A29" w:rsidRDefault="00102A29" w:rsidP="00E45954">
            <w:pPr>
              <w:rPr>
                <w:rFonts w:ascii="Arial" w:hAnsi="Arial" w:cs="Arial"/>
                <w:sz w:val="28"/>
                <w:szCs w:val="28"/>
              </w:rPr>
            </w:pPr>
            <w:r>
              <w:rPr>
                <w:rFonts w:ascii="Arial" w:hAnsi="Arial" w:cs="Arial"/>
                <w:sz w:val="28"/>
                <w:szCs w:val="28"/>
              </w:rPr>
              <w:t>Dr Sophia Sandford</w:t>
            </w:r>
          </w:p>
        </w:tc>
        <w:tc>
          <w:tcPr>
            <w:tcW w:w="850" w:type="dxa"/>
          </w:tcPr>
          <w:p w:rsidR="00102A29" w:rsidRDefault="00102A29" w:rsidP="00E45954">
            <w:pPr>
              <w:rPr>
                <w:rFonts w:ascii="Arial" w:hAnsi="Arial" w:cs="Arial"/>
                <w:sz w:val="28"/>
                <w:szCs w:val="28"/>
              </w:rPr>
            </w:pPr>
            <w:r>
              <w:rPr>
                <w:rFonts w:ascii="Arial" w:hAnsi="Arial" w:cs="Arial"/>
                <w:sz w:val="28"/>
                <w:szCs w:val="28"/>
              </w:rPr>
              <w:t>SS</w:t>
            </w:r>
          </w:p>
        </w:tc>
        <w:tc>
          <w:tcPr>
            <w:tcW w:w="5954" w:type="dxa"/>
          </w:tcPr>
          <w:p w:rsidR="00102A29" w:rsidRDefault="00102A29" w:rsidP="00E45954">
            <w:pPr>
              <w:tabs>
                <w:tab w:val="left" w:pos="3331"/>
              </w:tabs>
              <w:rPr>
                <w:rFonts w:ascii="Arial" w:hAnsi="Arial" w:cs="Arial"/>
                <w:sz w:val="28"/>
                <w:szCs w:val="28"/>
              </w:rPr>
            </w:pPr>
            <w:r>
              <w:rPr>
                <w:rFonts w:ascii="Arial" w:hAnsi="Arial" w:cs="Arial"/>
                <w:sz w:val="28"/>
                <w:szCs w:val="28"/>
              </w:rPr>
              <w:t>GP, Forest of Dean</w:t>
            </w:r>
          </w:p>
        </w:tc>
      </w:tr>
      <w:tr w:rsidR="006E3B5D" w:rsidRPr="00F6158A" w:rsidTr="00512288">
        <w:tc>
          <w:tcPr>
            <w:tcW w:w="3403" w:type="dxa"/>
          </w:tcPr>
          <w:p w:rsidR="006E3B5D" w:rsidRPr="00F6158A" w:rsidRDefault="00A15A66" w:rsidP="00E45954">
            <w:pPr>
              <w:rPr>
                <w:rFonts w:ascii="Arial" w:hAnsi="Arial" w:cs="Arial"/>
                <w:sz w:val="28"/>
                <w:szCs w:val="28"/>
              </w:rPr>
            </w:pPr>
            <w:r>
              <w:rPr>
                <w:rFonts w:ascii="Arial" w:hAnsi="Arial" w:cs="Arial"/>
                <w:sz w:val="28"/>
                <w:szCs w:val="28"/>
              </w:rPr>
              <w:t>Karl Gluck</w:t>
            </w:r>
          </w:p>
        </w:tc>
        <w:tc>
          <w:tcPr>
            <w:tcW w:w="850" w:type="dxa"/>
          </w:tcPr>
          <w:p w:rsidR="006E3B5D" w:rsidRPr="00F6158A" w:rsidRDefault="00A15A66" w:rsidP="00E45954">
            <w:pPr>
              <w:rPr>
                <w:rFonts w:ascii="Arial" w:hAnsi="Arial" w:cs="Arial"/>
                <w:sz w:val="28"/>
                <w:szCs w:val="28"/>
              </w:rPr>
            </w:pPr>
            <w:r>
              <w:rPr>
                <w:rFonts w:ascii="Arial" w:hAnsi="Arial" w:cs="Arial"/>
                <w:sz w:val="28"/>
                <w:szCs w:val="28"/>
              </w:rPr>
              <w:t xml:space="preserve">KG </w:t>
            </w:r>
          </w:p>
        </w:tc>
        <w:tc>
          <w:tcPr>
            <w:tcW w:w="5954" w:type="dxa"/>
          </w:tcPr>
          <w:p w:rsidR="006E3B5D" w:rsidRPr="00F6158A" w:rsidRDefault="00B051CC" w:rsidP="00E45954">
            <w:pPr>
              <w:tabs>
                <w:tab w:val="left" w:pos="3331"/>
              </w:tabs>
              <w:rPr>
                <w:rFonts w:ascii="Arial" w:hAnsi="Arial" w:cs="Arial"/>
                <w:sz w:val="28"/>
                <w:szCs w:val="28"/>
              </w:rPr>
            </w:pPr>
            <w:r>
              <w:rPr>
                <w:rFonts w:ascii="Arial" w:hAnsi="Arial" w:cs="Arial"/>
                <w:sz w:val="28"/>
                <w:szCs w:val="28"/>
              </w:rPr>
              <w:t>Commissioning Manager, Mental Health</w:t>
            </w:r>
          </w:p>
        </w:tc>
      </w:tr>
    </w:tbl>
    <w:p w:rsidR="005F2DA1" w:rsidRDefault="005F2DA1">
      <w:pPr>
        <w:rPr>
          <w:rFonts w:ascii="Arial" w:hAnsi="Arial" w:cs="Arial"/>
          <w:sz w:val="28"/>
          <w:szCs w:val="28"/>
        </w:rPr>
      </w:pPr>
    </w:p>
    <w:tbl>
      <w:tblPr>
        <w:tblStyle w:val="TableGrid"/>
        <w:tblW w:w="10031" w:type="dxa"/>
        <w:tblInd w:w="-743" w:type="dxa"/>
        <w:tblLook w:val="04A0" w:firstRow="1" w:lastRow="0" w:firstColumn="1" w:lastColumn="0" w:noHBand="0" w:noVBand="1"/>
      </w:tblPr>
      <w:tblGrid>
        <w:gridCol w:w="768"/>
        <w:gridCol w:w="9263"/>
      </w:tblGrid>
      <w:tr w:rsidR="006E3B5D" w:rsidTr="00A63223">
        <w:trPr>
          <w:trHeight w:val="310"/>
        </w:trPr>
        <w:tc>
          <w:tcPr>
            <w:tcW w:w="768" w:type="dxa"/>
          </w:tcPr>
          <w:p w:rsidR="006E3B5D" w:rsidRDefault="006E3B5D">
            <w:pPr>
              <w:rPr>
                <w:rFonts w:ascii="Arial" w:hAnsi="Arial" w:cs="Arial"/>
                <w:sz w:val="28"/>
                <w:szCs w:val="28"/>
              </w:rPr>
            </w:pPr>
            <w:r>
              <w:rPr>
                <w:rFonts w:ascii="Arial" w:hAnsi="Arial" w:cs="Arial"/>
                <w:sz w:val="28"/>
                <w:szCs w:val="28"/>
              </w:rPr>
              <w:t>1.</w:t>
            </w:r>
          </w:p>
        </w:tc>
        <w:tc>
          <w:tcPr>
            <w:tcW w:w="9263" w:type="dxa"/>
          </w:tcPr>
          <w:p w:rsidR="006E3B5D" w:rsidRPr="006E3B5D" w:rsidRDefault="006E3B5D">
            <w:pPr>
              <w:rPr>
                <w:rFonts w:ascii="Arial" w:hAnsi="Arial" w:cs="Arial"/>
                <w:b/>
                <w:sz w:val="28"/>
                <w:szCs w:val="28"/>
              </w:rPr>
            </w:pPr>
            <w:r w:rsidRPr="006E3B5D">
              <w:rPr>
                <w:rFonts w:ascii="Arial" w:hAnsi="Arial" w:cs="Arial"/>
                <w:b/>
                <w:sz w:val="28"/>
                <w:szCs w:val="28"/>
              </w:rPr>
              <w:t xml:space="preserve">Welcome and introductions </w:t>
            </w:r>
          </w:p>
        </w:tc>
      </w:tr>
      <w:tr w:rsidR="006E3B5D" w:rsidTr="00A63223">
        <w:trPr>
          <w:trHeight w:val="1270"/>
        </w:trPr>
        <w:tc>
          <w:tcPr>
            <w:tcW w:w="768" w:type="dxa"/>
          </w:tcPr>
          <w:p w:rsidR="006E3B5D" w:rsidRDefault="006E3B5D">
            <w:pPr>
              <w:rPr>
                <w:rFonts w:ascii="Arial" w:hAnsi="Arial" w:cs="Arial"/>
                <w:sz w:val="28"/>
                <w:szCs w:val="28"/>
              </w:rPr>
            </w:pPr>
          </w:p>
        </w:tc>
        <w:tc>
          <w:tcPr>
            <w:tcW w:w="9263" w:type="dxa"/>
          </w:tcPr>
          <w:p w:rsidR="006E3B5D" w:rsidRDefault="006E3B5D" w:rsidP="00B54634">
            <w:pPr>
              <w:jc w:val="both"/>
              <w:rPr>
                <w:rFonts w:ascii="Arial" w:hAnsi="Arial" w:cs="Arial"/>
                <w:sz w:val="28"/>
                <w:szCs w:val="28"/>
              </w:rPr>
            </w:pPr>
            <w:r>
              <w:rPr>
                <w:rFonts w:ascii="Arial" w:hAnsi="Arial" w:cs="Arial"/>
                <w:sz w:val="28"/>
                <w:szCs w:val="28"/>
              </w:rPr>
              <w:t>Dr Andy Seymour, Clinical Chair of Gloucestershire CCG (GCCG) welcomed everyone to the AGM. He</w:t>
            </w:r>
            <w:r w:rsidR="00B051CC">
              <w:rPr>
                <w:rFonts w:ascii="Arial" w:hAnsi="Arial" w:cs="Arial"/>
                <w:sz w:val="28"/>
                <w:szCs w:val="28"/>
              </w:rPr>
              <w:t xml:space="preserve"> informed the meeting he was a local </w:t>
            </w:r>
            <w:r>
              <w:rPr>
                <w:rFonts w:ascii="Arial" w:hAnsi="Arial" w:cs="Arial"/>
                <w:sz w:val="28"/>
                <w:szCs w:val="28"/>
              </w:rPr>
              <w:t>GP in Gloucester and the CCG’s Chairman.</w:t>
            </w:r>
          </w:p>
          <w:p w:rsidR="006E3B5D" w:rsidRDefault="006E3B5D">
            <w:pPr>
              <w:rPr>
                <w:rFonts w:ascii="Arial" w:hAnsi="Arial" w:cs="Arial"/>
                <w:sz w:val="28"/>
                <w:szCs w:val="28"/>
              </w:rPr>
            </w:pPr>
          </w:p>
        </w:tc>
      </w:tr>
      <w:tr w:rsidR="006E3B5D" w:rsidTr="00A63223">
        <w:trPr>
          <w:trHeight w:val="310"/>
        </w:trPr>
        <w:tc>
          <w:tcPr>
            <w:tcW w:w="768" w:type="dxa"/>
          </w:tcPr>
          <w:p w:rsidR="006E3B5D" w:rsidRDefault="001254C2">
            <w:pPr>
              <w:rPr>
                <w:rFonts w:ascii="Arial" w:hAnsi="Arial" w:cs="Arial"/>
                <w:sz w:val="28"/>
                <w:szCs w:val="28"/>
              </w:rPr>
            </w:pPr>
            <w:r>
              <w:rPr>
                <w:rFonts w:ascii="Arial" w:hAnsi="Arial" w:cs="Arial"/>
                <w:sz w:val="28"/>
                <w:szCs w:val="28"/>
              </w:rPr>
              <w:t>2.</w:t>
            </w:r>
          </w:p>
        </w:tc>
        <w:tc>
          <w:tcPr>
            <w:tcW w:w="9263" w:type="dxa"/>
          </w:tcPr>
          <w:p w:rsidR="006E3B5D" w:rsidRPr="006E3B5D" w:rsidRDefault="006E3B5D">
            <w:pPr>
              <w:rPr>
                <w:rFonts w:ascii="Arial" w:hAnsi="Arial" w:cs="Arial"/>
                <w:b/>
                <w:sz w:val="28"/>
                <w:szCs w:val="28"/>
              </w:rPr>
            </w:pPr>
            <w:r w:rsidRPr="006E3B5D">
              <w:rPr>
                <w:rFonts w:ascii="Arial" w:hAnsi="Arial" w:cs="Arial"/>
                <w:b/>
                <w:sz w:val="28"/>
                <w:szCs w:val="28"/>
              </w:rPr>
              <w:t>Minutes of the AGM held on 2016</w:t>
            </w:r>
          </w:p>
        </w:tc>
      </w:tr>
      <w:tr w:rsidR="006E3B5D" w:rsidTr="00A63223">
        <w:trPr>
          <w:trHeight w:val="1890"/>
        </w:trPr>
        <w:tc>
          <w:tcPr>
            <w:tcW w:w="768" w:type="dxa"/>
          </w:tcPr>
          <w:p w:rsidR="006E3B5D" w:rsidRDefault="006E3B5D">
            <w:pPr>
              <w:rPr>
                <w:rFonts w:ascii="Arial" w:hAnsi="Arial" w:cs="Arial"/>
                <w:sz w:val="28"/>
                <w:szCs w:val="28"/>
              </w:rPr>
            </w:pPr>
          </w:p>
        </w:tc>
        <w:tc>
          <w:tcPr>
            <w:tcW w:w="9263" w:type="dxa"/>
          </w:tcPr>
          <w:p w:rsidR="006E3B5D" w:rsidRDefault="006E3B5D">
            <w:pPr>
              <w:rPr>
                <w:rFonts w:ascii="Arial" w:hAnsi="Arial" w:cs="Arial"/>
                <w:sz w:val="28"/>
                <w:szCs w:val="28"/>
              </w:rPr>
            </w:pPr>
            <w:r>
              <w:rPr>
                <w:rFonts w:ascii="Arial" w:hAnsi="Arial" w:cs="Arial"/>
                <w:sz w:val="28"/>
                <w:szCs w:val="28"/>
              </w:rPr>
              <w:t>Dr Seymour asked members of the governing body t</w:t>
            </w:r>
            <w:r w:rsidR="00B051CC">
              <w:rPr>
                <w:rFonts w:ascii="Arial" w:hAnsi="Arial" w:cs="Arial"/>
                <w:sz w:val="28"/>
                <w:szCs w:val="28"/>
              </w:rPr>
              <w:t xml:space="preserve">o approve the AGM minutes of </w:t>
            </w:r>
            <w:r w:rsidR="00315EFD">
              <w:rPr>
                <w:rFonts w:ascii="Arial" w:hAnsi="Arial" w:cs="Arial"/>
                <w:sz w:val="28"/>
                <w:szCs w:val="28"/>
              </w:rPr>
              <w:t xml:space="preserve">27 </w:t>
            </w:r>
            <w:r w:rsidR="00B051CC">
              <w:rPr>
                <w:rFonts w:ascii="Arial" w:hAnsi="Arial" w:cs="Arial"/>
                <w:sz w:val="28"/>
                <w:szCs w:val="28"/>
              </w:rPr>
              <w:t>September</w:t>
            </w:r>
            <w:r>
              <w:rPr>
                <w:rFonts w:ascii="Arial" w:hAnsi="Arial" w:cs="Arial"/>
                <w:sz w:val="28"/>
                <w:szCs w:val="28"/>
              </w:rPr>
              <w:t xml:space="preserve"> 2016.</w:t>
            </w:r>
          </w:p>
          <w:p w:rsidR="006E3B5D" w:rsidRDefault="006E3B5D">
            <w:pPr>
              <w:rPr>
                <w:rFonts w:ascii="Arial" w:hAnsi="Arial" w:cs="Arial"/>
                <w:sz w:val="28"/>
                <w:szCs w:val="28"/>
              </w:rPr>
            </w:pPr>
          </w:p>
          <w:p w:rsidR="006E3B5D" w:rsidRDefault="006E3B5D" w:rsidP="00B54634">
            <w:pPr>
              <w:jc w:val="both"/>
              <w:rPr>
                <w:rFonts w:ascii="Arial" w:hAnsi="Arial" w:cs="Arial"/>
                <w:sz w:val="28"/>
                <w:szCs w:val="28"/>
              </w:rPr>
            </w:pPr>
            <w:r w:rsidRPr="006E3B5D">
              <w:rPr>
                <w:rFonts w:ascii="Arial" w:hAnsi="Arial" w:cs="Arial"/>
                <w:b/>
                <w:sz w:val="28"/>
                <w:szCs w:val="28"/>
              </w:rPr>
              <w:t>Approved:</w:t>
            </w:r>
            <w:r>
              <w:rPr>
                <w:rFonts w:ascii="Arial" w:hAnsi="Arial" w:cs="Arial"/>
                <w:sz w:val="28"/>
                <w:szCs w:val="28"/>
              </w:rPr>
              <w:t xml:space="preserve"> the AGM minutes of </w:t>
            </w:r>
            <w:r w:rsidR="00315EFD">
              <w:rPr>
                <w:rFonts w:ascii="Arial" w:hAnsi="Arial" w:cs="Arial"/>
                <w:sz w:val="28"/>
                <w:szCs w:val="28"/>
              </w:rPr>
              <w:t xml:space="preserve">27 September </w:t>
            </w:r>
            <w:r>
              <w:rPr>
                <w:rFonts w:ascii="Arial" w:hAnsi="Arial" w:cs="Arial"/>
                <w:sz w:val="28"/>
                <w:szCs w:val="28"/>
              </w:rPr>
              <w:t>2016 were approved as a true and accurate record of the meeting.</w:t>
            </w:r>
          </w:p>
          <w:p w:rsidR="006E3B5D" w:rsidRDefault="006E3B5D">
            <w:pPr>
              <w:rPr>
                <w:rFonts w:ascii="Arial" w:hAnsi="Arial" w:cs="Arial"/>
                <w:sz w:val="28"/>
                <w:szCs w:val="28"/>
              </w:rPr>
            </w:pPr>
          </w:p>
        </w:tc>
      </w:tr>
      <w:tr w:rsidR="006E3B5D" w:rsidTr="00A63223">
        <w:trPr>
          <w:trHeight w:val="310"/>
        </w:trPr>
        <w:tc>
          <w:tcPr>
            <w:tcW w:w="768" w:type="dxa"/>
          </w:tcPr>
          <w:p w:rsidR="006E3B5D" w:rsidRDefault="001254C2">
            <w:pPr>
              <w:rPr>
                <w:rFonts w:ascii="Arial" w:hAnsi="Arial" w:cs="Arial"/>
                <w:sz w:val="28"/>
                <w:szCs w:val="28"/>
              </w:rPr>
            </w:pPr>
            <w:r>
              <w:rPr>
                <w:rFonts w:ascii="Arial" w:hAnsi="Arial" w:cs="Arial"/>
                <w:sz w:val="28"/>
                <w:szCs w:val="28"/>
              </w:rPr>
              <w:t>3.</w:t>
            </w:r>
          </w:p>
        </w:tc>
        <w:tc>
          <w:tcPr>
            <w:tcW w:w="9263" w:type="dxa"/>
          </w:tcPr>
          <w:p w:rsidR="006E3B5D" w:rsidRPr="00405036" w:rsidRDefault="006E3B5D">
            <w:pPr>
              <w:rPr>
                <w:rFonts w:ascii="Arial" w:hAnsi="Arial" w:cs="Arial"/>
                <w:b/>
                <w:sz w:val="28"/>
                <w:szCs w:val="28"/>
              </w:rPr>
            </w:pPr>
            <w:r w:rsidRPr="00405036">
              <w:rPr>
                <w:rFonts w:ascii="Arial" w:hAnsi="Arial" w:cs="Arial"/>
                <w:b/>
                <w:sz w:val="28"/>
                <w:szCs w:val="28"/>
              </w:rPr>
              <w:t>Overview of 2016/17</w:t>
            </w:r>
          </w:p>
        </w:tc>
      </w:tr>
      <w:tr w:rsidR="006E3B5D" w:rsidTr="00B051CC">
        <w:trPr>
          <w:trHeight w:val="841"/>
        </w:trPr>
        <w:tc>
          <w:tcPr>
            <w:tcW w:w="768" w:type="dxa"/>
          </w:tcPr>
          <w:p w:rsidR="006E3B5D" w:rsidRDefault="001254C2">
            <w:pPr>
              <w:rPr>
                <w:rFonts w:ascii="Arial" w:hAnsi="Arial" w:cs="Arial"/>
                <w:sz w:val="28"/>
                <w:szCs w:val="28"/>
              </w:rPr>
            </w:pPr>
            <w:r>
              <w:rPr>
                <w:rFonts w:ascii="Arial" w:hAnsi="Arial" w:cs="Arial"/>
                <w:sz w:val="28"/>
                <w:szCs w:val="28"/>
              </w:rPr>
              <w:t>3.1</w:t>
            </w: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3.2</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3.3</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3.4</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3.5</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3.6</w:t>
            </w:r>
          </w:p>
          <w:p w:rsidR="001254C2" w:rsidRDefault="001254C2">
            <w:pPr>
              <w:rPr>
                <w:rFonts w:ascii="Arial" w:hAnsi="Arial" w:cs="Arial"/>
                <w:sz w:val="28"/>
                <w:szCs w:val="28"/>
              </w:rPr>
            </w:pPr>
          </w:p>
          <w:p w:rsidR="001254C2" w:rsidRDefault="001254C2">
            <w:pPr>
              <w:rPr>
                <w:rFonts w:ascii="Arial" w:hAnsi="Arial" w:cs="Arial"/>
                <w:sz w:val="28"/>
                <w:szCs w:val="28"/>
              </w:rPr>
            </w:pPr>
          </w:p>
        </w:tc>
        <w:tc>
          <w:tcPr>
            <w:tcW w:w="9263" w:type="dxa"/>
          </w:tcPr>
          <w:p w:rsidR="006E3B5D" w:rsidRPr="004A1BFB" w:rsidRDefault="006E3B5D">
            <w:pPr>
              <w:rPr>
                <w:rFonts w:ascii="Arial" w:hAnsi="Arial" w:cs="Arial"/>
                <w:sz w:val="28"/>
                <w:szCs w:val="28"/>
              </w:rPr>
            </w:pPr>
            <w:r w:rsidRPr="004A1BFB">
              <w:rPr>
                <w:rFonts w:ascii="Arial" w:hAnsi="Arial" w:cs="Arial"/>
                <w:sz w:val="28"/>
                <w:szCs w:val="28"/>
              </w:rPr>
              <w:t xml:space="preserve">Dr Seymour provided an overview of the year 2016/17. </w:t>
            </w:r>
          </w:p>
          <w:p w:rsidR="00405036" w:rsidRPr="004A1BFB" w:rsidRDefault="00405036">
            <w:pPr>
              <w:rPr>
                <w:rFonts w:ascii="Arial" w:hAnsi="Arial" w:cs="Arial"/>
                <w:sz w:val="28"/>
                <w:szCs w:val="28"/>
              </w:rPr>
            </w:pPr>
          </w:p>
          <w:p w:rsidR="00405036" w:rsidRPr="004A1BFB" w:rsidRDefault="00405036" w:rsidP="00B051CC">
            <w:pPr>
              <w:jc w:val="both"/>
              <w:rPr>
                <w:rFonts w:ascii="Arial" w:hAnsi="Arial" w:cs="Arial"/>
                <w:sz w:val="28"/>
                <w:szCs w:val="28"/>
              </w:rPr>
            </w:pPr>
            <w:r w:rsidRPr="004A1BFB">
              <w:rPr>
                <w:rFonts w:ascii="Arial" w:hAnsi="Arial" w:cs="Arial"/>
                <w:sz w:val="28"/>
                <w:szCs w:val="28"/>
              </w:rPr>
              <w:t xml:space="preserve">During 2016/17 the local health economy experienced significant pressure both in terms of demand for services and finances.  </w:t>
            </w:r>
            <w:r w:rsidRPr="004A1BFB">
              <w:rPr>
                <w:rFonts w:ascii="FrutigerLT-Light" w:hAnsi="FrutigerLT-Light" w:cs="FrutigerLT-Light"/>
                <w:sz w:val="28"/>
                <w:szCs w:val="28"/>
              </w:rPr>
              <w:t xml:space="preserve">The CCG faced a challenging financial position during the year with </w:t>
            </w:r>
            <w:r w:rsidRPr="004A1BFB">
              <w:rPr>
                <w:rFonts w:ascii="Arial" w:hAnsi="Arial" w:cs="Arial"/>
                <w:sz w:val="28"/>
                <w:szCs w:val="28"/>
              </w:rPr>
              <w:t>cost increases in a number of areas. However</w:t>
            </w:r>
            <w:r w:rsidR="00B051CC">
              <w:rPr>
                <w:rFonts w:ascii="Arial" w:hAnsi="Arial" w:cs="Arial"/>
                <w:sz w:val="28"/>
                <w:szCs w:val="28"/>
              </w:rPr>
              <w:t>,</w:t>
            </w:r>
            <w:r w:rsidRPr="004A1BFB">
              <w:rPr>
                <w:rFonts w:ascii="Arial" w:hAnsi="Arial" w:cs="Arial"/>
                <w:sz w:val="28"/>
                <w:szCs w:val="28"/>
              </w:rPr>
              <w:t xml:space="preserve"> through careful financial management the CCG was able to achieve its financial plan and deliver a surplus. This was against a backdrop of a growing population</w:t>
            </w:r>
            <w:r w:rsidR="00315EFD">
              <w:rPr>
                <w:rFonts w:ascii="Arial" w:hAnsi="Arial" w:cs="Arial"/>
                <w:sz w:val="28"/>
                <w:szCs w:val="28"/>
              </w:rPr>
              <w:t xml:space="preserve"> and patients</w:t>
            </w:r>
            <w:r w:rsidRPr="004A1BFB">
              <w:rPr>
                <w:rFonts w:ascii="Arial" w:hAnsi="Arial" w:cs="Arial"/>
                <w:sz w:val="28"/>
                <w:szCs w:val="28"/>
              </w:rPr>
              <w:t xml:space="preserve"> </w:t>
            </w:r>
            <w:r w:rsidR="00B7722E" w:rsidRPr="004A1BFB">
              <w:rPr>
                <w:rFonts w:ascii="Arial" w:hAnsi="Arial" w:cs="Arial"/>
                <w:sz w:val="28"/>
                <w:szCs w:val="28"/>
              </w:rPr>
              <w:t>with more complex needs in Gloucestershire. Current estimates showed there were 47,500 people over the aged of 65 living with a long term condition and this was set to rise to 77,000 by 2030.</w:t>
            </w:r>
            <w:r w:rsidR="00147B84" w:rsidRPr="004A1BFB">
              <w:rPr>
                <w:rFonts w:ascii="Arial" w:hAnsi="Arial" w:cs="Arial"/>
                <w:sz w:val="28"/>
                <w:szCs w:val="28"/>
              </w:rPr>
              <w:t xml:space="preserve"> </w:t>
            </w:r>
          </w:p>
          <w:p w:rsidR="00B7722E" w:rsidRPr="004A1BFB" w:rsidRDefault="00B7722E" w:rsidP="00405036">
            <w:pPr>
              <w:autoSpaceDE w:val="0"/>
              <w:autoSpaceDN w:val="0"/>
              <w:adjustRightInd w:val="0"/>
              <w:rPr>
                <w:rFonts w:ascii="Arial" w:hAnsi="Arial" w:cs="Arial"/>
                <w:sz w:val="28"/>
                <w:szCs w:val="28"/>
              </w:rPr>
            </w:pPr>
          </w:p>
          <w:p w:rsidR="00CF41FA" w:rsidRPr="004A1BFB" w:rsidRDefault="00CF41FA" w:rsidP="00B051CC">
            <w:pPr>
              <w:autoSpaceDE w:val="0"/>
              <w:autoSpaceDN w:val="0"/>
              <w:adjustRightInd w:val="0"/>
              <w:jc w:val="both"/>
              <w:rPr>
                <w:rFonts w:ascii="Arial" w:hAnsi="Arial" w:cs="Arial"/>
                <w:sz w:val="28"/>
                <w:szCs w:val="28"/>
              </w:rPr>
            </w:pPr>
            <w:r w:rsidRPr="004A1BFB">
              <w:rPr>
                <w:rFonts w:ascii="Arial" w:hAnsi="Arial" w:cs="Arial"/>
                <w:sz w:val="28"/>
                <w:szCs w:val="28"/>
              </w:rPr>
              <w:t>During 2016/17 the CCG worked with its health and social care partners to develop the Sustainability and Transformation Plans</w:t>
            </w:r>
            <w:r w:rsidR="00B051CC">
              <w:rPr>
                <w:rFonts w:ascii="Arial" w:hAnsi="Arial" w:cs="Arial"/>
                <w:sz w:val="28"/>
                <w:szCs w:val="28"/>
              </w:rPr>
              <w:t xml:space="preserve"> (STP)</w:t>
            </w:r>
            <w:r w:rsidRPr="004A1BFB">
              <w:rPr>
                <w:rFonts w:ascii="Arial" w:hAnsi="Arial" w:cs="Arial"/>
                <w:sz w:val="28"/>
                <w:szCs w:val="28"/>
              </w:rPr>
              <w:t xml:space="preserve">. </w:t>
            </w:r>
            <w:r w:rsidR="006A0213" w:rsidRPr="004A1BFB">
              <w:rPr>
                <w:rFonts w:ascii="Arial" w:hAnsi="Arial" w:cs="Arial"/>
                <w:sz w:val="28"/>
                <w:szCs w:val="28"/>
              </w:rPr>
              <w:t>The CCG played an intrinsic role in the development of the STP w</w:t>
            </w:r>
            <w:r w:rsidR="00147B84" w:rsidRPr="004A1BFB">
              <w:rPr>
                <w:rFonts w:ascii="Arial" w:hAnsi="Arial" w:cs="Arial"/>
                <w:sz w:val="28"/>
                <w:szCs w:val="28"/>
              </w:rPr>
              <w:t>orking in collaboration and partnership across the health economy with partner</w:t>
            </w:r>
            <w:r w:rsidR="006A0213" w:rsidRPr="004A1BFB">
              <w:rPr>
                <w:rFonts w:ascii="Arial" w:hAnsi="Arial" w:cs="Arial"/>
                <w:sz w:val="28"/>
                <w:szCs w:val="28"/>
              </w:rPr>
              <w:t>s</w:t>
            </w:r>
            <w:r w:rsidR="00147B84" w:rsidRPr="004A1BFB">
              <w:rPr>
                <w:rFonts w:ascii="Arial" w:hAnsi="Arial" w:cs="Arial"/>
                <w:sz w:val="28"/>
                <w:szCs w:val="28"/>
              </w:rPr>
              <w:t xml:space="preserve"> to agree four </w:t>
            </w:r>
            <w:r w:rsidRPr="004A1BFB">
              <w:rPr>
                <w:rFonts w:ascii="Arial" w:hAnsi="Arial" w:cs="Arial"/>
                <w:sz w:val="28"/>
                <w:szCs w:val="28"/>
              </w:rPr>
              <w:t>key priorities</w:t>
            </w:r>
            <w:r w:rsidR="00B051CC">
              <w:rPr>
                <w:rFonts w:ascii="Arial" w:hAnsi="Arial" w:cs="Arial"/>
                <w:sz w:val="28"/>
                <w:szCs w:val="28"/>
              </w:rPr>
              <w:t>:</w:t>
            </w:r>
          </w:p>
          <w:p w:rsidR="00CF41FA" w:rsidRPr="004A1BFB" w:rsidRDefault="00B7722E" w:rsidP="00877632">
            <w:pPr>
              <w:pStyle w:val="ListParagraph"/>
              <w:numPr>
                <w:ilvl w:val="0"/>
                <w:numId w:val="3"/>
              </w:numPr>
              <w:tabs>
                <w:tab w:val="left" w:pos="6815"/>
              </w:tabs>
              <w:autoSpaceDE w:val="0"/>
              <w:autoSpaceDN w:val="0"/>
              <w:adjustRightInd w:val="0"/>
              <w:rPr>
                <w:rFonts w:ascii="Arial" w:hAnsi="Arial" w:cs="Arial"/>
                <w:sz w:val="28"/>
                <w:szCs w:val="28"/>
              </w:rPr>
            </w:pPr>
            <w:r w:rsidRPr="004A1BFB">
              <w:rPr>
                <w:rFonts w:ascii="Arial" w:hAnsi="Arial" w:cs="Arial"/>
                <w:bCs/>
                <w:sz w:val="28"/>
                <w:szCs w:val="28"/>
              </w:rPr>
              <w:t>Self-care and Prevention – enabling active communities</w:t>
            </w:r>
          </w:p>
          <w:p w:rsidR="002C585C" w:rsidRPr="004A1BFB" w:rsidRDefault="00B7722E" w:rsidP="00877632">
            <w:pPr>
              <w:pStyle w:val="ListParagraph"/>
              <w:numPr>
                <w:ilvl w:val="0"/>
                <w:numId w:val="3"/>
              </w:numPr>
              <w:tabs>
                <w:tab w:val="left" w:pos="6815"/>
              </w:tabs>
              <w:autoSpaceDE w:val="0"/>
              <w:autoSpaceDN w:val="0"/>
              <w:adjustRightInd w:val="0"/>
              <w:rPr>
                <w:rFonts w:ascii="Arial" w:hAnsi="Arial" w:cs="Arial"/>
                <w:sz w:val="28"/>
                <w:szCs w:val="28"/>
              </w:rPr>
            </w:pPr>
            <w:r w:rsidRPr="004A1BFB">
              <w:rPr>
                <w:rFonts w:ascii="Arial" w:hAnsi="Arial" w:cs="Arial"/>
                <w:sz w:val="28"/>
                <w:szCs w:val="28"/>
              </w:rPr>
              <w:t xml:space="preserve">Redesigning </w:t>
            </w:r>
            <w:r w:rsidR="00003E2C">
              <w:rPr>
                <w:rFonts w:ascii="Arial" w:hAnsi="Arial" w:cs="Arial"/>
                <w:sz w:val="28"/>
                <w:szCs w:val="28"/>
              </w:rPr>
              <w:t>C</w:t>
            </w:r>
            <w:r w:rsidRPr="004A1BFB">
              <w:rPr>
                <w:rFonts w:ascii="Arial" w:hAnsi="Arial" w:cs="Arial"/>
                <w:sz w:val="28"/>
                <w:szCs w:val="28"/>
              </w:rPr>
              <w:t xml:space="preserve">linical </w:t>
            </w:r>
            <w:r w:rsidR="00003E2C">
              <w:rPr>
                <w:rFonts w:ascii="Arial" w:hAnsi="Arial" w:cs="Arial"/>
                <w:sz w:val="28"/>
                <w:szCs w:val="28"/>
              </w:rPr>
              <w:t>P</w:t>
            </w:r>
            <w:r w:rsidRPr="004A1BFB">
              <w:rPr>
                <w:rFonts w:ascii="Arial" w:hAnsi="Arial" w:cs="Arial"/>
                <w:sz w:val="28"/>
                <w:szCs w:val="28"/>
              </w:rPr>
              <w:t xml:space="preserve">athways </w:t>
            </w:r>
            <w:r w:rsidR="002C585C" w:rsidRPr="004A1BFB">
              <w:rPr>
                <w:rFonts w:ascii="Arial" w:hAnsi="Arial" w:cs="Arial"/>
                <w:sz w:val="28"/>
                <w:szCs w:val="28"/>
              </w:rPr>
              <w:t>–</w:t>
            </w:r>
            <w:r w:rsidRPr="004A1BFB">
              <w:rPr>
                <w:rFonts w:ascii="Arial" w:hAnsi="Arial" w:cs="Arial"/>
                <w:sz w:val="28"/>
                <w:szCs w:val="28"/>
              </w:rPr>
              <w:t xml:space="preserve"> </w:t>
            </w:r>
            <w:r w:rsidR="002C585C" w:rsidRPr="004A1BFB">
              <w:rPr>
                <w:rFonts w:ascii="Arial" w:hAnsi="Arial" w:cs="Arial"/>
                <w:sz w:val="28"/>
                <w:szCs w:val="28"/>
              </w:rPr>
              <w:t>such as dementia</w:t>
            </w:r>
            <w:r w:rsidR="00315EFD">
              <w:rPr>
                <w:rFonts w:ascii="Arial" w:hAnsi="Arial" w:cs="Arial"/>
                <w:sz w:val="28"/>
                <w:szCs w:val="28"/>
              </w:rPr>
              <w:t>, diabetes</w:t>
            </w:r>
            <w:r w:rsidR="002C585C" w:rsidRPr="004A1BFB">
              <w:rPr>
                <w:rFonts w:ascii="Arial" w:hAnsi="Arial" w:cs="Arial"/>
                <w:sz w:val="28"/>
                <w:szCs w:val="28"/>
              </w:rPr>
              <w:t xml:space="preserve"> and respiratory </w:t>
            </w:r>
            <w:r w:rsidR="009264BC">
              <w:rPr>
                <w:rFonts w:ascii="Arial" w:hAnsi="Arial" w:cs="Arial"/>
                <w:sz w:val="28"/>
                <w:szCs w:val="28"/>
              </w:rPr>
              <w:t>care</w:t>
            </w:r>
          </w:p>
          <w:p w:rsidR="00B7722E" w:rsidRPr="004A1BFB" w:rsidRDefault="00B7722E" w:rsidP="00877632">
            <w:pPr>
              <w:pStyle w:val="ListParagraph"/>
              <w:numPr>
                <w:ilvl w:val="0"/>
                <w:numId w:val="3"/>
              </w:numPr>
              <w:tabs>
                <w:tab w:val="left" w:pos="6815"/>
              </w:tabs>
              <w:autoSpaceDE w:val="0"/>
              <w:autoSpaceDN w:val="0"/>
              <w:adjustRightInd w:val="0"/>
              <w:rPr>
                <w:rFonts w:ascii="Arial" w:hAnsi="Arial" w:cs="Arial"/>
                <w:sz w:val="28"/>
                <w:szCs w:val="28"/>
              </w:rPr>
            </w:pPr>
            <w:r w:rsidRPr="004A1BFB">
              <w:rPr>
                <w:rFonts w:ascii="Arial" w:hAnsi="Arial" w:cs="Arial"/>
                <w:bCs/>
                <w:sz w:val="28"/>
                <w:szCs w:val="28"/>
              </w:rPr>
              <w:t xml:space="preserve">One </w:t>
            </w:r>
            <w:r w:rsidR="00003E2C">
              <w:rPr>
                <w:rFonts w:ascii="Arial" w:hAnsi="Arial" w:cs="Arial"/>
                <w:bCs/>
                <w:sz w:val="28"/>
                <w:szCs w:val="28"/>
              </w:rPr>
              <w:t>P</w:t>
            </w:r>
            <w:r w:rsidR="009264BC" w:rsidRPr="004A1BFB">
              <w:rPr>
                <w:rFonts w:ascii="Arial" w:hAnsi="Arial" w:cs="Arial"/>
                <w:bCs/>
                <w:sz w:val="28"/>
                <w:szCs w:val="28"/>
              </w:rPr>
              <w:t xml:space="preserve">lace, </w:t>
            </w:r>
            <w:r w:rsidR="00003E2C">
              <w:rPr>
                <w:rFonts w:ascii="Arial" w:hAnsi="Arial" w:cs="Arial"/>
                <w:bCs/>
                <w:sz w:val="28"/>
                <w:szCs w:val="28"/>
              </w:rPr>
              <w:t>O</w:t>
            </w:r>
            <w:r w:rsidR="009264BC" w:rsidRPr="004A1BFB">
              <w:rPr>
                <w:rFonts w:ascii="Arial" w:hAnsi="Arial" w:cs="Arial"/>
                <w:bCs/>
                <w:sz w:val="28"/>
                <w:szCs w:val="28"/>
              </w:rPr>
              <w:t xml:space="preserve">ne </w:t>
            </w:r>
            <w:r w:rsidR="00003E2C">
              <w:rPr>
                <w:rFonts w:ascii="Arial" w:hAnsi="Arial" w:cs="Arial"/>
                <w:bCs/>
                <w:sz w:val="28"/>
                <w:szCs w:val="28"/>
              </w:rPr>
              <w:t>B</w:t>
            </w:r>
            <w:r w:rsidR="009264BC" w:rsidRPr="004A1BFB">
              <w:rPr>
                <w:rFonts w:ascii="Arial" w:hAnsi="Arial" w:cs="Arial"/>
                <w:bCs/>
                <w:sz w:val="28"/>
                <w:szCs w:val="28"/>
              </w:rPr>
              <w:t xml:space="preserve">udget, </w:t>
            </w:r>
            <w:r w:rsidR="00003E2C">
              <w:rPr>
                <w:rFonts w:ascii="Arial" w:hAnsi="Arial" w:cs="Arial"/>
                <w:bCs/>
                <w:sz w:val="28"/>
                <w:szCs w:val="28"/>
              </w:rPr>
              <w:t>O</w:t>
            </w:r>
            <w:r w:rsidR="009264BC" w:rsidRPr="004A1BFB">
              <w:rPr>
                <w:rFonts w:ascii="Arial" w:hAnsi="Arial" w:cs="Arial"/>
                <w:bCs/>
                <w:sz w:val="28"/>
                <w:szCs w:val="28"/>
              </w:rPr>
              <w:t xml:space="preserve">ne </w:t>
            </w:r>
            <w:r w:rsidR="00003E2C">
              <w:rPr>
                <w:rFonts w:ascii="Arial" w:hAnsi="Arial" w:cs="Arial"/>
                <w:bCs/>
                <w:sz w:val="28"/>
                <w:szCs w:val="28"/>
              </w:rPr>
              <w:t>S</w:t>
            </w:r>
            <w:r w:rsidR="009264BC" w:rsidRPr="004A1BFB">
              <w:rPr>
                <w:rFonts w:ascii="Arial" w:hAnsi="Arial" w:cs="Arial"/>
                <w:bCs/>
                <w:sz w:val="28"/>
                <w:szCs w:val="28"/>
              </w:rPr>
              <w:t>ystem</w:t>
            </w:r>
            <w:r w:rsidR="009264BC">
              <w:rPr>
                <w:rFonts w:ascii="Arial" w:hAnsi="Arial" w:cs="Arial"/>
                <w:bCs/>
                <w:sz w:val="28"/>
                <w:szCs w:val="28"/>
              </w:rPr>
              <w:t>,</w:t>
            </w:r>
            <w:r w:rsidR="009264BC" w:rsidRPr="004A1BFB">
              <w:rPr>
                <w:rFonts w:ascii="Arial" w:hAnsi="Arial" w:cs="Arial"/>
                <w:bCs/>
                <w:sz w:val="28"/>
                <w:szCs w:val="28"/>
              </w:rPr>
              <w:t xml:space="preserve"> </w:t>
            </w:r>
            <w:r w:rsidR="00147B84" w:rsidRPr="004A1BFB">
              <w:rPr>
                <w:rFonts w:ascii="Arial" w:hAnsi="Arial" w:cs="Arial"/>
                <w:bCs/>
                <w:sz w:val="28"/>
                <w:szCs w:val="28"/>
              </w:rPr>
              <w:t xml:space="preserve">working to transform and modernise urgent care </w:t>
            </w:r>
          </w:p>
          <w:p w:rsidR="006A0213" w:rsidRPr="009264BC" w:rsidRDefault="002C585C" w:rsidP="00877632">
            <w:pPr>
              <w:pStyle w:val="ListParagraph"/>
              <w:numPr>
                <w:ilvl w:val="0"/>
                <w:numId w:val="3"/>
              </w:numPr>
              <w:tabs>
                <w:tab w:val="left" w:pos="6815"/>
              </w:tabs>
              <w:autoSpaceDE w:val="0"/>
              <w:autoSpaceDN w:val="0"/>
              <w:adjustRightInd w:val="0"/>
              <w:rPr>
                <w:rFonts w:ascii="Arial" w:hAnsi="Arial" w:cs="Arial"/>
                <w:sz w:val="28"/>
                <w:szCs w:val="28"/>
              </w:rPr>
            </w:pPr>
            <w:r w:rsidRPr="004A1BFB">
              <w:rPr>
                <w:rFonts w:ascii="Arial" w:hAnsi="Arial" w:cs="Arial"/>
                <w:bCs/>
                <w:sz w:val="28"/>
                <w:szCs w:val="28"/>
              </w:rPr>
              <w:t xml:space="preserve">Reducing </w:t>
            </w:r>
            <w:r w:rsidR="00003E2C">
              <w:rPr>
                <w:rFonts w:ascii="Arial" w:hAnsi="Arial" w:cs="Arial"/>
                <w:bCs/>
                <w:sz w:val="28"/>
                <w:szCs w:val="28"/>
              </w:rPr>
              <w:t>C</w:t>
            </w:r>
            <w:r w:rsidRPr="004A1BFB">
              <w:rPr>
                <w:rFonts w:ascii="Arial" w:hAnsi="Arial" w:cs="Arial"/>
                <w:bCs/>
                <w:sz w:val="28"/>
                <w:szCs w:val="28"/>
              </w:rPr>
              <w:t xml:space="preserve">linical </w:t>
            </w:r>
            <w:r w:rsidR="00003E2C">
              <w:rPr>
                <w:rFonts w:ascii="Arial" w:hAnsi="Arial" w:cs="Arial"/>
                <w:bCs/>
                <w:sz w:val="28"/>
                <w:szCs w:val="28"/>
              </w:rPr>
              <w:t>V</w:t>
            </w:r>
            <w:r w:rsidR="006A0213" w:rsidRPr="004A1BFB">
              <w:rPr>
                <w:rFonts w:ascii="Arial" w:hAnsi="Arial" w:cs="Arial"/>
                <w:bCs/>
                <w:sz w:val="28"/>
                <w:szCs w:val="28"/>
              </w:rPr>
              <w:t>ariation</w:t>
            </w:r>
            <w:r w:rsidR="009264BC">
              <w:rPr>
                <w:rFonts w:ascii="Arial" w:hAnsi="Arial" w:cs="Arial"/>
                <w:bCs/>
                <w:sz w:val="28"/>
                <w:szCs w:val="28"/>
              </w:rPr>
              <w:t>.</w:t>
            </w:r>
          </w:p>
          <w:p w:rsidR="009264BC" w:rsidRPr="004A1BFB" w:rsidRDefault="009264BC" w:rsidP="009264BC">
            <w:pPr>
              <w:pStyle w:val="ListParagraph"/>
              <w:autoSpaceDE w:val="0"/>
              <w:autoSpaceDN w:val="0"/>
              <w:adjustRightInd w:val="0"/>
              <w:rPr>
                <w:rFonts w:ascii="Arial" w:hAnsi="Arial" w:cs="Arial"/>
                <w:sz w:val="28"/>
                <w:szCs w:val="28"/>
              </w:rPr>
            </w:pPr>
          </w:p>
          <w:p w:rsidR="006A0213" w:rsidRPr="004A1BFB" w:rsidRDefault="006A0213" w:rsidP="00B051CC">
            <w:pPr>
              <w:autoSpaceDE w:val="0"/>
              <w:autoSpaceDN w:val="0"/>
              <w:adjustRightInd w:val="0"/>
              <w:jc w:val="both"/>
              <w:rPr>
                <w:rFonts w:ascii="Arial" w:hAnsi="Arial" w:cs="Arial"/>
                <w:sz w:val="28"/>
                <w:szCs w:val="28"/>
              </w:rPr>
            </w:pPr>
            <w:r w:rsidRPr="004A1BFB">
              <w:rPr>
                <w:rFonts w:ascii="Arial" w:hAnsi="Arial" w:cs="Arial"/>
                <w:bCs/>
                <w:sz w:val="28"/>
                <w:szCs w:val="28"/>
              </w:rPr>
              <w:t xml:space="preserve">The intention </w:t>
            </w:r>
            <w:r w:rsidR="009264BC">
              <w:rPr>
                <w:rFonts w:ascii="Arial" w:hAnsi="Arial" w:cs="Arial"/>
                <w:bCs/>
                <w:sz w:val="28"/>
                <w:szCs w:val="28"/>
              </w:rPr>
              <w:t xml:space="preserve">of </w:t>
            </w:r>
            <w:r w:rsidR="00B051CC">
              <w:rPr>
                <w:rFonts w:ascii="Arial" w:hAnsi="Arial" w:cs="Arial"/>
                <w:bCs/>
                <w:sz w:val="28"/>
                <w:szCs w:val="28"/>
              </w:rPr>
              <w:t>the STP was</w:t>
            </w:r>
            <w:r w:rsidR="009264BC">
              <w:rPr>
                <w:rFonts w:ascii="Arial" w:hAnsi="Arial" w:cs="Arial"/>
                <w:bCs/>
                <w:sz w:val="28"/>
                <w:szCs w:val="28"/>
              </w:rPr>
              <w:t xml:space="preserve"> t</w:t>
            </w:r>
            <w:r w:rsidRPr="004A1BFB">
              <w:rPr>
                <w:rFonts w:ascii="Arial" w:hAnsi="Arial" w:cs="Arial"/>
                <w:bCs/>
                <w:sz w:val="28"/>
                <w:szCs w:val="28"/>
              </w:rPr>
              <w:t>o make the very best use of the ‘Gloucestershire pound’</w:t>
            </w:r>
            <w:r w:rsidR="009264BC">
              <w:rPr>
                <w:rFonts w:ascii="Arial" w:hAnsi="Arial" w:cs="Arial"/>
                <w:bCs/>
                <w:sz w:val="28"/>
                <w:szCs w:val="28"/>
              </w:rPr>
              <w:t xml:space="preserve"> so that resources including</w:t>
            </w:r>
            <w:r w:rsidRPr="004A1BFB">
              <w:rPr>
                <w:rFonts w:ascii="Arial" w:hAnsi="Arial" w:cs="Arial"/>
                <w:bCs/>
                <w:sz w:val="28"/>
                <w:szCs w:val="28"/>
              </w:rPr>
              <w:t xml:space="preserve"> </w:t>
            </w:r>
            <w:r w:rsidR="009264BC">
              <w:rPr>
                <w:rFonts w:ascii="Arial" w:hAnsi="Arial" w:cs="Arial"/>
                <w:bCs/>
                <w:sz w:val="28"/>
                <w:szCs w:val="28"/>
              </w:rPr>
              <w:t xml:space="preserve">the local </w:t>
            </w:r>
            <w:r w:rsidRPr="004A1BFB">
              <w:rPr>
                <w:rFonts w:ascii="Arial" w:hAnsi="Arial" w:cs="Arial"/>
                <w:bCs/>
                <w:sz w:val="28"/>
                <w:szCs w:val="28"/>
              </w:rPr>
              <w:t xml:space="preserve">workforce were effectively deployed across health and social care.  </w:t>
            </w:r>
          </w:p>
          <w:p w:rsidR="00405036" w:rsidRPr="004A1BFB" w:rsidRDefault="00405036" w:rsidP="00405036">
            <w:pPr>
              <w:rPr>
                <w:rFonts w:ascii="Arial" w:hAnsi="Arial" w:cs="Arial"/>
                <w:sz w:val="28"/>
                <w:szCs w:val="28"/>
              </w:rPr>
            </w:pPr>
          </w:p>
          <w:p w:rsidR="00220513" w:rsidRPr="004A1BFB" w:rsidRDefault="00147B84" w:rsidP="00405036">
            <w:pPr>
              <w:rPr>
                <w:rFonts w:ascii="Arial" w:hAnsi="Arial" w:cs="Arial"/>
                <w:sz w:val="28"/>
                <w:szCs w:val="28"/>
              </w:rPr>
            </w:pPr>
            <w:r w:rsidRPr="004A1BFB">
              <w:rPr>
                <w:rFonts w:ascii="Arial" w:hAnsi="Arial" w:cs="Arial"/>
                <w:sz w:val="28"/>
                <w:szCs w:val="28"/>
              </w:rPr>
              <w:t xml:space="preserve">Dr Seymour presented a set of slides </w:t>
            </w:r>
            <w:r w:rsidR="00220513" w:rsidRPr="004A1BFB">
              <w:rPr>
                <w:rFonts w:ascii="Arial" w:hAnsi="Arial" w:cs="Arial"/>
                <w:sz w:val="28"/>
                <w:szCs w:val="28"/>
              </w:rPr>
              <w:t>highlighting the CCG’s key successes</w:t>
            </w:r>
            <w:r w:rsidR="009264BC">
              <w:rPr>
                <w:rFonts w:ascii="Arial" w:hAnsi="Arial" w:cs="Arial"/>
                <w:sz w:val="28"/>
                <w:szCs w:val="28"/>
              </w:rPr>
              <w:t xml:space="preserve"> during the previous financial year The CCG </w:t>
            </w:r>
            <w:r w:rsidR="00220513" w:rsidRPr="004A1BFB">
              <w:rPr>
                <w:rFonts w:ascii="Arial" w:hAnsi="Arial" w:cs="Arial"/>
                <w:sz w:val="28"/>
                <w:szCs w:val="28"/>
              </w:rPr>
              <w:t>:</w:t>
            </w:r>
          </w:p>
          <w:p w:rsidR="00220513" w:rsidRPr="004A1BFB" w:rsidRDefault="00147B84" w:rsidP="00041452">
            <w:pPr>
              <w:pStyle w:val="ListParagraph"/>
              <w:numPr>
                <w:ilvl w:val="0"/>
                <w:numId w:val="5"/>
              </w:numPr>
              <w:rPr>
                <w:rFonts w:ascii="Arial" w:hAnsi="Arial" w:cs="Arial"/>
                <w:sz w:val="28"/>
                <w:szCs w:val="28"/>
              </w:rPr>
            </w:pPr>
            <w:r w:rsidRPr="004A1BFB">
              <w:rPr>
                <w:rFonts w:ascii="Arial" w:hAnsi="Arial" w:cs="Arial"/>
                <w:sz w:val="28"/>
                <w:szCs w:val="28"/>
              </w:rPr>
              <w:t xml:space="preserve">worked with 81 practices, across 7 localities and in 16 clusters. This model allowed GPs to work </w:t>
            </w:r>
            <w:r w:rsidR="00B051CC">
              <w:rPr>
                <w:rFonts w:ascii="Arial" w:hAnsi="Arial" w:cs="Arial"/>
                <w:sz w:val="28"/>
                <w:szCs w:val="28"/>
              </w:rPr>
              <w:t xml:space="preserve">at scale both </w:t>
            </w:r>
            <w:r w:rsidRPr="004A1BFB">
              <w:rPr>
                <w:rFonts w:ascii="Arial" w:hAnsi="Arial" w:cs="Arial"/>
                <w:sz w:val="28"/>
                <w:szCs w:val="28"/>
              </w:rPr>
              <w:t xml:space="preserve">collaboratively and effectively. It provided greater resilience and sustainability. </w:t>
            </w:r>
          </w:p>
          <w:p w:rsidR="00147B84" w:rsidRPr="004A1BFB" w:rsidRDefault="00147B84" w:rsidP="00041452">
            <w:pPr>
              <w:pStyle w:val="ListParagraph"/>
              <w:numPr>
                <w:ilvl w:val="0"/>
                <w:numId w:val="5"/>
              </w:numPr>
              <w:rPr>
                <w:rFonts w:ascii="Arial" w:hAnsi="Arial" w:cs="Arial"/>
                <w:sz w:val="28"/>
                <w:szCs w:val="28"/>
              </w:rPr>
            </w:pPr>
            <w:r w:rsidRPr="004A1BFB">
              <w:rPr>
                <w:rFonts w:ascii="Arial" w:hAnsi="Arial" w:cs="Arial"/>
                <w:sz w:val="28"/>
                <w:szCs w:val="28"/>
              </w:rPr>
              <w:t xml:space="preserve">supported the recruitment of clinical pharmacists working within practices </w:t>
            </w:r>
            <w:r w:rsidR="00220513" w:rsidRPr="004A1BFB">
              <w:rPr>
                <w:rFonts w:ascii="Arial" w:hAnsi="Arial" w:cs="Arial"/>
                <w:sz w:val="28"/>
                <w:szCs w:val="28"/>
              </w:rPr>
              <w:t>to assist with repeat prescriptions and medication reviews</w:t>
            </w:r>
            <w:r w:rsidR="00A63223">
              <w:rPr>
                <w:rFonts w:ascii="Arial" w:hAnsi="Arial" w:cs="Arial"/>
                <w:sz w:val="28"/>
                <w:szCs w:val="28"/>
              </w:rPr>
              <w:t>. This was making best use of GP time and improving the quality of care provided to patients</w:t>
            </w:r>
            <w:r w:rsidR="00B051CC">
              <w:rPr>
                <w:rFonts w:ascii="Arial" w:hAnsi="Arial" w:cs="Arial"/>
                <w:sz w:val="28"/>
                <w:szCs w:val="28"/>
              </w:rPr>
              <w:t>.</w:t>
            </w:r>
          </w:p>
          <w:p w:rsidR="00220513" w:rsidRPr="004A1BFB" w:rsidRDefault="00A63223" w:rsidP="00041452">
            <w:pPr>
              <w:pStyle w:val="ListParagraph"/>
              <w:numPr>
                <w:ilvl w:val="0"/>
                <w:numId w:val="5"/>
              </w:numPr>
              <w:rPr>
                <w:rFonts w:ascii="Arial" w:hAnsi="Arial" w:cs="Arial"/>
                <w:sz w:val="28"/>
                <w:szCs w:val="28"/>
              </w:rPr>
            </w:pPr>
            <w:r>
              <w:rPr>
                <w:rFonts w:ascii="Arial" w:hAnsi="Arial" w:cs="Arial"/>
                <w:sz w:val="28"/>
                <w:szCs w:val="28"/>
              </w:rPr>
              <w:t xml:space="preserve">funded </w:t>
            </w:r>
            <w:r w:rsidR="009264BC">
              <w:rPr>
                <w:rFonts w:ascii="Arial" w:hAnsi="Arial" w:cs="Arial"/>
                <w:sz w:val="28"/>
                <w:szCs w:val="28"/>
              </w:rPr>
              <w:t xml:space="preserve">the </w:t>
            </w:r>
            <w:r w:rsidR="00220513" w:rsidRPr="004A1BFB">
              <w:rPr>
                <w:rFonts w:ascii="Arial" w:hAnsi="Arial" w:cs="Arial"/>
                <w:sz w:val="28"/>
                <w:szCs w:val="28"/>
              </w:rPr>
              <w:t xml:space="preserve">recruitment of mental health workers and paramedics working within practices </w:t>
            </w:r>
            <w:r>
              <w:rPr>
                <w:rFonts w:ascii="Arial" w:hAnsi="Arial" w:cs="Arial"/>
                <w:sz w:val="28"/>
                <w:szCs w:val="28"/>
              </w:rPr>
              <w:t xml:space="preserve">to improve </w:t>
            </w:r>
            <w:r w:rsidR="00B051CC">
              <w:rPr>
                <w:rFonts w:ascii="Arial" w:hAnsi="Arial" w:cs="Arial"/>
                <w:sz w:val="28"/>
                <w:szCs w:val="28"/>
              </w:rPr>
              <w:t>the care they delivered to vulnerable patients.</w:t>
            </w:r>
          </w:p>
          <w:p w:rsidR="00147B84" w:rsidRPr="004A1BFB" w:rsidRDefault="009264BC" w:rsidP="00041452">
            <w:pPr>
              <w:pStyle w:val="ListParagraph"/>
              <w:numPr>
                <w:ilvl w:val="0"/>
                <w:numId w:val="4"/>
              </w:numPr>
              <w:rPr>
                <w:rFonts w:ascii="Arial" w:hAnsi="Arial" w:cs="Arial"/>
                <w:sz w:val="28"/>
                <w:szCs w:val="28"/>
              </w:rPr>
            </w:pPr>
            <w:r>
              <w:rPr>
                <w:rFonts w:ascii="Arial" w:hAnsi="Arial" w:cs="Arial"/>
                <w:sz w:val="28"/>
                <w:szCs w:val="28"/>
              </w:rPr>
              <w:t>promoted s</w:t>
            </w:r>
            <w:r w:rsidR="00147B84" w:rsidRPr="004A1BFB">
              <w:rPr>
                <w:rFonts w:ascii="Arial" w:hAnsi="Arial" w:cs="Arial"/>
                <w:sz w:val="28"/>
                <w:szCs w:val="28"/>
              </w:rPr>
              <w:t xml:space="preserve">ocial prescribing </w:t>
            </w:r>
            <w:r>
              <w:rPr>
                <w:rFonts w:ascii="Arial" w:hAnsi="Arial" w:cs="Arial"/>
                <w:sz w:val="28"/>
                <w:szCs w:val="28"/>
              </w:rPr>
              <w:t>that has</w:t>
            </w:r>
            <w:r w:rsidR="00220513" w:rsidRPr="004A1BFB">
              <w:rPr>
                <w:rFonts w:ascii="Arial" w:hAnsi="Arial" w:cs="Arial"/>
                <w:sz w:val="28"/>
                <w:szCs w:val="28"/>
              </w:rPr>
              <w:t xml:space="preserve"> helped </w:t>
            </w:r>
            <w:r w:rsidR="00147B84" w:rsidRPr="004A1BFB">
              <w:rPr>
                <w:rFonts w:ascii="Arial" w:hAnsi="Arial" w:cs="Arial"/>
                <w:sz w:val="28"/>
                <w:szCs w:val="28"/>
              </w:rPr>
              <w:t>20,000 people</w:t>
            </w:r>
            <w:r w:rsidR="00220513" w:rsidRPr="004A1BFB">
              <w:rPr>
                <w:rFonts w:ascii="Arial" w:hAnsi="Arial" w:cs="Arial"/>
                <w:sz w:val="28"/>
                <w:szCs w:val="28"/>
              </w:rPr>
              <w:t xml:space="preserve"> across the county to better manage their </w:t>
            </w:r>
            <w:r w:rsidR="00A63223">
              <w:rPr>
                <w:rFonts w:ascii="Arial" w:hAnsi="Arial" w:cs="Arial"/>
                <w:sz w:val="28"/>
                <w:szCs w:val="28"/>
              </w:rPr>
              <w:t xml:space="preserve">own medical </w:t>
            </w:r>
            <w:r w:rsidR="00220513" w:rsidRPr="004A1BFB">
              <w:rPr>
                <w:rFonts w:ascii="Arial" w:hAnsi="Arial" w:cs="Arial"/>
                <w:sz w:val="28"/>
                <w:szCs w:val="28"/>
              </w:rPr>
              <w:t>condition</w:t>
            </w:r>
            <w:r>
              <w:rPr>
                <w:rFonts w:ascii="Arial" w:hAnsi="Arial" w:cs="Arial"/>
                <w:sz w:val="28"/>
                <w:szCs w:val="28"/>
              </w:rPr>
              <w:t>,</w:t>
            </w:r>
            <w:r w:rsidR="00220513" w:rsidRPr="004A1BFB">
              <w:rPr>
                <w:rFonts w:ascii="Arial" w:hAnsi="Arial" w:cs="Arial"/>
                <w:sz w:val="28"/>
                <w:szCs w:val="28"/>
              </w:rPr>
              <w:t xml:space="preserve"> enabling them to improve their diet, exercise and </w:t>
            </w:r>
            <w:r>
              <w:rPr>
                <w:rFonts w:ascii="Arial" w:hAnsi="Arial" w:cs="Arial"/>
                <w:sz w:val="28"/>
                <w:szCs w:val="28"/>
              </w:rPr>
              <w:t xml:space="preserve">overall </w:t>
            </w:r>
            <w:r w:rsidR="00220513" w:rsidRPr="004A1BFB">
              <w:rPr>
                <w:rFonts w:ascii="Arial" w:hAnsi="Arial" w:cs="Arial"/>
                <w:sz w:val="28"/>
                <w:szCs w:val="28"/>
              </w:rPr>
              <w:t>lifestyle</w:t>
            </w:r>
          </w:p>
          <w:p w:rsidR="00147B84" w:rsidRPr="004A1BFB" w:rsidRDefault="009264BC" w:rsidP="00041452">
            <w:pPr>
              <w:pStyle w:val="ListParagraph"/>
              <w:numPr>
                <w:ilvl w:val="0"/>
                <w:numId w:val="4"/>
              </w:numPr>
              <w:rPr>
                <w:rFonts w:ascii="Arial" w:hAnsi="Arial" w:cs="Arial"/>
                <w:sz w:val="28"/>
                <w:szCs w:val="28"/>
              </w:rPr>
            </w:pPr>
            <w:r>
              <w:rPr>
                <w:rFonts w:ascii="Arial" w:hAnsi="Arial" w:cs="Arial"/>
                <w:sz w:val="28"/>
                <w:szCs w:val="28"/>
              </w:rPr>
              <w:t>supported the development of an</w:t>
            </w:r>
            <w:r w:rsidR="00147B84" w:rsidRPr="004A1BFB">
              <w:rPr>
                <w:rFonts w:ascii="Arial" w:hAnsi="Arial" w:cs="Arial"/>
                <w:sz w:val="28"/>
                <w:szCs w:val="28"/>
              </w:rPr>
              <w:t xml:space="preserve"> Access Fund </w:t>
            </w:r>
            <w:r>
              <w:rPr>
                <w:rFonts w:ascii="Arial" w:hAnsi="Arial" w:cs="Arial"/>
                <w:sz w:val="28"/>
                <w:szCs w:val="28"/>
              </w:rPr>
              <w:t xml:space="preserve">which </w:t>
            </w:r>
            <w:r w:rsidR="00147B84" w:rsidRPr="004A1BFB">
              <w:rPr>
                <w:rFonts w:ascii="Arial" w:hAnsi="Arial" w:cs="Arial"/>
                <w:sz w:val="28"/>
                <w:szCs w:val="28"/>
              </w:rPr>
              <w:t>had delivered 35,000 additional GP appointments across the county</w:t>
            </w:r>
          </w:p>
          <w:p w:rsidR="00147B84" w:rsidRPr="004A1BFB" w:rsidRDefault="009264BC" w:rsidP="00041452">
            <w:pPr>
              <w:pStyle w:val="ListParagraph"/>
              <w:numPr>
                <w:ilvl w:val="0"/>
                <w:numId w:val="4"/>
              </w:numPr>
              <w:rPr>
                <w:rFonts w:ascii="Arial" w:hAnsi="Arial" w:cs="Arial"/>
                <w:sz w:val="28"/>
                <w:szCs w:val="28"/>
              </w:rPr>
            </w:pPr>
            <w:r>
              <w:rPr>
                <w:rFonts w:ascii="Arial" w:hAnsi="Arial" w:cs="Arial"/>
                <w:sz w:val="28"/>
                <w:szCs w:val="28"/>
              </w:rPr>
              <w:t>organised f</w:t>
            </w:r>
            <w:r w:rsidR="00147B84" w:rsidRPr="004A1BFB">
              <w:rPr>
                <w:rFonts w:ascii="Arial" w:hAnsi="Arial" w:cs="Arial"/>
                <w:sz w:val="28"/>
                <w:szCs w:val="28"/>
              </w:rPr>
              <w:t>railty sessions to improve early diagnosis of dementia, with</w:t>
            </w:r>
            <w:r w:rsidR="00220513" w:rsidRPr="004A1BFB">
              <w:rPr>
                <w:rFonts w:ascii="Arial" w:hAnsi="Arial" w:cs="Arial"/>
                <w:sz w:val="28"/>
                <w:szCs w:val="28"/>
              </w:rPr>
              <w:t xml:space="preserve"> the</w:t>
            </w:r>
            <w:r w:rsidR="00147B84" w:rsidRPr="004A1BFB">
              <w:rPr>
                <w:rFonts w:ascii="Arial" w:hAnsi="Arial" w:cs="Arial"/>
                <w:sz w:val="28"/>
                <w:szCs w:val="28"/>
              </w:rPr>
              <w:t xml:space="preserve"> CCG attaining</w:t>
            </w:r>
            <w:r w:rsidR="00A63223">
              <w:rPr>
                <w:rFonts w:ascii="Arial" w:hAnsi="Arial" w:cs="Arial"/>
                <w:sz w:val="28"/>
                <w:szCs w:val="28"/>
              </w:rPr>
              <w:t xml:space="preserve"> a</w:t>
            </w:r>
            <w:r w:rsidR="00147B84" w:rsidRPr="004A1BFB">
              <w:rPr>
                <w:rFonts w:ascii="Arial" w:hAnsi="Arial" w:cs="Arial"/>
                <w:sz w:val="28"/>
                <w:szCs w:val="28"/>
              </w:rPr>
              <w:t xml:space="preserve"> 68% diagnosis rate</w:t>
            </w:r>
            <w:r w:rsidR="00220513" w:rsidRPr="004A1BFB">
              <w:rPr>
                <w:rFonts w:ascii="Arial" w:hAnsi="Arial" w:cs="Arial"/>
                <w:sz w:val="28"/>
                <w:szCs w:val="28"/>
              </w:rPr>
              <w:t xml:space="preserve">, </w:t>
            </w:r>
            <w:r w:rsidR="00A63223">
              <w:rPr>
                <w:rFonts w:ascii="Arial" w:hAnsi="Arial" w:cs="Arial"/>
                <w:sz w:val="28"/>
                <w:szCs w:val="28"/>
              </w:rPr>
              <w:t xml:space="preserve">which was </w:t>
            </w:r>
            <w:r w:rsidR="00220513" w:rsidRPr="004A1BFB">
              <w:rPr>
                <w:rFonts w:ascii="Arial" w:hAnsi="Arial" w:cs="Arial"/>
                <w:sz w:val="28"/>
                <w:szCs w:val="28"/>
              </w:rPr>
              <w:t>above the national average</w:t>
            </w:r>
          </w:p>
          <w:p w:rsidR="00220513" w:rsidRPr="004A1BFB" w:rsidRDefault="009264BC" w:rsidP="00041452">
            <w:pPr>
              <w:pStyle w:val="ListParagraph"/>
              <w:numPr>
                <w:ilvl w:val="0"/>
                <w:numId w:val="4"/>
              </w:numPr>
              <w:jc w:val="both"/>
              <w:rPr>
                <w:rFonts w:ascii="Arial" w:hAnsi="Arial" w:cs="Arial"/>
                <w:sz w:val="28"/>
                <w:szCs w:val="28"/>
              </w:rPr>
            </w:pPr>
            <w:r>
              <w:rPr>
                <w:rFonts w:ascii="Arial" w:hAnsi="Arial" w:cs="Arial"/>
                <w:sz w:val="28"/>
                <w:szCs w:val="28"/>
              </w:rPr>
              <w:t>had organised the p</w:t>
            </w:r>
            <w:r w:rsidR="00220513" w:rsidRPr="004A1BFB">
              <w:rPr>
                <w:rFonts w:ascii="Arial" w:hAnsi="Arial" w:cs="Arial"/>
                <w:sz w:val="28"/>
                <w:szCs w:val="28"/>
              </w:rPr>
              <w:t xml:space="preserve">revention and </w:t>
            </w:r>
            <w:r w:rsidR="0075454C" w:rsidRPr="004A1BFB">
              <w:rPr>
                <w:rFonts w:ascii="Arial" w:hAnsi="Arial" w:cs="Arial"/>
                <w:sz w:val="28"/>
                <w:szCs w:val="28"/>
              </w:rPr>
              <w:t>self-care</w:t>
            </w:r>
            <w:r w:rsidR="00220513" w:rsidRPr="004A1BFB">
              <w:rPr>
                <w:rFonts w:ascii="Arial" w:hAnsi="Arial" w:cs="Arial"/>
                <w:sz w:val="28"/>
                <w:szCs w:val="28"/>
              </w:rPr>
              <w:t xml:space="preserve"> programm</w:t>
            </w:r>
            <w:r>
              <w:rPr>
                <w:rFonts w:ascii="Arial" w:hAnsi="Arial" w:cs="Arial"/>
                <w:sz w:val="28"/>
                <w:szCs w:val="28"/>
              </w:rPr>
              <w:t>e promoting</w:t>
            </w:r>
            <w:r w:rsidR="00220513" w:rsidRPr="004A1BFB">
              <w:rPr>
                <w:rFonts w:ascii="Arial" w:hAnsi="Arial" w:cs="Arial"/>
                <w:sz w:val="28"/>
                <w:szCs w:val="28"/>
              </w:rPr>
              <w:t xml:space="preserve"> </w:t>
            </w:r>
            <w:r w:rsidR="00A63223">
              <w:rPr>
                <w:rFonts w:ascii="Arial" w:hAnsi="Arial" w:cs="Arial"/>
                <w:sz w:val="28"/>
                <w:szCs w:val="28"/>
              </w:rPr>
              <w:t>the healthy work place</w:t>
            </w:r>
            <w:r w:rsidR="00DB63D8" w:rsidRPr="004A1BFB">
              <w:rPr>
                <w:rFonts w:ascii="Arial" w:hAnsi="Arial" w:cs="Arial"/>
                <w:sz w:val="28"/>
                <w:szCs w:val="28"/>
              </w:rPr>
              <w:t xml:space="preserve"> and schools</w:t>
            </w:r>
            <w:r>
              <w:rPr>
                <w:rFonts w:ascii="Arial" w:hAnsi="Arial" w:cs="Arial"/>
                <w:sz w:val="28"/>
                <w:szCs w:val="28"/>
              </w:rPr>
              <w:t xml:space="preserve"> standard</w:t>
            </w:r>
            <w:r w:rsidR="00DB63D8" w:rsidRPr="004A1BFB">
              <w:rPr>
                <w:rFonts w:ascii="Arial" w:hAnsi="Arial" w:cs="Arial"/>
                <w:sz w:val="28"/>
                <w:szCs w:val="28"/>
              </w:rPr>
              <w:t>, with 40 local busi</w:t>
            </w:r>
            <w:r w:rsidR="00B051CC">
              <w:rPr>
                <w:rFonts w:ascii="Arial" w:hAnsi="Arial" w:cs="Arial"/>
                <w:sz w:val="28"/>
                <w:szCs w:val="28"/>
              </w:rPr>
              <w:t>nesses and 43 schools signed up</w:t>
            </w:r>
          </w:p>
          <w:p w:rsidR="00220513" w:rsidRPr="004A1BFB" w:rsidRDefault="009264BC" w:rsidP="00041452">
            <w:pPr>
              <w:pStyle w:val="ListParagraph"/>
              <w:numPr>
                <w:ilvl w:val="0"/>
                <w:numId w:val="4"/>
              </w:numPr>
              <w:rPr>
                <w:rFonts w:ascii="Arial" w:hAnsi="Arial" w:cs="Arial"/>
                <w:sz w:val="28"/>
                <w:szCs w:val="28"/>
              </w:rPr>
            </w:pPr>
            <w:r>
              <w:rPr>
                <w:rFonts w:ascii="Arial" w:hAnsi="Arial" w:cs="Arial"/>
                <w:sz w:val="28"/>
                <w:szCs w:val="28"/>
              </w:rPr>
              <w:t>initiated t</w:t>
            </w:r>
            <w:r w:rsidR="00DB63D8" w:rsidRPr="004A1BFB">
              <w:rPr>
                <w:rFonts w:ascii="Arial" w:hAnsi="Arial" w:cs="Arial"/>
                <w:sz w:val="28"/>
                <w:szCs w:val="28"/>
              </w:rPr>
              <w:t>he second</w:t>
            </w:r>
            <w:r w:rsidR="0075454C" w:rsidRPr="004A1BFB">
              <w:rPr>
                <w:rFonts w:ascii="Arial" w:hAnsi="Arial" w:cs="Arial"/>
                <w:sz w:val="28"/>
                <w:szCs w:val="28"/>
              </w:rPr>
              <w:t xml:space="preserve"> </w:t>
            </w:r>
            <w:r>
              <w:rPr>
                <w:rFonts w:ascii="Arial" w:hAnsi="Arial" w:cs="Arial"/>
                <w:sz w:val="28"/>
                <w:szCs w:val="28"/>
              </w:rPr>
              <w:t xml:space="preserve">phase of the diabetes programme, </w:t>
            </w:r>
            <w:r w:rsidR="00DD4201" w:rsidRPr="004A1BFB">
              <w:rPr>
                <w:rFonts w:ascii="Arial" w:hAnsi="Arial" w:cs="Arial"/>
                <w:sz w:val="28"/>
                <w:szCs w:val="28"/>
              </w:rPr>
              <w:t>ident</w:t>
            </w:r>
            <w:r>
              <w:rPr>
                <w:rFonts w:ascii="Arial" w:hAnsi="Arial" w:cs="Arial"/>
                <w:sz w:val="28"/>
                <w:szCs w:val="28"/>
              </w:rPr>
              <w:t xml:space="preserve">ifying pre-diabetes in patients, </w:t>
            </w:r>
            <w:r w:rsidR="00DD4201" w:rsidRPr="004A1BFB">
              <w:rPr>
                <w:rFonts w:ascii="Arial" w:hAnsi="Arial" w:cs="Arial"/>
                <w:sz w:val="28"/>
                <w:szCs w:val="28"/>
              </w:rPr>
              <w:t xml:space="preserve">with 100 patients already referred for </w:t>
            </w:r>
            <w:r>
              <w:rPr>
                <w:rFonts w:ascii="Arial" w:hAnsi="Arial" w:cs="Arial"/>
                <w:sz w:val="28"/>
                <w:szCs w:val="28"/>
              </w:rPr>
              <w:t xml:space="preserve">diet </w:t>
            </w:r>
            <w:r w:rsidR="00DD4201" w:rsidRPr="004A1BFB">
              <w:rPr>
                <w:rFonts w:ascii="Arial" w:hAnsi="Arial" w:cs="Arial"/>
                <w:sz w:val="28"/>
                <w:szCs w:val="28"/>
              </w:rPr>
              <w:t>and lifestyle advice and support</w:t>
            </w:r>
          </w:p>
          <w:p w:rsidR="009264BC" w:rsidRDefault="009264BC" w:rsidP="00041452">
            <w:pPr>
              <w:pStyle w:val="ListParagraph"/>
              <w:numPr>
                <w:ilvl w:val="0"/>
                <w:numId w:val="4"/>
              </w:numPr>
              <w:rPr>
                <w:rFonts w:ascii="Arial" w:hAnsi="Arial" w:cs="Arial"/>
                <w:sz w:val="28"/>
                <w:szCs w:val="28"/>
              </w:rPr>
            </w:pPr>
            <w:r w:rsidRPr="009264BC">
              <w:rPr>
                <w:rFonts w:ascii="Arial" w:hAnsi="Arial" w:cs="Arial"/>
                <w:sz w:val="28"/>
                <w:szCs w:val="28"/>
              </w:rPr>
              <w:t xml:space="preserve">launched the </w:t>
            </w:r>
            <w:r w:rsidR="00DD4201" w:rsidRPr="009264BC">
              <w:rPr>
                <w:rFonts w:ascii="Arial" w:hAnsi="Arial" w:cs="Arial"/>
                <w:sz w:val="28"/>
                <w:szCs w:val="28"/>
              </w:rPr>
              <w:t xml:space="preserve">Mental Health Let’s Talk website </w:t>
            </w:r>
            <w:r w:rsidR="00A63223">
              <w:rPr>
                <w:rFonts w:ascii="Arial" w:hAnsi="Arial" w:cs="Arial"/>
                <w:sz w:val="28"/>
                <w:szCs w:val="28"/>
              </w:rPr>
              <w:t>and supported</w:t>
            </w:r>
            <w:r w:rsidRPr="009264BC">
              <w:rPr>
                <w:rFonts w:ascii="Arial" w:hAnsi="Arial" w:cs="Arial"/>
                <w:sz w:val="28"/>
                <w:szCs w:val="28"/>
              </w:rPr>
              <w:t xml:space="preserve"> additional </w:t>
            </w:r>
            <w:r w:rsidR="00DD4201" w:rsidRPr="009264BC">
              <w:rPr>
                <w:rFonts w:ascii="Arial" w:hAnsi="Arial" w:cs="Arial"/>
                <w:sz w:val="28"/>
                <w:szCs w:val="28"/>
              </w:rPr>
              <w:t>investment in Gloucester city cabin</w:t>
            </w:r>
            <w:r w:rsidR="00A63223">
              <w:rPr>
                <w:rFonts w:ascii="Arial" w:hAnsi="Arial" w:cs="Arial"/>
                <w:sz w:val="28"/>
                <w:szCs w:val="28"/>
              </w:rPr>
              <w:t xml:space="preserve">, a vital resource for people with mental health </w:t>
            </w:r>
            <w:r w:rsidR="00B051CC">
              <w:rPr>
                <w:rFonts w:ascii="Arial" w:hAnsi="Arial" w:cs="Arial"/>
                <w:sz w:val="28"/>
                <w:szCs w:val="28"/>
              </w:rPr>
              <w:t xml:space="preserve">conditions </w:t>
            </w:r>
            <w:r w:rsidR="00A63223">
              <w:rPr>
                <w:rFonts w:ascii="Arial" w:hAnsi="Arial" w:cs="Arial"/>
                <w:sz w:val="28"/>
                <w:szCs w:val="28"/>
              </w:rPr>
              <w:t>and learning disabilities</w:t>
            </w:r>
          </w:p>
          <w:p w:rsidR="00DD4201" w:rsidRPr="009264BC" w:rsidRDefault="009264BC" w:rsidP="00041452">
            <w:pPr>
              <w:pStyle w:val="ListParagraph"/>
              <w:numPr>
                <w:ilvl w:val="0"/>
                <w:numId w:val="4"/>
              </w:numPr>
              <w:rPr>
                <w:rFonts w:ascii="Arial" w:hAnsi="Arial" w:cs="Arial"/>
                <w:sz w:val="28"/>
                <w:szCs w:val="28"/>
              </w:rPr>
            </w:pPr>
            <w:r>
              <w:rPr>
                <w:rFonts w:ascii="Arial" w:hAnsi="Arial" w:cs="Arial"/>
                <w:sz w:val="28"/>
                <w:szCs w:val="28"/>
              </w:rPr>
              <w:t xml:space="preserve">provided additional </w:t>
            </w:r>
            <w:r w:rsidR="00DD4201" w:rsidRPr="009264BC">
              <w:rPr>
                <w:rFonts w:ascii="Arial" w:hAnsi="Arial" w:cs="Arial"/>
                <w:sz w:val="28"/>
                <w:szCs w:val="28"/>
              </w:rPr>
              <w:t xml:space="preserve">investment in </w:t>
            </w:r>
            <w:r w:rsidR="00A63223">
              <w:rPr>
                <w:rFonts w:ascii="Arial" w:hAnsi="Arial" w:cs="Arial"/>
                <w:sz w:val="28"/>
                <w:szCs w:val="28"/>
              </w:rPr>
              <w:t xml:space="preserve">the </w:t>
            </w:r>
            <w:r w:rsidR="00A63223" w:rsidRPr="009264BC">
              <w:rPr>
                <w:rFonts w:ascii="Arial" w:hAnsi="Arial" w:cs="Arial"/>
                <w:sz w:val="28"/>
                <w:szCs w:val="28"/>
              </w:rPr>
              <w:t xml:space="preserve">Rapid Response Urgent Care </w:t>
            </w:r>
            <w:r w:rsidR="00DD4201" w:rsidRPr="009264BC">
              <w:rPr>
                <w:rFonts w:ascii="Arial" w:hAnsi="Arial" w:cs="Arial"/>
                <w:sz w:val="28"/>
                <w:szCs w:val="28"/>
              </w:rPr>
              <w:t xml:space="preserve">service, which has helped patients stay in their own homes rather </w:t>
            </w:r>
            <w:r w:rsidR="00A63223">
              <w:rPr>
                <w:rFonts w:ascii="Arial" w:hAnsi="Arial" w:cs="Arial"/>
                <w:sz w:val="28"/>
                <w:szCs w:val="28"/>
              </w:rPr>
              <w:t>than an unnecessary admission to hospital</w:t>
            </w:r>
          </w:p>
          <w:p w:rsidR="00DD4201" w:rsidRPr="004A1BFB" w:rsidRDefault="007F3DAE" w:rsidP="00041452">
            <w:pPr>
              <w:pStyle w:val="ListParagraph"/>
              <w:numPr>
                <w:ilvl w:val="0"/>
                <w:numId w:val="4"/>
              </w:numPr>
              <w:rPr>
                <w:rFonts w:ascii="Arial" w:hAnsi="Arial" w:cs="Arial"/>
                <w:sz w:val="28"/>
                <w:szCs w:val="28"/>
              </w:rPr>
            </w:pPr>
            <w:r>
              <w:rPr>
                <w:rFonts w:ascii="Arial" w:hAnsi="Arial" w:cs="Arial"/>
                <w:sz w:val="28"/>
                <w:szCs w:val="28"/>
              </w:rPr>
              <w:t xml:space="preserve">supported the </w:t>
            </w:r>
            <w:r w:rsidR="00DD4201" w:rsidRPr="004A1BFB">
              <w:rPr>
                <w:rFonts w:ascii="Arial" w:hAnsi="Arial" w:cs="Arial"/>
                <w:sz w:val="28"/>
                <w:szCs w:val="28"/>
              </w:rPr>
              <w:t xml:space="preserve">Learning Disability Intensive Support Service </w:t>
            </w:r>
            <w:r w:rsidR="00B051CC">
              <w:rPr>
                <w:rFonts w:ascii="Arial" w:hAnsi="Arial" w:cs="Arial"/>
                <w:sz w:val="28"/>
                <w:szCs w:val="28"/>
              </w:rPr>
              <w:t>which had</w:t>
            </w:r>
            <w:r>
              <w:rPr>
                <w:rFonts w:ascii="Arial" w:hAnsi="Arial" w:cs="Arial"/>
                <w:sz w:val="28"/>
                <w:szCs w:val="28"/>
              </w:rPr>
              <w:t xml:space="preserve"> been identified as an exemplar of best practice. Over 300 people were</w:t>
            </w:r>
            <w:r w:rsidR="00A63223">
              <w:rPr>
                <w:rFonts w:ascii="Arial" w:hAnsi="Arial" w:cs="Arial"/>
                <w:sz w:val="28"/>
                <w:szCs w:val="28"/>
              </w:rPr>
              <w:t xml:space="preserve"> currently</w:t>
            </w:r>
            <w:r>
              <w:rPr>
                <w:rFonts w:ascii="Arial" w:hAnsi="Arial" w:cs="Arial"/>
                <w:sz w:val="28"/>
                <w:szCs w:val="28"/>
              </w:rPr>
              <w:t xml:space="preserve"> receiving</w:t>
            </w:r>
            <w:r w:rsidR="00DD4201" w:rsidRPr="004A1BFB">
              <w:rPr>
                <w:rFonts w:ascii="Arial" w:hAnsi="Arial" w:cs="Arial"/>
                <w:sz w:val="28"/>
                <w:szCs w:val="28"/>
              </w:rPr>
              <w:t xml:space="preserve"> support from this service</w:t>
            </w:r>
          </w:p>
          <w:p w:rsidR="00DD4201" w:rsidRPr="004A1BFB" w:rsidRDefault="007F3DAE" w:rsidP="00041452">
            <w:pPr>
              <w:pStyle w:val="ListParagraph"/>
              <w:numPr>
                <w:ilvl w:val="0"/>
                <w:numId w:val="4"/>
              </w:numPr>
              <w:rPr>
                <w:rFonts w:ascii="Arial" w:hAnsi="Arial" w:cs="Arial"/>
                <w:sz w:val="28"/>
                <w:szCs w:val="28"/>
              </w:rPr>
            </w:pPr>
            <w:r>
              <w:rPr>
                <w:rFonts w:ascii="Arial" w:hAnsi="Arial" w:cs="Arial"/>
                <w:sz w:val="28"/>
                <w:szCs w:val="28"/>
              </w:rPr>
              <w:t>had progressed its work on s</w:t>
            </w:r>
            <w:r w:rsidR="00DD4201" w:rsidRPr="004A1BFB">
              <w:rPr>
                <w:rFonts w:ascii="Arial" w:hAnsi="Arial" w:cs="Arial"/>
                <w:sz w:val="28"/>
                <w:szCs w:val="28"/>
              </w:rPr>
              <w:t>ervice redesign focusing on cancer care</w:t>
            </w:r>
            <w:r>
              <w:rPr>
                <w:rFonts w:ascii="Arial" w:hAnsi="Arial" w:cs="Arial"/>
                <w:sz w:val="28"/>
                <w:szCs w:val="28"/>
              </w:rPr>
              <w:t xml:space="preserve">, </w:t>
            </w:r>
            <w:r w:rsidR="00DD4201" w:rsidRPr="004A1BFB">
              <w:rPr>
                <w:rFonts w:ascii="Arial" w:hAnsi="Arial" w:cs="Arial"/>
                <w:sz w:val="28"/>
                <w:szCs w:val="28"/>
              </w:rPr>
              <w:t xml:space="preserve">working </w:t>
            </w:r>
            <w:r w:rsidR="00A63223">
              <w:rPr>
                <w:rFonts w:ascii="Arial" w:hAnsi="Arial" w:cs="Arial"/>
                <w:sz w:val="28"/>
                <w:szCs w:val="28"/>
              </w:rPr>
              <w:t>with MacMillan. F</w:t>
            </w:r>
            <w:r w:rsidR="00DD4201" w:rsidRPr="004A1BFB">
              <w:rPr>
                <w:rFonts w:ascii="Arial" w:hAnsi="Arial" w:cs="Arial"/>
                <w:sz w:val="28"/>
                <w:szCs w:val="28"/>
              </w:rPr>
              <w:t>alls prevention</w:t>
            </w:r>
            <w:r w:rsidR="00A63223">
              <w:rPr>
                <w:rFonts w:ascii="Arial" w:hAnsi="Arial" w:cs="Arial"/>
                <w:sz w:val="28"/>
                <w:szCs w:val="28"/>
              </w:rPr>
              <w:t xml:space="preserve"> was another priority, </w:t>
            </w:r>
            <w:r w:rsidR="00DD4201" w:rsidRPr="004A1BFB">
              <w:rPr>
                <w:rFonts w:ascii="Arial" w:hAnsi="Arial" w:cs="Arial"/>
                <w:sz w:val="28"/>
                <w:szCs w:val="28"/>
              </w:rPr>
              <w:t xml:space="preserve"> working with the local council and fire service to prevent falls in </w:t>
            </w:r>
            <w:r w:rsidR="00B051CC">
              <w:rPr>
                <w:rFonts w:ascii="Arial" w:hAnsi="Arial" w:cs="Arial"/>
                <w:sz w:val="28"/>
                <w:szCs w:val="28"/>
              </w:rPr>
              <w:t xml:space="preserve">patients’ </w:t>
            </w:r>
            <w:r w:rsidR="00DD4201" w:rsidRPr="004A1BFB">
              <w:rPr>
                <w:rFonts w:ascii="Arial" w:hAnsi="Arial" w:cs="Arial"/>
                <w:sz w:val="28"/>
                <w:szCs w:val="28"/>
              </w:rPr>
              <w:t>home</w:t>
            </w:r>
            <w:r w:rsidR="00B051CC">
              <w:rPr>
                <w:rFonts w:ascii="Arial" w:hAnsi="Arial" w:cs="Arial"/>
                <w:sz w:val="28"/>
                <w:szCs w:val="28"/>
              </w:rPr>
              <w:t>s</w:t>
            </w:r>
          </w:p>
          <w:p w:rsidR="006A0213" w:rsidRPr="004A1BFB" w:rsidRDefault="00A63223" w:rsidP="00041452">
            <w:pPr>
              <w:pStyle w:val="ListParagraph"/>
              <w:numPr>
                <w:ilvl w:val="0"/>
                <w:numId w:val="4"/>
              </w:numPr>
              <w:rPr>
                <w:rFonts w:ascii="Arial" w:hAnsi="Arial" w:cs="Arial"/>
                <w:sz w:val="28"/>
                <w:szCs w:val="28"/>
              </w:rPr>
            </w:pPr>
            <w:r>
              <w:rPr>
                <w:rFonts w:ascii="Arial" w:hAnsi="Arial" w:cs="Arial"/>
                <w:sz w:val="28"/>
                <w:szCs w:val="28"/>
              </w:rPr>
              <w:t xml:space="preserve">organised a pain management masterclass, </w:t>
            </w:r>
            <w:r w:rsidR="006A0213" w:rsidRPr="004A1BFB">
              <w:rPr>
                <w:rFonts w:ascii="Arial" w:hAnsi="Arial" w:cs="Arial"/>
                <w:sz w:val="28"/>
                <w:szCs w:val="28"/>
              </w:rPr>
              <w:t>which focused on fast and effective treatment.</w:t>
            </w:r>
          </w:p>
          <w:p w:rsidR="006A0213" w:rsidRPr="004A1BFB" w:rsidRDefault="006A0213" w:rsidP="006A0213">
            <w:pPr>
              <w:rPr>
                <w:rFonts w:ascii="Arial" w:hAnsi="Arial" w:cs="Arial"/>
                <w:sz w:val="28"/>
                <w:szCs w:val="28"/>
              </w:rPr>
            </w:pPr>
          </w:p>
          <w:p w:rsidR="006A0213" w:rsidRDefault="006A0213" w:rsidP="00A63223">
            <w:pPr>
              <w:rPr>
                <w:rFonts w:ascii="Arial" w:hAnsi="Arial" w:cs="Arial"/>
                <w:sz w:val="28"/>
                <w:szCs w:val="28"/>
              </w:rPr>
            </w:pPr>
            <w:r w:rsidRPr="004A1BFB">
              <w:rPr>
                <w:rFonts w:ascii="Arial" w:hAnsi="Arial" w:cs="Arial"/>
                <w:sz w:val="28"/>
                <w:szCs w:val="28"/>
              </w:rPr>
              <w:t>Dr Seymour conveyed his appreciation by thanking all the health and social care staff for the work they do.</w:t>
            </w:r>
          </w:p>
          <w:p w:rsidR="00315EFD" w:rsidRPr="004A1BFB" w:rsidRDefault="00315EFD" w:rsidP="00A63223">
            <w:pPr>
              <w:rPr>
                <w:rFonts w:ascii="Arial" w:hAnsi="Arial" w:cs="Arial"/>
                <w:sz w:val="28"/>
                <w:szCs w:val="28"/>
              </w:rPr>
            </w:pPr>
          </w:p>
        </w:tc>
      </w:tr>
      <w:tr w:rsidR="006E3B5D" w:rsidRPr="004A1BFB" w:rsidTr="00A63223">
        <w:trPr>
          <w:trHeight w:val="142"/>
        </w:trPr>
        <w:tc>
          <w:tcPr>
            <w:tcW w:w="768" w:type="dxa"/>
          </w:tcPr>
          <w:p w:rsidR="006E3B5D" w:rsidRPr="004A1BFB" w:rsidRDefault="001254C2">
            <w:pPr>
              <w:rPr>
                <w:rFonts w:ascii="Arial" w:hAnsi="Arial" w:cs="Arial"/>
                <w:b/>
                <w:sz w:val="28"/>
                <w:szCs w:val="28"/>
              </w:rPr>
            </w:pPr>
            <w:r>
              <w:rPr>
                <w:rFonts w:ascii="Arial" w:hAnsi="Arial" w:cs="Arial"/>
                <w:b/>
                <w:sz w:val="28"/>
                <w:szCs w:val="28"/>
              </w:rPr>
              <w:t>4.</w:t>
            </w:r>
          </w:p>
        </w:tc>
        <w:tc>
          <w:tcPr>
            <w:tcW w:w="9263" w:type="dxa"/>
          </w:tcPr>
          <w:p w:rsidR="006E3B5D" w:rsidRPr="004A1BFB" w:rsidRDefault="004A1BFB" w:rsidP="004A1BFB">
            <w:pPr>
              <w:rPr>
                <w:rFonts w:ascii="Arial" w:hAnsi="Arial" w:cs="Arial"/>
                <w:b/>
                <w:sz w:val="28"/>
                <w:szCs w:val="28"/>
              </w:rPr>
            </w:pPr>
            <w:r w:rsidRPr="004A1BFB">
              <w:rPr>
                <w:rFonts w:ascii="Arial" w:hAnsi="Arial" w:cs="Arial"/>
                <w:b/>
                <w:sz w:val="28"/>
                <w:szCs w:val="28"/>
              </w:rPr>
              <w:t>Financial Review 2016/17</w:t>
            </w:r>
          </w:p>
        </w:tc>
      </w:tr>
      <w:tr w:rsidR="004A1BFB" w:rsidRPr="00AC07AB" w:rsidTr="00A63223">
        <w:trPr>
          <w:trHeight w:val="142"/>
        </w:trPr>
        <w:tc>
          <w:tcPr>
            <w:tcW w:w="768" w:type="dxa"/>
          </w:tcPr>
          <w:p w:rsidR="004A1BFB" w:rsidRDefault="001254C2">
            <w:pPr>
              <w:rPr>
                <w:rFonts w:ascii="Arial" w:hAnsi="Arial" w:cs="Arial"/>
                <w:sz w:val="28"/>
                <w:szCs w:val="28"/>
              </w:rPr>
            </w:pPr>
            <w:r>
              <w:rPr>
                <w:rFonts w:ascii="Arial" w:hAnsi="Arial" w:cs="Arial"/>
                <w:sz w:val="28"/>
                <w:szCs w:val="28"/>
              </w:rPr>
              <w:t>4.1</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4.2</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4.3</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4.4</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4.5</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4.6</w:t>
            </w:r>
          </w:p>
          <w:p w:rsidR="001254C2" w:rsidRPr="00AC07AB" w:rsidRDefault="001254C2">
            <w:pPr>
              <w:rPr>
                <w:rFonts w:ascii="Arial" w:hAnsi="Arial" w:cs="Arial"/>
                <w:sz w:val="28"/>
                <w:szCs w:val="28"/>
              </w:rPr>
            </w:pPr>
          </w:p>
        </w:tc>
        <w:tc>
          <w:tcPr>
            <w:tcW w:w="9263" w:type="dxa"/>
          </w:tcPr>
          <w:p w:rsidR="004A1BFB" w:rsidRPr="005A5698" w:rsidRDefault="004A1BFB">
            <w:pPr>
              <w:rPr>
                <w:rFonts w:ascii="Arial" w:hAnsi="Arial" w:cs="Arial"/>
                <w:sz w:val="28"/>
                <w:szCs w:val="28"/>
              </w:rPr>
            </w:pPr>
            <w:r w:rsidRPr="005A5698">
              <w:rPr>
                <w:rFonts w:ascii="Arial" w:hAnsi="Arial" w:cs="Arial"/>
                <w:sz w:val="28"/>
                <w:szCs w:val="28"/>
              </w:rPr>
              <w:t>Cath Leech</w:t>
            </w:r>
            <w:r w:rsidR="00374B04">
              <w:rPr>
                <w:rFonts w:ascii="Arial" w:hAnsi="Arial" w:cs="Arial"/>
                <w:sz w:val="28"/>
                <w:szCs w:val="28"/>
              </w:rPr>
              <w:t>,</w:t>
            </w:r>
            <w:r w:rsidRPr="005A5698">
              <w:rPr>
                <w:rFonts w:ascii="Arial" w:hAnsi="Arial" w:cs="Arial"/>
                <w:sz w:val="28"/>
                <w:szCs w:val="28"/>
              </w:rPr>
              <w:t xml:space="preserve"> </w:t>
            </w:r>
            <w:r w:rsidR="00B051CC">
              <w:rPr>
                <w:rFonts w:ascii="Arial" w:hAnsi="Arial" w:cs="Arial"/>
                <w:sz w:val="28"/>
                <w:szCs w:val="28"/>
              </w:rPr>
              <w:t>Chief Financial Officer</w:t>
            </w:r>
            <w:r w:rsidRPr="005A5698">
              <w:rPr>
                <w:rFonts w:ascii="Arial" w:hAnsi="Arial" w:cs="Arial"/>
                <w:sz w:val="28"/>
                <w:szCs w:val="28"/>
              </w:rPr>
              <w:t>, presented the financial review</w:t>
            </w:r>
            <w:r w:rsidR="00B051CC">
              <w:rPr>
                <w:rFonts w:ascii="Arial" w:hAnsi="Arial" w:cs="Arial"/>
                <w:sz w:val="28"/>
                <w:szCs w:val="28"/>
              </w:rPr>
              <w:t xml:space="preserve"> for 2016/17</w:t>
            </w:r>
            <w:r w:rsidR="007F3DAE" w:rsidRPr="005A5698">
              <w:rPr>
                <w:rFonts w:ascii="Arial" w:hAnsi="Arial" w:cs="Arial"/>
                <w:sz w:val="28"/>
                <w:szCs w:val="28"/>
              </w:rPr>
              <w:t>.</w:t>
            </w:r>
          </w:p>
          <w:p w:rsidR="007F3DAE" w:rsidRPr="005A5698" w:rsidRDefault="007F3DAE">
            <w:pPr>
              <w:rPr>
                <w:rFonts w:ascii="Arial" w:hAnsi="Arial" w:cs="Arial"/>
                <w:sz w:val="28"/>
                <w:szCs w:val="28"/>
              </w:rPr>
            </w:pPr>
          </w:p>
          <w:p w:rsidR="007F3DAE" w:rsidRDefault="007F3DAE" w:rsidP="00B051CC">
            <w:pPr>
              <w:autoSpaceDE w:val="0"/>
              <w:autoSpaceDN w:val="0"/>
              <w:adjustRightInd w:val="0"/>
              <w:jc w:val="both"/>
              <w:rPr>
                <w:rFonts w:ascii="Arial" w:hAnsi="Arial" w:cs="Arial"/>
                <w:color w:val="000000"/>
                <w:sz w:val="28"/>
                <w:szCs w:val="28"/>
              </w:rPr>
            </w:pPr>
            <w:r w:rsidRPr="005A5698">
              <w:rPr>
                <w:rFonts w:ascii="Arial" w:hAnsi="Arial" w:cs="Arial"/>
                <w:sz w:val="28"/>
                <w:szCs w:val="28"/>
              </w:rPr>
              <w:t xml:space="preserve">The CCG had received a total </w:t>
            </w:r>
            <w:r w:rsidR="00374B04">
              <w:rPr>
                <w:rFonts w:ascii="Arial" w:hAnsi="Arial" w:cs="Arial"/>
                <w:sz w:val="28"/>
                <w:szCs w:val="28"/>
              </w:rPr>
              <w:t xml:space="preserve">revenue resource limit </w:t>
            </w:r>
            <w:r w:rsidR="00315EFD">
              <w:rPr>
                <w:rFonts w:ascii="Arial" w:hAnsi="Arial" w:cs="Arial"/>
                <w:sz w:val="28"/>
                <w:szCs w:val="28"/>
              </w:rPr>
              <w:t>of £839,223</w:t>
            </w:r>
            <w:r w:rsidR="00BA0279">
              <w:rPr>
                <w:rFonts w:ascii="Arial" w:hAnsi="Arial" w:cs="Arial"/>
                <w:sz w:val="28"/>
                <w:szCs w:val="28"/>
              </w:rPr>
              <w:t>m</w:t>
            </w:r>
            <w:r w:rsidRPr="005A5698">
              <w:rPr>
                <w:rFonts w:ascii="Arial" w:hAnsi="Arial" w:cs="Arial"/>
                <w:sz w:val="28"/>
                <w:szCs w:val="28"/>
              </w:rPr>
              <w:t xml:space="preserve"> including primary care and spent</w:t>
            </w:r>
            <w:r w:rsidR="00374B04">
              <w:rPr>
                <w:rFonts w:ascii="Arial" w:hAnsi="Arial" w:cs="Arial"/>
                <w:sz w:val="28"/>
                <w:szCs w:val="28"/>
              </w:rPr>
              <w:t xml:space="preserve"> approximately</w:t>
            </w:r>
            <w:r w:rsidRPr="005A5698">
              <w:rPr>
                <w:rFonts w:ascii="Arial" w:hAnsi="Arial" w:cs="Arial"/>
                <w:sz w:val="28"/>
                <w:szCs w:val="28"/>
              </w:rPr>
              <w:t xml:space="preserve"> £822</w:t>
            </w:r>
            <w:r w:rsidR="00825C44">
              <w:rPr>
                <w:rFonts w:ascii="Arial" w:hAnsi="Arial" w:cs="Arial"/>
                <w:sz w:val="28"/>
                <w:szCs w:val="28"/>
              </w:rPr>
              <w:t>m</w:t>
            </w:r>
            <w:r w:rsidRPr="005A5698">
              <w:rPr>
                <w:rFonts w:ascii="Arial" w:hAnsi="Arial" w:cs="Arial"/>
                <w:sz w:val="28"/>
                <w:szCs w:val="28"/>
              </w:rPr>
              <w:t xml:space="preserve">.  </w:t>
            </w:r>
            <w:r w:rsidRPr="005A5698">
              <w:rPr>
                <w:rFonts w:ascii="Arial" w:hAnsi="Arial" w:cs="Arial"/>
                <w:color w:val="000000"/>
                <w:sz w:val="28"/>
                <w:szCs w:val="28"/>
              </w:rPr>
              <w:t xml:space="preserve">At the end of the financial year, the CCG delivered a </w:t>
            </w:r>
            <w:r w:rsidR="00B051CC">
              <w:rPr>
                <w:rFonts w:ascii="Arial" w:hAnsi="Arial" w:cs="Arial"/>
                <w:color w:val="000000"/>
                <w:sz w:val="28"/>
                <w:szCs w:val="28"/>
              </w:rPr>
              <w:t>surplus of £9,</w:t>
            </w:r>
            <w:r w:rsidRPr="005A5698">
              <w:rPr>
                <w:rFonts w:ascii="Arial" w:hAnsi="Arial" w:cs="Arial"/>
                <w:color w:val="000000"/>
                <w:sz w:val="28"/>
                <w:szCs w:val="28"/>
              </w:rPr>
              <w:t>463</w:t>
            </w:r>
            <w:r w:rsidR="00BA0279">
              <w:rPr>
                <w:rFonts w:ascii="Arial" w:hAnsi="Arial" w:cs="Arial"/>
                <w:color w:val="000000"/>
                <w:sz w:val="28"/>
                <w:szCs w:val="28"/>
              </w:rPr>
              <w:t>m</w:t>
            </w:r>
            <w:r w:rsidRPr="005A5698">
              <w:rPr>
                <w:rFonts w:ascii="Arial" w:hAnsi="Arial" w:cs="Arial"/>
                <w:color w:val="000000"/>
                <w:sz w:val="28"/>
                <w:szCs w:val="28"/>
              </w:rPr>
              <w:t xml:space="preserve"> prior to the inclusion of the system risk reserve. With the addition of the system risk reserve, the CCG’s surplus increased to £17.551m.</w:t>
            </w:r>
          </w:p>
          <w:p w:rsidR="00374B04" w:rsidRPr="005A5698" w:rsidRDefault="00374B04" w:rsidP="007F3DAE">
            <w:pPr>
              <w:autoSpaceDE w:val="0"/>
              <w:autoSpaceDN w:val="0"/>
              <w:adjustRightInd w:val="0"/>
              <w:rPr>
                <w:rFonts w:ascii="Arial" w:hAnsi="Arial" w:cs="Arial"/>
                <w:sz w:val="28"/>
                <w:szCs w:val="28"/>
              </w:rPr>
            </w:pPr>
          </w:p>
          <w:p w:rsidR="007F3DAE" w:rsidRPr="005A5698" w:rsidRDefault="007F3DAE" w:rsidP="00825C44">
            <w:pPr>
              <w:jc w:val="both"/>
              <w:rPr>
                <w:rFonts w:ascii="Arial" w:hAnsi="Arial" w:cs="Arial"/>
                <w:sz w:val="28"/>
                <w:szCs w:val="28"/>
              </w:rPr>
            </w:pPr>
            <w:r w:rsidRPr="005A5698">
              <w:rPr>
                <w:rFonts w:ascii="Arial" w:hAnsi="Arial" w:cs="Arial"/>
                <w:sz w:val="28"/>
                <w:szCs w:val="28"/>
              </w:rPr>
              <w:t xml:space="preserve">The CCG achieved its financial plan for 2016/17 and fulfilled its financial duties in full. The allocation of money was broadly in line with </w:t>
            </w:r>
            <w:r w:rsidR="00833A9A">
              <w:rPr>
                <w:rFonts w:ascii="Arial" w:hAnsi="Arial" w:cs="Arial"/>
                <w:sz w:val="28"/>
                <w:szCs w:val="28"/>
              </w:rPr>
              <w:t xml:space="preserve">the </w:t>
            </w:r>
            <w:r w:rsidRPr="005A5698">
              <w:rPr>
                <w:rFonts w:ascii="Arial" w:hAnsi="Arial" w:cs="Arial"/>
                <w:sz w:val="28"/>
                <w:szCs w:val="28"/>
              </w:rPr>
              <w:t xml:space="preserve">previous year’s expenditure. </w:t>
            </w:r>
          </w:p>
          <w:p w:rsidR="007F3DAE" w:rsidRPr="005A5698" w:rsidRDefault="007F3DAE">
            <w:pPr>
              <w:rPr>
                <w:rFonts w:ascii="Arial" w:hAnsi="Arial" w:cs="Arial"/>
                <w:sz w:val="28"/>
                <w:szCs w:val="28"/>
              </w:rPr>
            </w:pPr>
          </w:p>
          <w:p w:rsidR="007F3DAE" w:rsidRPr="005A5698" w:rsidRDefault="007F3DAE" w:rsidP="00825C44">
            <w:pPr>
              <w:jc w:val="both"/>
              <w:rPr>
                <w:rFonts w:ascii="Arial" w:hAnsi="Arial" w:cs="Arial"/>
                <w:sz w:val="28"/>
                <w:szCs w:val="28"/>
              </w:rPr>
            </w:pPr>
            <w:r w:rsidRPr="005A5698">
              <w:rPr>
                <w:rFonts w:ascii="Arial" w:hAnsi="Arial" w:cs="Arial"/>
                <w:sz w:val="28"/>
                <w:szCs w:val="28"/>
              </w:rPr>
              <w:t>Across the Gloucestershire</w:t>
            </w:r>
            <w:r w:rsidR="00833A9A">
              <w:rPr>
                <w:rFonts w:ascii="Arial" w:hAnsi="Arial" w:cs="Arial"/>
                <w:sz w:val="28"/>
                <w:szCs w:val="28"/>
              </w:rPr>
              <w:t>,</w:t>
            </w:r>
            <w:r w:rsidRPr="005A5698">
              <w:rPr>
                <w:rFonts w:ascii="Arial" w:hAnsi="Arial" w:cs="Arial"/>
                <w:sz w:val="28"/>
                <w:szCs w:val="28"/>
              </w:rPr>
              <w:t xml:space="preserve"> health system partners were w</w:t>
            </w:r>
            <w:r w:rsidR="008F6B10" w:rsidRPr="005A5698">
              <w:rPr>
                <w:rFonts w:ascii="Arial" w:hAnsi="Arial" w:cs="Arial"/>
                <w:sz w:val="28"/>
                <w:szCs w:val="28"/>
              </w:rPr>
              <w:t>orking together on the STP. It was noted that the</w:t>
            </w:r>
            <w:r w:rsidRPr="005A5698">
              <w:rPr>
                <w:rFonts w:ascii="Arial" w:hAnsi="Arial" w:cs="Arial"/>
                <w:sz w:val="28"/>
                <w:szCs w:val="28"/>
              </w:rPr>
              <w:t xml:space="preserve"> health and social care funding base would increase by 11.5%</w:t>
            </w:r>
            <w:r w:rsidR="008F6B10" w:rsidRPr="005A5698">
              <w:rPr>
                <w:rFonts w:ascii="Arial" w:hAnsi="Arial" w:cs="Arial"/>
                <w:sz w:val="28"/>
                <w:szCs w:val="28"/>
              </w:rPr>
              <w:t xml:space="preserve"> over the next five years</w:t>
            </w:r>
            <w:r w:rsidRPr="005A5698">
              <w:rPr>
                <w:rFonts w:ascii="Arial" w:hAnsi="Arial" w:cs="Arial"/>
                <w:sz w:val="28"/>
                <w:szCs w:val="28"/>
              </w:rPr>
              <w:t>. However</w:t>
            </w:r>
            <w:r w:rsidR="00825C44">
              <w:rPr>
                <w:rFonts w:ascii="Arial" w:hAnsi="Arial" w:cs="Arial"/>
                <w:sz w:val="28"/>
                <w:szCs w:val="28"/>
              </w:rPr>
              <w:t>,</w:t>
            </w:r>
            <w:r w:rsidRPr="005A5698">
              <w:rPr>
                <w:rFonts w:ascii="Arial" w:hAnsi="Arial" w:cs="Arial"/>
                <w:sz w:val="28"/>
                <w:szCs w:val="28"/>
              </w:rPr>
              <w:t xml:space="preserve"> there would continue to be significant cost pressures</w:t>
            </w:r>
            <w:r w:rsidR="00374B04">
              <w:rPr>
                <w:rFonts w:ascii="Arial" w:hAnsi="Arial" w:cs="Arial"/>
                <w:sz w:val="28"/>
                <w:szCs w:val="28"/>
              </w:rPr>
              <w:t xml:space="preserve"> within the </w:t>
            </w:r>
            <w:r w:rsidR="008F6B10" w:rsidRPr="005A5698">
              <w:rPr>
                <w:rFonts w:ascii="Arial" w:hAnsi="Arial" w:cs="Arial"/>
                <w:sz w:val="28"/>
                <w:szCs w:val="28"/>
              </w:rPr>
              <w:t xml:space="preserve">health system culminating in </w:t>
            </w:r>
            <w:r w:rsidR="00374B04">
              <w:rPr>
                <w:rFonts w:ascii="Arial" w:hAnsi="Arial" w:cs="Arial"/>
                <w:sz w:val="28"/>
                <w:szCs w:val="28"/>
              </w:rPr>
              <w:t>a</w:t>
            </w:r>
            <w:r w:rsidR="0072393D">
              <w:rPr>
                <w:rFonts w:ascii="Arial" w:hAnsi="Arial" w:cs="Arial"/>
                <w:sz w:val="28"/>
                <w:szCs w:val="28"/>
              </w:rPr>
              <w:t>n estimated</w:t>
            </w:r>
            <w:r w:rsidR="00374B04">
              <w:rPr>
                <w:rFonts w:ascii="Arial" w:hAnsi="Arial" w:cs="Arial"/>
                <w:sz w:val="28"/>
                <w:szCs w:val="28"/>
              </w:rPr>
              <w:t xml:space="preserve"> £226m financial gap if partners ‘did nothing’. The STP focused </w:t>
            </w:r>
            <w:r w:rsidR="008F6B10" w:rsidRPr="005A5698">
              <w:rPr>
                <w:rFonts w:ascii="Arial" w:hAnsi="Arial" w:cs="Arial"/>
                <w:sz w:val="28"/>
                <w:szCs w:val="28"/>
              </w:rPr>
              <w:t xml:space="preserve">on creating a sustainable health system by making more effective use of resources, transforming how and where services were delivered and managing demand. </w:t>
            </w:r>
          </w:p>
          <w:p w:rsidR="008F6B10" w:rsidRPr="005A5698" w:rsidRDefault="008F6B10">
            <w:pPr>
              <w:rPr>
                <w:rFonts w:ascii="Arial" w:hAnsi="Arial" w:cs="Arial"/>
                <w:sz w:val="28"/>
                <w:szCs w:val="28"/>
              </w:rPr>
            </w:pPr>
          </w:p>
          <w:p w:rsidR="008F6B10" w:rsidRPr="005A5698" w:rsidRDefault="008F6B10">
            <w:pPr>
              <w:rPr>
                <w:rFonts w:ascii="Arial" w:hAnsi="Arial" w:cs="Arial"/>
                <w:sz w:val="28"/>
                <w:szCs w:val="28"/>
              </w:rPr>
            </w:pPr>
            <w:r w:rsidRPr="005A5698">
              <w:rPr>
                <w:rFonts w:ascii="Arial" w:hAnsi="Arial" w:cs="Arial"/>
                <w:sz w:val="28"/>
                <w:szCs w:val="28"/>
              </w:rPr>
              <w:t>Cath Lee</w:t>
            </w:r>
            <w:r w:rsidR="0072393D">
              <w:rPr>
                <w:rFonts w:ascii="Arial" w:hAnsi="Arial" w:cs="Arial"/>
                <w:sz w:val="28"/>
                <w:szCs w:val="28"/>
              </w:rPr>
              <w:t>ch commented that as of month 5</w:t>
            </w:r>
            <w:r w:rsidRPr="005A5698">
              <w:rPr>
                <w:rFonts w:ascii="Arial" w:hAnsi="Arial" w:cs="Arial"/>
                <w:sz w:val="28"/>
                <w:szCs w:val="28"/>
              </w:rPr>
              <w:t xml:space="preserve"> (August) </w:t>
            </w:r>
            <w:r w:rsidR="00C86847">
              <w:rPr>
                <w:rFonts w:ascii="Arial" w:hAnsi="Arial" w:cs="Arial"/>
                <w:sz w:val="28"/>
                <w:szCs w:val="28"/>
              </w:rPr>
              <w:t xml:space="preserve">2017, </w:t>
            </w:r>
            <w:r w:rsidRPr="005A5698">
              <w:rPr>
                <w:rFonts w:ascii="Arial" w:hAnsi="Arial" w:cs="Arial"/>
                <w:sz w:val="28"/>
                <w:szCs w:val="28"/>
              </w:rPr>
              <w:t xml:space="preserve">the CCG was on target to deliver its financial plan for 2017/18. </w:t>
            </w:r>
          </w:p>
          <w:p w:rsidR="007F3DAE" w:rsidRPr="005A5698" w:rsidRDefault="007F3DAE" w:rsidP="007F3DAE">
            <w:pPr>
              <w:autoSpaceDE w:val="0"/>
              <w:autoSpaceDN w:val="0"/>
              <w:adjustRightInd w:val="0"/>
              <w:rPr>
                <w:rFonts w:ascii="Arial" w:hAnsi="Arial" w:cs="Arial"/>
                <w:sz w:val="28"/>
                <w:szCs w:val="28"/>
              </w:rPr>
            </w:pPr>
          </w:p>
          <w:p w:rsidR="007F3DAE" w:rsidRPr="005A5698" w:rsidRDefault="008F6B10" w:rsidP="00825C44">
            <w:pPr>
              <w:jc w:val="both"/>
              <w:rPr>
                <w:rFonts w:ascii="Arial" w:hAnsi="Arial" w:cs="Arial"/>
                <w:sz w:val="28"/>
                <w:szCs w:val="28"/>
              </w:rPr>
            </w:pPr>
            <w:r w:rsidRPr="005A5698">
              <w:rPr>
                <w:rFonts w:ascii="Arial" w:hAnsi="Arial" w:cs="Arial"/>
                <w:sz w:val="28"/>
                <w:szCs w:val="28"/>
              </w:rPr>
              <w:t>Dr Seymour thanked Cath Leech for a succinct presentation</w:t>
            </w:r>
            <w:r w:rsidR="00825C44">
              <w:rPr>
                <w:rFonts w:ascii="Arial" w:hAnsi="Arial" w:cs="Arial"/>
                <w:sz w:val="28"/>
                <w:szCs w:val="28"/>
              </w:rPr>
              <w:t xml:space="preserve"> and overview of the 2016/17 accounts</w:t>
            </w:r>
            <w:r w:rsidRPr="005A5698">
              <w:rPr>
                <w:rFonts w:ascii="Arial" w:hAnsi="Arial" w:cs="Arial"/>
                <w:sz w:val="28"/>
                <w:szCs w:val="28"/>
              </w:rPr>
              <w:t>.</w:t>
            </w:r>
          </w:p>
          <w:p w:rsidR="007F3DAE" w:rsidRPr="005A5698" w:rsidRDefault="007F3DAE">
            <w:pPr>
              <w:rPr>
                <w:rFonts w:ascii="Arial" w:hAnsi="Arial" w:cs="Arial"/>
                <w:sz w:val="28"/>
                <w:szCs w:val="28"/>
              </w:rPr>
            </w:pPr>
          </w:p>
        </w:tc>
      </w:tr>
      <w:tr w:rsidR="008F6B10" w:rsidRPr="00AC07AB" w:rsidTr="00A63223">
        <w:trPr>
          <w:trHeight w:val="142"/>
        </w:trPr>
        <w:tc>
          <w:tcPr>
            <w:tcW w:w="768" w:type="dxa"/>
          </w:tcPr>
          <w:p w:rsidR="008F6B10" w:rsidRPr="00AC07AB" w:rsidRDefault="001254C2">
            <w:pPr>
              <w:rPr>
                <w:rFonts w:ascii="Arial" w:hAnsi="Arial" w:cs="Arial"/>
                <w:sz w:val="28"/>
                <w:szCs w:val="28"/>
              </w:rPr>
            </w:pPr>
            <w:r>
              <w:rPr>
                <w:rFonts w:ascii="Arial" w:hAnsi="Arial" w:cs="Arial"/>
                <w:sz w:val="28"/>
                <w:szCs w:val="28"/>
              </w:rPr>
              <w:t>5</w:t>
            </w:r>
          </w:p>
        </w:tc>
        <w:tc>
          <w:tcPr>
            <w:tcW w:w="9263" w:type="dxa"/>
          </w:tcPr>
          <w:p w:rsidR="008F6B10" w:rsidRPr="005A5698" w:rsidRDefault="00AC07AB" w:rsidP="00AC07AB">
            <w:pPr>
              <w:rPr>
                <w:rFonts w:ascii="Arial" w:hAnsi="Arial" w:cs="Arial"/>
                <w:b/>
                <w:sz w:val="28"/>
                <w:szCs w:val="28"/>
              </w:rPr>
            </w:pPr>
            <w:r w:rsidRPr="005A5698">
              <w:rPr>
                <w:rFonts w:ascii="Arial" w:hAnsi="Arial" w:cs="Arial"/>
                <w:b/>
                <w:sz w:val="28"/>
                <w:szCs w:val="28"/>
              </w:rPr>
              <w:t>People Powered Health: self-management and peer support</w:t>
            </w:r>
          </w:p>
        </w:tc>
      </w:tr>
      <w:tr w:rsidR="008F6B10" w:rsidRPr="005A5698" w:rsidTr="00A63223">
        <w:trPr>
          <w:trHeight w:val="142"/>
        </w:trPr>
        <w:tc>
          <w:tcPr>
            <w:tcW w:w="768" w:type="dxa"/>
          </w:tcPr>
          <w:p w:rsidR="008F6B10" w:rsidRDefault="001254C2">
            <w:pPr>
              <w:rPr>
                <w:rFonts w:ascii="Arial" w:hAnsi="Arial" w:cs="Arial"/>
                <w:sz w:val="28"/>
                <w:szCs w:val="28"/>
              </w:rPr>
            </w:pPr>
            <w:r>
              <w:rPr>
                <w:rFonts w:ascii="Arial" w:hAnsi="Arial" w:cs="Arial"/>
                <w:sz w:val="28"/>
                <w:szCs w:val="28"/>
              </w:rPr>
              <w:t>5.1</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5.2</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5.3</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5.4</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5.5</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5.6</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5.7</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5.8</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Pr="005A5698" w:rsidRDefault="001254C2">
            <w:pPr>
              <w:rPr>
                <w:rFonts w:ascii="Arial" w:hAnsi="Arial" w:cs="Arial"/>
                <w:sz w:val="28"/>
                <w:szCs w:val="28"/>
              </w:rPr>
            </w:pPr>
            <w:r>
              <w:rPr>
                <w:rFonts w:ascii="Arial" w:hAnsi="Arial" w:cs="Arial"/>
                <w:sz w:val="28"/>
                <w:szCs w:val="28"/>
              </w:rPr>
              <w:t>5.9</w:t>
            </w:r>
          </w:p>
        </w:tc>
        <w:tc>
          <w:tcPr>
            <w:tcW w:w="9263" w:type="dxa"/>
          </w:tcPr>
          <w:p w:rsidR="008F6B10" w:rsidRPr="005A5698" w:rsidRDefault="00AC07AB" w:rsidP="005A5698">
            <w:pPr>
              <w:rPr>
                <w:rFonts w:ascii="Arial" w:hAnsi="Arial" w:cs="Arial"/>
                <w:iCs/>
                <w:sz w:val="28"/>
                <w:szCs w:val="28"/>
              </w:rPr>
            </w:pPr>
            <w:r w:rsidRPr="005A5698">
              <w:rPr>
                <w:rFonts w:ascii="Arial" w:hAnsi="Arial" w:cs="Arial"/>
                <w:sz w:val="28"/>
                <w:szCs w:val="28"/>
              </w:rPr>
              <w:t xml:space="preserve">Matt </w:t>
            </w:r>
            <w:r w:rsidR="005A5698" w:rsidRPr="005A5698">
              <w:rPr>
                <w:rFonts w:ascii="Arial" w:hAnsi="Arial" w:cs="Arial"/>
                <w:sz w:val="28"/>
                <w:szCs w:val="28"/>
              </w:rPr>
              <w:t>Pearce,</w:t>
            </w:r>
            <w:r w:rsidR="001254C2">
              <w:rPr>
                <w:rFonts w:ascii="Arial" w:hAnsi="Arial" w:cs="Arial"/>
                <w:sz w:val="28"/>
                <w:szCs w:val="28"/>
              </w:rPr>
              <w:t xml:space="preserve"> (MP)</w:t>
            </w:r>
            <w:r w:rsidR="005A5698" w:rsidRPr="005A5698">
              <w:rPr>
                <w:rFonts w:ascii="Arial" w:hAnsi="Arial" w:cs="Arial"/>
                <w:sz w:val="28"/>
                <w:szCs w:val="28"/>
              </w:rPr>
              <w:t xml:space="preserve"> </w:t>
            </w:r>
            <w:r w:rsidR="005A5698" w:rsidRPr="005A5698">
              <w:rPr>
                <w:rFonts w:ascii="Arial" w:hAnsi="Arial" w:cs="Arial"/>
                <w:iCs/>
                <w:sz w:val="28"/>
                <w:szCs w:val="28"/>
              </w:rPr>
              <w:t>Senior Programme Manager (Self-care and Prevention) was joined by Caitlin</w:t>
            </w:r>
            <w:r w:rsidR="00825C44">
              <w:rPr>
                <w:rFonts w:ascii="Arial" w:hAnsi="Arial" w:cs="Arial"/>
                <w:iCs/>
                <w:sz w:val="28"/>
                <w:szCs w:val="28"/>
              </w:rPr>
              <w:t xml:space="preserve"> Lord, Project Manager</w:t>
            </w:r>
            <w:r w:rsidR="005A5698" w:rsidRPr="005A5698">
              <w:rPr>
                <w:rFonts w:ascii="Arial" w:hAnsi="Arial" w:cs="Arial"/>
                <w:iCs/>
                <w:sz w:val="28"/>
                <w:szCs w:val="28"/>
              </w:rPr>
              <w:t xml:space="preserve"> and John</w:t>
            </w:r>
            <w:r w:rsidR="00825C44">
              <w:rPr>
                <w:rFonts w:ascii="Arial" w:hAnsi="Arial" w:cs="Arial"/>
                <w:iCs/>
                <w:sz w:val="28"/>
                <w:szCs w:val="28"/>
              </w:rPr>
              <w:t xml:space="preserve"> Yeomans</w:t>
            </w:r>
            <w:r w:rsidR="005A5698" w:rsidRPr="005A5698">
              <w:rPr>
                <w:rFonts w:ascii="Arial" w:hAnsi="Arial" w:cs="Arial"/>
                <w:iCs/>
                <w:sz w:val="28"/>
                <w:szCs w:val="28"/>
              </w:rPr>
              <w:t xml:space="preserve"> (</w:t>
            </w:r>
            <w:r w:rsidR="00825C44" w:rsidRPr="005A5698">
              <w:rPr>
                <w:rFonts w:ascii="Arial" w:hAnsi="Arial" w:cs="Arial"/>
                <w:iCs/>
                <w:sz w:val="28"/>
                <w:szCs w:val="28"/>
              </w:rPr>
              <w:t>Patien</w:t>
            </w:r>
            <w:r w:rsidR="00825C44">
              <w:rPr>
                <w:rFonts w:ascii="Arial" w:hAnsi="Arial" w:cs="Arial"/>
                <w:iCs/>
                <w:sz w:val="28"/>
                <w:szCs w:val="28"/>
              </w:rPr>
              <w:t>t Reference Group</w:t>
            </w:r>
            <w:r w:rsidR="00374B04">
              <w:rPr>
                <w:rFonts w:ascii="Arial" w:hAnsi="Arial" w:cs="Arial"/>
                <w:iCs/>
                <w:sz w:val="28"/>
                <w:szCs w:val="28"/>
              </w:rPr>
              <w:t xml:space="preserve">) to present </w:t>
            </w:r>
            <w:r w:rsidR="00374B04" w:rsidRPr="005A5698">
              <w:rPr>
                <w:rFonts w:ascii="Arial" w:hAnsi="Arial" w:cs="Arial"/>
                <w:iCs/>
                <w:sz w:val="28"/>
                <w:szCs w:val="28"/>
              </w:rPr>
              <w:t>People Powered Health</w:t>
            </w:r>
            <w:r w:rsidR="005A5698" w:rsidRPr="005A5698">
              <w:rPr>
                <w:rFonts w:ascii="Arial" w:hAnsi="Arial" w:cs="Arial"/>
                <w:iCs/>
                <w:sz w:val="28"/>
                <w:szCs w:val="28"/>
              </w:rPr>
              <w:t>.</w:t>
            </w:r>
          </w:p>
          <w:p w:rsidR="005A5698" w:rsidRDefault="005A5698" w:rsidP="005A5698">
            <w:pPr>
              <w:rPr>
                <w:rFonts w:ascii="Arial" w:hAnsi="Arial" w:cs="Arial"/>
                <w:i/>
                <w:iCs/>
                <w:sz w:val="28"/>
                <w:szCs w:val="28"/>
              </w:rPr>
            </w:pPr>
          </w:p>
          <w:p w:rsidR="00605853" w:rsidRDefault="00825C44" w:rsidP="00605853">
            <w:pPr>
              <w:jc w:val="both"/>
              <w:rPr>
                <w:rFonts w:ascii="Arial" w:hAnsi="Arial" w:cs="Arial"/>
                <w:iCs/>
                <w:sz w:val="28"/>
                <w:szCs w:val="28"/>
              </w:rPr>
            </w:pPr>
            <w:r w:rsidRPr="00825C44">
              <w:rPr>
                <w:rFonts w:ascii="Arial" w:hAnsi="Arial" w:cs="Arial"/>
                <w:iCs/>
                <w:sz w:val="28"/>
                <w:szCs w:val="28"/>
              </w:rPr>
              <w:t xml:space="preserve">MP set out the national context stating that there were demographic and financial pressures </w:t>
            </w:r>
            <w:r>
              <w:rPr>
                <w:rFonts w:ascii="Arial" w:hAnsi="Arial" w:cs="Arial"/>
                <w:iCs/>
                <w:sz w:val="28"/>
                <w:szCs w:val="28"/>
              </w:rPr>
              <w:t>facing the NHS with more people liv</w:t>
            </w:r>
            <w:r w:rsidR="001254C2">
              <w:rPr>
                <w:rFonts w:ascii="Arial" w:hAnsi="Arial" w:cs="Arial"/>
                <w:iCs/>
                <w:sz w:val="28"/>
                <w:szCs w:val="28"/>
              </w:rPr>
              <w:t xml:space="preserve">ing longer but in poorer health, </w:t>
            </w:r>
            <w:r>
              <w:rPr>
                <w:rFonts w:ascii="Arial" w:hAnsi="Arial" w:cs="Arial"/>
                <w:iCs/>
                <w:sz w:val="28"/>
                <w:szCs w:val="28"/>
              </w:rPr>
              <w:t xml:space="preserve">with long term conditions such as heart disease, diabetes and respiratory conditions. </w:t>
            </w:r>
            <w:r w:rsidR="00605853">
              <w:rPr>
                <w:rFonts w:ascii="Arial" w:hAnsi="Arial" w:cs="Arial"/>
                <w:iCs/>
                <w:sz w:val="28"/>
                <w:szCs w:val="28"/>
              </w:rPr>
              <w:t xml:space="preserve">People were increasingly living sedentary lifestyles with </w:t>
            </w:r>
            <w:r w:rsidR="001254C2">
              <w:rPr>
                <w:rFonts w:ascii="Arial" w:hAnsi="Arial" w:cs="Arial"/>
                <w:iCs/>
                <w:sz w:val="28"/>
                <w:szCs w:val="28"/>
              </w:rPr>
              <w:t xml:space="preserve">approximately </w:t>
            </w:r>
            <w:r w:rsidR="00102A29" w:rsidRPr="00825C44">
              <w:rPr>
                <w:rFonts w:ascii="Arial" w:hAnsi="Arial" w:cs="Arial"/>
                <w:iCs/>
                <w:sz w:val="28"/>
                <w:szCs w:val="28"/>
              </w:rPr>
              <w:t xml:space="preserve">35-50% of the population </w:t>
            </w:r>
            <w:r w:rsidR="001254C2">
              <w:rPr>
                <w:rFonts w:ascii="Arial" w:hAnsi="Arial" w:cs="Arial"/>
                <w:iCs/>
                <w:sz w:val="28"/>
                <w:szCs w:val="28"/>
              </w:rPr>
              <w:t xml:space="preserve">with the </w:t>
            </w:r>
            <w:r w:rsidR="00102A29" w:rsidRPr="00825C44">
              <w:rPr>
                <w:rFonts w:ascii="Arial" w:hAnsi="Arial" w:cs="Arial"/>
                <w:iCs/>
                <w:sz w:val="28"/>
                <w:szCs w:val="28"/>
              </w:rPr>
              <w:t>lowest level of ‘activation’</w:t>
            </w:r>
            <w:r w:rsidR="00605853">
              <w:rPr>
                <w:rFonts w:ascii="Arial" w:hAnsi="Arial" w:cs="Arial"/>
                <w:iCs/>
                <w:sz w:val="28"/>
                <w:szCs w:val="28"/>
              </w:rPr>
              <w:t>. Gloucestershire health and social care partners in conjunction with voluntary groups and agencies were working together to embed self-care, prevention and personalisation across the system.</w:t>
            </w:r>
            <w:r w:rsidR="00605853" w:rsidRPr="00825C44">
              <w:rPr>
                <w:rFonts w:ascii="Arial" w:hAnsi="Arial" w:cs="Arial"/>
                <w:iCs/>
                <w:sz w:val="28"/>
                <w:szCs w:val="28"/>
              </w:rPr>
              <w:t xml:space="preserve"> Integrated Personalised Commissioning (My </w:t>
            </w:r>
            <w:r w:rsidR="000E5B57">
              <w:rPr>
                <w:rFonts w:ascii="Arial" w:hAnsi="Arial" w:cs="Arial"/>
                <w:iCs/>
                <w:sz w:val="28"/>
                <w:szCs w:val="28"/>
              </w:rPr>
              <w:t>L</w:t>
            </w:r>
            <w:r w:rsidR="00605853" w:rsidRPr="00825C44">
              <w:rPr>
                <w:rFonts w:ascii="Arial" w:hAnsi="Arial" w:cs="Arial"/>
                <w:iCs/>
                <w:sz w:val="28"/>
                <w:szCs w:val="28"/>
              </w:rPr>
              <w:t xml:space="preserve">ife – My </w:t>
            </w:r>
            <w:r w:rsidR="000E5B57">
              <w:rPr>
                <w:rFonts w:ascii="Arial" w:hAnsi="Arial" w:cs="Arial"/>
                <w:iCs/>
                <w:sz w:val="28"/>
                <w:szCs w:val="28"/>
              </w:rPr>
              <w:t>P</w:t>
            </w:r>
            <w:r w:rsidR="00605853" w:rsidRPr="00825C44">
              <w:rPr>
                <w:rFonts w:ascii="Arial" w:hAnsi="Arial" w:cs="Arial"/>
                <w:iCs/>
                <w:sz w:val="28"/>
                <w:szCs w:val="28"/>
              </w:rPr>
              <w:t>lan)</w:t>
            </w:r>
            <w:r w:rsidR="001254C2">
              <w:rPr>
                <w:rFonts w:ascii="Arial" w:hAnsi="Arial" w:cs="Arial"/>
                <w:iCs/>
                <w:sz w:val="28"/>
                <w:szCs w:val="28"/>
              </w:rPr>
              <w:t xml:space="preserve"> was part of the self-management programme.</w:t>
            </w:r>
          </w:p>
          <w:p w:rsidR="00605853" w:rsidRDefault="00605853" w:rsidP="00605853">
            <w:pPr>
              <w:jc w:val="both"/>
              <w:rPr>
                <w:rFonts w:ascii="Arial" w:hAnsi="Arial" w:cs="Arial"/>
                <w:iCs/>
                <w:sz w:val="28"/>
                <w:szCs w:val="28"/>
              </w:rPr>
            </w:pPr>
          </w:p>
          <w:p w:rsidR="00605853" w:rsidRDefault="00605853" w:rsidP="00605853">
            <w:pPr>
              <w:rPr>
                <w:rFonts w:ascii="Arial" w:hAnsi="Arial" w:cs="Arial"/>
                <w:iCs/>
                <w:sz w:val="28"/>
                <w:szCs w:val="28"/>
              </w:rPr>
            </w:pPr>
            <w:r>
              <w:rPr>
                <w:rFonts w:ascii="Arial" w:hAnsi="Arial" w:cs="Arial"/>
                <w:iCs/>
                <w:sz w:val="28"/>
                <w:szCs w:val="28"/>
              </w:rPr>
              <w:t xml:space="preserve">MP read out a quote by Simon Stevens </w:t>
            </w:r>
          </w:p>
          <w:p w:rsidR="00825C44" w:rsidRPr="00825C44" w:rsidRDefault="00825C44" w:rsidP="00825C44">
            <w:pPr>
              <w:rPr>
                <w:rFonts w:ascii="Arial" w:hAnsi="Arial" w:cs="Arial"/>
                <w:i/>
                <w:iCs/>
                <w:sz w:val="28"/>
                <w:szCs w:val="28"/>
              </w:rPr>
            </w:pPr>
            <w:r w:rsidRPr="00825C44">
              <w:rPr>
                <w:rFonts w:ascii="Arial" w:hAnsi="Arial" w:cs="Arial"/>
                <w:i/>
                <w:iCs/>
                <w:sz w:val="28"/>
                <w:szCs w:val="28"/>
                <w:lang w:val="en-US"/>
              </w:rPr>
              <w:t xml:space="preserve">"We stand of the cusp of </w:t>
            </w:r>
            <w:r w:rsidRPr="00825C44">
              <w:rPr>
                <w:rFonts w:ascii="Arial" w:hAnsi="Arial" w:cs="Arial"/>
                <w:b/>
                <w:bCs/>
                <w:i/>
                <w:iCs/>
                <w:sz w:val="28"/>
                <w:szCs w:val="28"/>
                <w:lang w:val="en-US"/>
              </w:rPr>
              <w:t xml:space="preserve">a revolution </w:t>
            </w:r>
            <w:r w:rsidRPr="00825C44">
              <w:rPr>
                <w:rFonts w:ascii="Arial" w:hAnsi="Arial" w:cs="Arial"/>
                <w:i/>
                <w:iCs/>
                <w:sz w:val="28"/>
                <w:szCs w:val="28"/>
                <w:lang w:val="en-US"/>
              </w:rPr>
              <w:t xml:space="preserve">in the role that patients and also communities –will play in their own health and care. Harnessing what I’ve called this </w:t>
            </w:r>
            <w:r w:rsidRPr="00825C44">
              <w:rPr>
                <w:rFonts w:ascii="Arial" w:hAnsi="Arial" w:cs="Arial"/>
                <w:b/>
                <w:bCs/>
                <w:i/>
                <w:iCs/>
                <w:sz w:val="28"/>
                <w:szCs w:val="28"/>
                <w:lang w:val="en-US"/>
              </w:rPr>
              <w:t xml:space="preserve">renewable energy </w:t>
            </w:r>
            <w:r w:rsidRPr="00825C44">
              <w:rPr>
                <w:rFonts w:ascii="Arial" w:hAnsi="Arial" w:cs="Arial"/>
                <w:i/>
                <w:iCs/>
                <w:sz w:val="28"/>
                <w:szCs w:val="28"/>
                <w:lang w:val="en-US"/>
              </w:rPr>
              <w:t xml:space="preserve">is potentially the make it or break-it difference between the NHS being sustainable or not." </w:t>
            </w:r>
            <w:r w:rsidRPr="00825C44">
              <w:rPr>
                <w:rFonts w:ascii="Arial" w:hAnsi="Arial" w:cs="Arial"/>
                <w:i/>
                <w:iCs/>
                <w:sz w:val="28"/>
                <w:szCs w:val="28"/>
              </w:rPr>
              <w:t xml:space="preserve"> </w:t>
            </w:r>
            <w:r w:rsidR="001254C2">
              <w:rPr>
                <w:rFonts w:ascii="Arial" w:hAnsi="Arial" w:cs="Arial"/>
                <w:i/>
                <w:iCs/>
                <w:sz w:val="28"/>
                <w:szCs w:val="28"/>
              </w:rPr>
              <w:t>(</w:t>
            </w:r>
            <w:r w:rsidRPr="00825C44">
              <w:rPr>
                <w:rFonts w:ascii="Arial" w:hAnsi="Arial" w:cs="Arial"/>
                <w:i/>
                <w:iCs/>
                <w:sz w:val="28"/>
                <w:szCs w:val="28"/>
              </w:rPr>
              <w:t xml:space="preserve">Simon </w:t>
            </w:r>
            <w:r w:rsidRPr="00825C44">
              <w:rPr>
                <w:rFonts w:ascii="Arial" w:hAnsi="Arial" w:cs="Arial"/>
                <w:i/>
                <w:iCs/>
                <w:sz w:val="28"/>
                <w:szCs w:val="28"/>
                <w:lang w:val="en-US"/>
              </w:rPr>
              <w:t>Stevens, Speech 2014)</w:t>
            </w:r>
          </w:p>
          <w:p w:rsidR="00825C44" w:rsidRDefault="00825C44" w:rsidP="005A5698">
            <w:pPr>
              <w:rPr>
                <w:rFonts w:ascii="Arial" w:hAnsi="Arial" w:cs="Arial"/>
                <w:i/>
                <w:iCs/>
                <w:sz w:val="28"/>
                <w:szCs w:val="28"/>
              </w:rPr>
            </w:pPr>
          </w:p>
          <w:p w:rsidR="00825C44" w:rsidRPr="00825C44" w:rsidRDefault="00825C44" w:rsidP="00825C44">
            <w:pPr>
              <w:rPr>
                <w:rFonts w:ascii="Arial" w:hAnsi="Arial" w:cs="Arial"/>
                <w:iCs/>
                <w:sz w:val="28"/>
                <w:szCs w:val="28"/>
              </w:rPr>
            </w:pPr>
            <w:r w:rsidRPr="00825C44">
              <w:rPr>
                <w:rFonts w:ascii="Arial" w:hAnsi="Arial" w:cs="Arial"/>
                <w:iCs/>
                <w:sz w:val="28"/>
                <w:szCs w:val="28"/>
              </w:rPr>
              <w:t xml:space="preserve">MP explained that in Gloucestershire there </w:t>
            </w:r>
            <w:r w:rsidR="001254C2" w:rsidRPr="00825C44">
              <w:rPr>
                <w:rFonts w:ascii="Arial" w:hAnsi="Arial" w:cs="Arial"/>
                <w:iCs/>
                <w:sz w:val="28"/>
                <w:szCs w:val="28"/>
              </w:rPr>
              <w:t>were</w:t>
            </w:r>
            <w:r w:rsidRPr="00825C44">
              <w:rPr>
                <w:rFonts w:ascii="Arial" w:hAnsi="Arial" w:cs="Arial"/>
                <w:iCs/>
                <w:sz w:val="28"/>
                <w:szCs w:val="28"/>
              </w:rPr>
              <w:t xml:space="preserve"> </w:t>
            </w:r>
            <w:r w:rsidRPr="00825C44">
              <w:rPr>
                <w:rFonts w:ascii="Arial" w:hAnsi="Arial" w:cs="Arial"/>
                <w:iCs/>
                <w:sz w:val="28"/>
                <w:szCs w:val="28"/>
                <w:lang w:val="en-US"/>
              </w:rPr>
              <w:t>around 47,500 people over the age of 65 liv</w:t>
            </w:r>
            <w:r w:rsidR="001254C2">
              <w:rPr>
                <w:rFonts w:ascii="Arial" w:hAnsi="Arial" w:cs="Arial"/>
                <w:iCs/>
                <w:sz w:val="28"/>
                <w:szCs w:val="28"/>
                <w:lang w:val="en-US"/>
              </w:rPr>
              <w:t>ing</w:t>
            </w:r>
            <w:r w:rsidRPr="00825C44">
              <w:rPr>
                <w:rFonts w:ascii="Arial" w:hAnsi="Arial" w:cs="Arial"/>
                <w:iCs/>
                <w:sz w:val="28"/>
                <w:szCs w:val="28"/>
                <w:lang w:val="en-US"/>
              </w:rPr>
              <w:t xml:space="preserve"> wit</w:t>
            </w:r>
            <w:r>
              <w:rPr>
                <w:rFonts w:ascii="Arial" w:hAnsi="Arial" w:cs="Arial"/>
                <w:iCs/>
                <w:sz w:val="28"/>
                <w:szCs w:val="28"/>
                <w:lang w:val="en-US"/>
              </w:rPr>
              <w:t>h a long term condition. This was</w:t>
            </w:r>
            <w:r w:rsidRPr="00825C44">
              <w:rPr>
                <w:rFonts w:ascii="Arial" w:hAnsi="Arial" w:cs="Arial"/>
                <w:iCs/>
                <w:sz w:val="28"/>
                <w:szCs w:val="28"/>
                <w:lang w:val="en-US"/>
              </w:rPr>
              <w:t xml:space="preserve"> projected to rise to 77,000 by 2030</w:t>
            </w:r>
            <w:r w:rsidR="00605853">
              <w:rPr>
                <w:rFonts w:ascii="Arial" w:hAnsi="Arial" w:cs="Arial"/>
                <w:iCs/>
                <w:sz w:val="28"/>
                <w:szCs w:val="28"/>
                <w:lang w:val="en-US"/>
              </w:rPr>
              <w:t xml:space="preserve">. He stated that there needed to be </w:t>
            </w:r>
            <w:r w:rsidRPr="00825C44">
              <w:rPr>
                <w:rFonts w:ascii="Arial" w:hAnsi="Arial" w:cs="Arial"/>
                <w:iCs/>
                <w:sz w:val="28"/>
                <w:szCs w:val="28"/>
              </w:rPr>
              <w:t>a paradigm shift from:</w:t>
            </w:r>
          </w:p>
          <w:p w:rsidR="00102A29" w:rsidRPr="00825C44" w:rsidRDefault="00102A29" w:rsidP="00041452">
            <w:pPr>
              <w:numPr>
                <w:ilvl w:val="0"/>
                <w:numId w:val="6"/>
              </w:numPr>
              <w:rPr>
                <w:rFonts w:ascii="Arial" w:hAnsi="Arial" w:cs="Arial"/>
                <w:iCs/>
                <w:sz w:val="28"/>
                <w:szCs w:val="28"/>
              </w:rPr>
            </w:pPr>
            <w:r w:rsidRPr="00825C44">
              <w:rPr>
                <w:rFonts w:ascii="Arial" w:hAnsi="Arial" w:cs="Arial"/>
                <w:iCs/>
                <w:sz w:val="28"/>
                <w:szCs w:val="28"/>
              </w:rPr>
              <w:t>paternalistic care to “what’s important  to me”</w:t>
            </w:r>
          </w:p>
          <w:p w:rsidR="00102A29" w:rsidRPr="00825C44" w:rsidRDefault="00102A29" w:rsidP="00041452">
            <w:pPr>
              <w:numPr>
                <w:ilvl w:val="0"/>
                <w:numId w:val="6"/>
              </w:numPr>
              <w:rPr>
                <w:rFonts w:ascii="Arial" w:hAnsi="Arial" w:cs="Arial"/>
                <w:iCs/>
                <w:sz w:val="28"/>
                <w:szCs w:val="28"/>
              </w:rPr>
            </w:pPr>
            <w:r w:rsidRPr="00825C44">
              <w:rPr>
                <w:rFonts w:ascii="Arial" w:hAnsi="Arial" w:cs="Arial"/>
                <w:iCs/>
                <w:sz w:val="28"/>
                <w:szCs w:val="28"/>
              </w:rPr>
              <w:t>provider as the expert to “the person as the expert”</w:t>
            </w:r>
          </w:p>
          <w:p w:rsidR="00102A29" w:rsidRPr="00825C44" w:rsidRDefault="001254C2" w:rsidP="00041452">
            <w:pPr>
              <w:numPr>
                <w:ilvl w:val="0"/>
                <w:numId w:val="6"/>
              </w:numPr>
              <w:jc w:val="both"/>
              <w:rPr>
                <w:rFonts w:ascii="Arial" w:hAnsi="Arial" w:cs="Arial"/>
                <w:iCs/>
                <w:sz w:val="28"/>
                <w:szCs w:val="28"/>
              </w:rPr>
            </w:pPr>
            <w:r>
              <w:rPr>
                <w:rFonts w:ascii="Arial" w:hAnsi="Arial" w:cs="Arial"/>
                <w:iCs/>
                <w:sz w:val="28"/>
                <w:szCs w:val="28"/>
              </w:rPr>
              <w:t>e</w:t>
            </w:r>
            <w:r w:rsidR="00102A29" w:rsidRPr="00825C44">
              <w:rPr>
                <w:rFonts w:ascii="Arial" w:hAnsi="Arial" w:cs="Arial"/>
                <w:iCs/>
                <w:sz w:val="28"/>
                <w:szCs w:val="28"/>
              </w:rPr>
              <w:t>nabling people to take greater responsi</w:t>
            </w:r>
            <w:r w:rsidR="00605853">
              <w:rPr>
                <w:rFonts w:ascii="Arial" w:hAnsi="Arial" w:cs="Arial"/>
                <w:iCs/>
                <w:sz w:val="28"/>
                <w:szCs w:val="28"/>
              </w:rPr>
              <w:t>bility for their health required</w:t>
            </w:r>
            <w:r w:rsidR="00102A29" w:rsidRPr="00825C44">
              <w:rPr>
                <w:rFonts w:ascii="Arial" w:hAnsi="Arial" w:cs="Arial"/>
                <w:iCs/>
                <w:sz w:val="28"/>
                <w:szCs w:val="28"/>
              </w:rPr>
              <w:t xml:space="preserve"> a multi-facet and whole system approach</w:t>
            </w:r>
            <w:r>
              <w:rPr>
                <w:rFonts w:ascii="Arial" w:hAnsi="Arial" w:cs="Arial"/>
                <w:iCs/>
                <w:sz w:val="28"/>
                <w:szCs w:val="28"/>
              </w:rPr>
              <w:t>. This required</w:t>
            </w:r>
            <w:r w:rsidR="00102A29" w:rsidRPr="00825C44">
              <w:rPr>
                <w:rFonts w:ascii="Arial" w:hAnsi="Arial" w:cs="Arial"/>
                <w:iCs/>
                <w:sz w:val="28"/>
                <w:szCs w:val="28"/>
              </w:rPr>
              <w:t xml:space="preserve"> looking at improving the skills of </w:t>
            </w:r>
            <w:r>
              <w:rPr>
                <w:rFonts w:ascii="Arial" w:hAnsi="Arial" w:cs="Arial"/>
                <w:iCs/>
                <w:sz w:val="28"/>
                <w:szCs w:val="28"/>
              </w:rPr>
              <w:t xml:space="preserve">the </w:t>
            </w:r>
            <w:r w:rsidR="00102A29" w:rsidRPr="00825C44">
              <w:rPr>
                <w:rFonts w:ascii="Arial" w:hAnsi="Arial" w:cs="Arial"/>
                <w:iCs/>
                <w:sz w:val="28"/>
                <w:szCs w:val="28"/>
              </w:rPr>
              <w:t>workforce to co-produce solutions with patients, increasing shared decision making, improving health literacy, harness technology through remote monitoring, risk stratifying/identifying people most at risk of poorer health outcomes and wrapping support around them</w:t>
            </w:r>
            <w:r w:rsidR="00605853">
              <w:rPr>
                <w:rFonts w:ascii="Arial" w:hAnsi="Arial" w:cs="Arial"/>
                <w:iCs/>
                <w:sz w:val="28"/>
                <w:szCs w:val="28"/>
              </w:rPr>
              <w:t>.</w:t>
            </w:r>
          </w:p>
          <w:p w:rsidR="00473C72" w:rsidRDefault="00473C72" w:rsidP="00605853">
            <w:pPr>
              <w:rPr>
                <w:rFonts w:ascii="Arial" w:hAnsi="Arial" w:cs="Arial"/>
                <w:b/>
                <w:bCs/>
                <w:sz w:val="28"/>
                <w:szCs w:val="28"/>
                <w:lang w:val="en-US"/>
              </w:rPr>
            </w:pPr>
          </w:p>
          <w:p w:rsidR="00605853" w:rsidRPr="00605853" w:rsidRDefault="00CC3CB3" w:rsidP="001418EC">
            <w:pPr>
              <w:jc w:val="both"/>
              <w:rPr>
                <w:rFonts w:ascii="Arial" w:hAnsi="Arial" w:cs="Arial"/>
                <w:sz w:val="28"/>
                <w:szCs w:val="28"/>
              </w:rPr>
            </w:pPr>
            <w:r>
              <w:rPr>
                <w:rFonts w:ascii="Arial" w:hAnsi="Arial" w:cs="Arial"/>
                <w:sz w:val="28"/>
                <w:szCs w:val="28"/>
                <w:lang w:val="en-US"/>
              </w:rPr>
              <w:t>Catlin Lord explained that s</w:t>
            </w:r>
            <w:r w:rsidR="00605853" w:rsidRPr="00605853">
              <w:rPr>
                <w:rFonts w:ascii="Arial" w:hAnsi="Arial" w:cs="Arial"/>
                <w:sz w:val="28"/>
                <w:szCs w:val="28"/>
                <w:lang w:val="en-US"/>
              </w:rPr>
              <w:t xml:space="preserve">elf-management </w:t>
            </w:r>
            <w:r w:rsidR="00473C72">
              <w:rPr>
                <w:rFonts w:ascii="Arial" w:hAnsi="Arial" w:cs="Arial"/>
                <w:sz w:val="28"/>
                <w:szCs w:val="28"/>
                <w:lang w:val="en-US"/>
              </w:rPr>
              <w:t xml:space="preserve">aimed </w:t>
            </w:r>
            <w:r w:rsidR="00605853" w:rsidRPr="00605853">
              <w:rPr>
                <w:rFonts w:ascii="Arial" w:hAnsi="Arial" w:cs="Arial"/>
                <w:sz w:val="28"/>
                <w:szCs w:val="28"/>
                <w:lang w:val="en-US"/>
              </w:rPr>
              <w:t xml:space="preserve">to empower individuals who </w:t>
            </w:r>
            <w:r w:rsidR="00473C72">
              <w:rPr>
                <w:rFonts w:ascii="Arial" w:hAnsi="Arial" w:cs="Arial"/>
                <w:sz w:val="28"/>
                <w:szCs w:val="28"/>
                <w:lang w:val="en-US"/>
              </w:rPr>
              <w:t>were living with a long term condition by encouraging them to recognis</w:t>
            </w:r>
            <w:r w:rsidR="00605853" w:rsidRPr="00605853">
              <w:rPr>
                <w:rFonts w:ascii="Arial" w:hAnsi="Arial" w:cs="Arial"/>
                <w:sz w:val="28"/>
                <w:szCs w:val="28"/>
                <w:lang w:val="en-US"/>
              </w:rPr>
              <w:t>e the role they play in their own health and develop the knowledge</w:t>
            </w:r>
            <w:r w:rsidR="001418EC">
              <w:rPr>
                <w:rFonts w:ascii="Arial" w:hAnsi="Arial" w:cs="Arial"/>
                <w:sz w:val="28"/>
                <w:szCs w:val="28"/>
                <w:lang w:val="en-US"/>
              </w:rPr>
              <w:t>,</w:t>
            </w:r>
            <w:r w:rsidR="00605853" w:rsidRPr="00605853">
              <w:rPr>
                <w:rFonts w:ascii="Arial" w:hAnsi="Arial" w:cs="Arial"/>
                <w:sz w:val="28"/>
                <w:szCs w:val="28"/>
                <w:lang w:val="en-US"/>
              </w:rPr>
              <w:t xml:space="preserve"> skills and confidence to take action to improve their lives</w:t>
            </w:r>
            <w:r w:rsidR="001418EC">
              <w:rPr>
                <w:rFonts w:ascii="Arial" w:hAnsi="Arial" w:cs="Arial"/>
                <w:sz w:val="28"/>
                <w:szCs w:val="28"/>
                <w:lang w:val="en-US"/>
              </w:rPr>
              <w:t xml:space="preserve">. The </w:t>
            </w:r>
            <w:r w:rsidR="001254C2">
              <w:rPr>
                <w:rFonts w:ascii="Arial" w:hAnsi="Arial" w:cs="Arial"/>
                <w:sz w:val="28"/>
                <w:szCs w:val="28"/>
                <w:lang w:val="en-US"/>
              </w:rPr>
              <w:t>self-management programme</w:t>
            </w:r>
            <w:r w:rsidR="001418EC">
              <w:rPr>
                <w:rFonts w:ascii="Arial" w:hAnsi="Arial" w:cs="Arial"/>
                <w:sz w:val="28"/>
                <w:szCs w:val="28"/>
                <w:lang w:val="en-US"/>
              </w:rPr>
              <w:t xml:space="preserve"> aimed to</w:t>
            </w:r>
            <w:r w:rsidR="00B4794F">
              <w:rPr>
                <w:rFonts w:ascii="Arial" w:hAnsi="Arial" w:cs="Arial"/>
                <w:sz w:val="28"/>
                <w:szCs w:val="28"/>
                <w:lang w:val="en-US"/>
              </w:rPr>
              <w:t>:</w:t>
            </w:r>
            <w:r w:rsidR="001418EC">
              <w:rPr>
                <w:rFonts w:ascii="Arial" w:hAnsi="Arial" w:cs="Arial"/>
                <w:sz w:val="28"/>
                <w:szCs w:val="28"/>
                <w:lang w:val="en-US"/>
              </w:rPr>
              <w:t xml:space="preserve"> </w:t>
            </w:r>
          </w:p>
          <w:p w:rsidR="00605853" w:rsidRPr="001418EC" w:rsidRDefault="001418EC" w:rsidP="00041452">
            <w:pPr>
              <w:pStyle w:val="ListParagraph"/>
              <w:numPr>
                <w:ilvl w:val="0"/>
                <w:numId w:val="8"/>
              </w:numPr>
              <w:rPr>
                <w:rFonts w:ascii="Arial" w:hAnsi="Arial" w:cs="Arial"/>
                <w:sz w:val="28"/>
                <w:szCs w:val="28"/>
              </w:rPr>
            </w:pPr>
            <w:r>
              <w:rPr>
                <w:rFonts w:ascii="Arial" w:hAnsi="Arial" w:cs="Arial"/>
                <w:sz w:val="28"/>
                <w:szCs w:val="28"/>
                <w:lang w:val="en-US"/>
              </w:rPr>
              <w:t>i</w:t>
            </w:r>
            <w:r w:rsidRPr="001418EC">
              <w:rPr>
                <w:rFonts w:ascii="Arial" w:hAnsi="Arial" w:cs="Arial"/>
                <w:sz w:val="28"/>
                <w:szCs w:val="28"/>
                <w:lang w:val="en-US"/>
              </w:rPr>
              <w:t>mprove the quality of life for those living with a long term condition</w:t>
            </w:r>
            <w:r w:rsidR="00605853" w:rsidRPr="001418EC">
              <w:rPr>
                <w:rFonts w:ascii="Arial" w:hAnsi="Arial" w:cs="Arial"/>
                <w:sz w:val="28"/>
                <w:szCs w:val="28"/>
                <w:lang w:val="en-US"/>
              </w:rPr>
              <w:t xml:space="preserve"> </w:t>
            </w:r>
          </w:p>
          <w:p w:rsidR="00605853" w:rsidRPr="001418EC" w:rsidRDefault="001418EC" w:rsidP="00041452">
            <w:pPr>
              <w:pStyle w:val="ListParagraph"/>
              <w:numPr>
                <w:ilvl w:val="0"/>
                <w:numId w:val="8"/>
              </w:numPr>
              <w:rPr>
                <w:rFonts w:ascii="Arial" w:hAnsi="Arial" w:cs="Arial"/>
                <w:sz w:val="28"/>
                <w:szCs w:val="28"/>
              </w:rPr>
            </w:pPr>
            <w:r w:rsidRPr="001418EC">
              <w:rPr>
                <w:rFonts w:ascii="Arial" w:hAnsi="Arial" w:cs="Arial"/>
                <w:sz w:val="28"/>
                <w:szCs w:val="28"/>
                <w:lang w:val="en-US"/>
              </w:rPr>
              <w:t xml:space="preserve">reduce </w:t>
            </w:r>
            <w:r w:rsidR="00605853" w:rsidRPr="001418EC">
              <w:rPr>
                <w:rFonts w:ascii="Arial" w:hAnsi="Arial" w:cs="Arial"/>
                <w:sz w:val="28"/>
                <w:szCs w:val="28"/>
                <w:lang w:val="en-US"/>
              </w:rPr>
              <w:t>pressure on NHS services</w:t>
            </w:r>
          </w:p>
          <w:p w:rsidR="00102A29" w:rsidRPr="001418EC" w:rsidRDefault="001418EC" w:rsidP="00041452">
            <w:pPr>
              <w:numPr>
                <w:ilvl w:val="0"/>
                <w:numId w:val="7"/>
              </w:numPr>
              <w:rPr>
                <w:rFonts w:ascii="Arial" w:hAnsi="Arial" w:cs="Arial"/>
                <w:sz w:val="28"/>
                <w:szCs w:val="28"/>
              </w:rPr>
            </w:pPr>
            <w:r>
              <w:rPr>
                <w:rFonts w:ascii="Arial" w:hAnsi="Arial" w:cs="Arial"/>
                <w:sz w:val="28"/>
                <w:szCs w:val="28"/>
                <w:lang w:val="en-US"/>
              </w:rPr>
              <w:t xml:space="preserve">provide accessible and short </w:t>
            </w:r>
            <w:r w:rsidR="00102A29" w:rsidRPr="00605853">
              <w:rPr>
                <w:rFonts w:ascii="Arial" w:hAnsi="Arial" w:cs="Arial"/>
                <w:sz w:val="28"/>
                <w:szCs w:val="28"/>
                <w:lang w:val="en-US"/>
              </w:rPr>
              <w:t>course</w:t>
            </w:r>
            <w:r>
              <w:rPr>
                <w:rFonts w:ascii="Arial" w:hAnsi="Arial" w:cs="Arial"/>
                <w:sz w:val="28"/>
                <w:szCs w:val="28"/>
                <w:lang w:val="en-US"/>
              </w:rPr>
              <w:t>s</w:t>
            </w:r>
            <w:r w:rsidR="00102A29" w:rsidRPr="00605853">
              <w:rPr>
                <w:rFonts w:ascii="Arial" w:hAnsi="Arial" w:cs="Arial"/>
                <w:sz w:val="28"/>
                <w:szCs w:val="28"/>
                <w:lang w:val="en-US"/>
              </w:rPr>
              <w:t xml:space="preserve">/ </w:t>
            </w:r>
            <w:r>
              <w:rPr>
                <w:rFonts w:ascii="Arial" w:hAnsi="Arial" w:cs="Arial"/>
                <w:sz w:val="28"/>
                <w:szCs w:val="28"/>
                <w:lang w:val="en-US"/>
              </w:rPr>
              <w:t>taster sessions/masterclasses and</w:t>
            </w:r>
            <w:r w:rsidR="00102A29" w:rsidRPr="00605853">
              <w:rPr>
                <w:rFonts w:ascii="Arial" w:hAnsi="Arial" w:cs="Arial"/>
                <w:sz w:val="28"/>
                <w:szCs w:val="28"/>
                <w:lang w:val="en-US"/>
              </w:rPr>
              <w:t xml:space="preserve"> events</w:t>
            </w:r>
            <w:r w:rsidR="001254C2">
              <w:rPr>
                <w:rFonts w:ascii="Arial" w:hAnsi="Arial" w:cs="Arial"/>
                <w:sz w:val="28"/>
                <w:szCs w:val="28"/>
                <w:lang w:val="en-US"/>
              </w:rPr>
              <w:t>, which would</w:t>
            </w:r>
            <w:r>
              <w:rPr>
                <w:rFonts w:ascii="Arial" w:hAnsi="Arial" w:cs="Arial"/>
                <w:sz w:val="28"/>
                <w:szCs w:val="28"/>
                <w:lang w:val="en-US"/>
              </w:rPr>
              <w:t xml:space="preserve"> skill up people to manage their own condition for example those with COPD</w:t>
            </w:r>
            <w:r w:rsidR="001254C2">
              <w:rPr>
                <w:rFonts w:ascii="Arial" w:hAnsi="Arial" w:cs="Arial"/>
                <w:sz w:val="28"/>
                <w:szCs w:val="28"/>
                <w:lang w:val="en-US"/>
              </w:rPr>
              <w:t>.</w:t>
            </w:r>
          </w:p>
          <w:p w:rsidR="001418EC" w:rsidRDefault="001418EC" w:rsidP="001418EC">
            <w:pPr>
              <w:rPr>
                <w:rFonts w:ascii="Arial" w:hAnsi="Arial" w:cs="Arial"/>
                <w:sz w:val="28"/>
                <w:szCs w:val="28"/>
                <w:lang w:val="en-US"/>
              </w:rPr>
            </w:pPr>
          </w:p>
          <w:p w:rsidR="001418EC" w:rsidRPr="00605853" w:rsidRDefault="001418EC" w:rsidP="00CC3CB3">
            <w:pPr>
              <w:jc w:val="both"/>
              <w:rPr>
                <w:rFonts w:ascii="Arial" w:hAnsi="Arial" w:cs="Arial"/>
                <w:sz w:val="28"/>
                <w:szCs w:val="28"/>
              </w:rPr>
            </w:pPr>
            <w:r>
              <w:rPr>
                <w:rFonts w:ascii="Arial" w:hAnsi="Arial" w:cs="Arial"/>
                <w:sz w:val="28"/>
                <w:szCs w:val="28"/>
                <w:lang w:val="en-US"/>
              </w:rPr>
              <w:t xml:space="preserve">An important aspect of the scheme was goal setting and </w:t>
            </w:r>
            <w:r w:rsidR="00F54267">
              <w:rPr>
                <w:rFonts w:ascii="Arial" w:hAnsi="Arial" w:cs="Arial"/>
                <w:sz w:val="28"/>
                <w:szCs w:val="28"/>
                <w:lang w:val="en-US"/>
              </w:rPr>
              <w:t>self-management</w:t>
            </w:r>
            <w:r>
              <w:rPr>
                <w:rFonts w:ascii="Arial" w:hAnsi="Arial" w:cs="Arial"/>
                <w:sz w:val="28"/>
                <w:szCs w:val="28"/>
                <w:lang w:val="en-US"/>
              </w:rPr>
              <w:t xml:space="preserve"> planning to enable behavioural</w:t>
            </w:r>
            <w:r w:rsidR="00CC3CB3">
              <w:rPr>
                <w:rFonts w:ascii="Arial" w:hAnsi="Arial" w:cs="Arial"/>
                <w:sz w:val="28"/>
                <w:szCs w:val="28"/>
                <w:lang w:val="en-US"/>
              </w:rPr>
              <w:t xml:space="preserve"> change</w:t>
            </w:r>
            <w:r>
              <w:rPr>
                <w:rFonts w:ascii="Arial" w:hAnsi="Arial" w:cs="Arial"/>
                <w:sz w:val="28"/>
                <w:szCs w:val="28"/>
                <w:lang w:val="en-US"/>
              </w:rPr>
              <w:t xml:space="preserve"> with peer role modelling to provide additional support to people.</w:t>
            </w:r>
          </w:p>
          <w:p w:rsidR="00605853" w:rsidRDefault="00605853" w:rsidP="00605853">
            <w:pPr>
              <w:rPr>
                <w:rFonts w:ascii="Arial" w:hAnsi="Arial" w:cs="Arial"/>
                <w:sz w:val="28"/>
                <w:szCs w:val="28"/>
                <w:lang w:val="en-US"/>
              </w:rPr>
            </w:pPr>
            <w:r w:rsidRPr="00605853">
              <w:rPr>
                <w:rFonts w:ascii="Arial" w:hAnsi="Arial" w:cs="Arial"/>
                <w:sz w:val="28"/>
                <w:szCs w:val="28"/>
                <w:lang w:val="en-US"/>
              </w:rPr>
              <w:tab/>
            </w:r>
            <w:r w:rsidRPr="00605853">
              <w:rPr>
                <w:rFonts w:ascii="Arial" w:hAnsi="Arial" w:cs="Arial"/>
                <w:sz w:val="28"/>
                <w:szCs w:val="28"/>
                <w:lang w:val="en-US"/>
              </w:rPr>
              <w:tab/>
            </w:r>
            <w:r w:rsidRPr="00605853">
              <w:rPr>
                <w:rFonts w:ascii="Arial" w:hAnsi="Arial" w:cs="Arial"/>
                <w:sz w:val="28"/>
                <w:szCs w:val="28"/>
                <w:lang w:val="en-US"/>
              </w:rPr>
              <w:tab/>
            </w:r>
          </w:p>
          <w:p w:rsidR="001418EC" w:rsidRPr="00605853" w:rsidRDefault="001418EC" w:rsidP="00A8424F">
            <w:pPr>
              <w:jc w:val="both"/>
              <w:rPr>
                <w:rFonts w:ascii="Arial" w:hAnsi="Arial" w:cs="Arial"/>
                <w:sz w:val="28"/>
                <w:szCs w:val="28"/>
              </w:rPr>
            </w:pPr>
            <w:r>
              <w:rPr>
                <w:rFonts w:ascii="Arial" w:hAnsi="Arial" w:cs="Arial"/>
                <w:sz w:val="28"/>
                <w:szCs w:val="28"/>
              </w:rPr>
              <w:t xml:space="preserve">It was noted that the </w:t>
            </w:r>
            <w:r w:rsidR="008D51A8">
              <w:rPr>
                <w:rFonts w:ascii="Arial" w:hAnsi="Arial" w:cs="Arial"/>
                <w:sz w:val="28"/>
                <w:szCs w:val="28"/>
              </w:rPr>
              <w:t>self-management</w:t>
            </w:r>
            <w:r>
              <w:rPr>
                <w:rFonts w:ascii="Arial" w:hAnsi="Arial" w:cs="Arial"/>
                <w:sz w:val="28"/>
                <w:szCs w:val="28"/>
              </w:rPr>
              <w:t xml:space="preserve"> scheme provided tailored advice recognising everyone was different so that there was no pathway and no one size fits all. Patients were signposted to appropriate community support </w:t>
            </w:r>
            <w:r w:rsidR="00CC3CB3">
              <w:rPr>
                <w:rFonts w:ascii="Arial" w:hAnsi="Arial" w:cs="Arial"/>
                <w:sz w:val="28"/>
                <w:szCs w:val="28"/>
              </w:rPr>
              <w:t>via a referral to Co</w:t>
            </w:r>
            <w:r w:rsidR="001254C2">
              <w:rPr>
                <w:rFonts w:ascii="Arial" w:hAnsi="Arial" w:cs="Arial"/>
                <w:sz w:val="28"/>
                <w:szCs w:val="28"/>
              </w:rPr>
              <w:t>mmunity Connectors; patients could</w:t>
            </w:r>
            <w:r w:rsidR="00CC3CB3">
              <w:rPr>
                <w:rFonts w:ascii="Arial" w:hAnsi="Arial" w:cs="Arial"/>
                <w:sz w:val="28"/>
                <w:szCs w:val="28"/>
              </w:rPr>
              <w:t xml:space="preserve"> </w:t>
            </w:r>
            <w:r w:rsidR="00A8424F">
              <w:rPr>
                <w:rFonts w:ascii="Arial" w:hAnsi="Arial" w:cs="Arial"/>
                <w:sz w:val="28"/>
                <w:szCs w:val="28"/>
              </w:rPr>
              <w:t>self-refer</w:t>
            </w:r>
            <w:r w:rsidR="00CC3CB3">
              <w:rPr>
                <w:rFonts w:ascii="Arial" w:hAnsi="Arial" w:cs="Arial"/>
                <w:sz w:val="28"/>
                <w:szCs w:val="28"/>
              </w:rPr>
              <w:t xml:space="preserve"> to Community Connectors</w:t>
            </w:r>
            <w:r w:rsidR="00A8424F">
              <w:rPr>
                <w:rFonts w:ascii="Arial" w:hAnsi="Arial" w:cs="Arial"/>
                <w:sz w:val="28"/>
                <w:szCs w:val="28"/>
              </w:rPr>
              <w:t xml:space="preserve"> for one to one support or to find out about local activities and support groups that can help them.</w:t>
            </w:r>
          </w:p>
          <w:p w:rsidR="00CC3CB3" w:rsidRDefault="00605853" w:rsidP="00605853">
            <w:pPr>
              <w:rPr>
                <w:rFonts w:ascii="Arial" w:hAnsi="Arial" w:cs="Arial"/>
                <w:sz w:val="28"/>
                <w:szCs w:val="28"/>
                <w:lang w:val="en-US"/>
              </w:rPr>
            </w:pPr>
            <w:r w:rsidRPr="00605853">
              <w:rPr>
                <w:rFonts w:ascii="Arial" w:hAnsi="Arial" w:cs="Arial"/>
                <w:sz w:val="28"/>
                <w:szCs w:val="28"/>
                <w:lang w:val="en-US"/>
              </w:rPr>
              <w:tab/>
            </w:r>
            <w:r w:rsidRPr="00605853">
              <w:rPr>
                <w:rFonts w:ascii="Arial" w:hAnsi="Arial" w:cs="Arial"/>
                <w:sz w:val="28"/>
                <w:szCs w:val="28"/>
                <w:lang w:val="en-US"/>
              </w:rPr>
              <w:tab/>
            </w:r>
            <w:r w:rsidRPr="00605853">
              <w:rPr>
                <w:rFonts w:ascii="Arial" w:hAnsi="Arial" w:cs="Arial"/>
                <w:sz w:val="28"/>
                <w:szCs w:val="28"/>
                <w:lang w:val="en-US"/>
              </w:rPr>
              <w:tab/>
            </w:r>
          </w:p>
          <w:p w:rsidR="00605853" w:rsidRPr="00605853" w:rsidRDefault="00CC3CB3" w:rsidP="00605853">
            <w:pPr>
              <w:rPr>
                <w:rFonts w:ascii="Arial" w:hAnsi="Arial" w:cs="Arial"/>
                <w:sz w:val="28"/>
                <w:szCs w:val="28"/>
              </w:rPr>
            </w:pPr>
            <w:r>
              <w:rPr>
                <w:rFonts w:ascii="Arial" w:hAnsi="Arial" w:cs="Arial"/>
                <w:sz w:val="28"/>
                <w:szCs w:val="28"/>
              </w:rPr>
              <w:t xml:space="preserve">John Yeoman spoke </w:t>
            </w:r>
            <w:r w:rsidR="00605853" w:rsidRPr="00605853">
              <w:rPr>
                <w:rFonts w:ascii="Arial" w:hAnsi="Arial" w:cs="Arial"/>
                <w:sz w:val="28"/>
                <w:szCs w:val="28"/>
              </w:rPr>
              <w:t>about hi</w:t>
            </w:r>
            <w:r>
              <w:rPr>
                <w:rFonts w:ascii="Arial" w:hAnsi="Arial" w:cs="Arial"/>
                <w:sz w:val="28"/>
                <w:szCs w:val="28"/>
              </w:rPr>
              <w:t xml:space="preserve">s experience of using the </w:t>
            </w:r>
            <w:r w:rsidR="008D51A8">
              <w:rPr>
                <w:rFonts w:ascii="Arial" w:hAnsi="Arial" w:cs="Arial"/>
                <w:sz w:val="28"/>
                <w:szCs w:val="28"/>
              </w:rPr>
              <w:t>self-management</w:t>
            </w:r>
            <w:r>
              <w:rPr>
                <w:rFonts w:ascii="Arial" w:hAnsi="Arial" w:cs="Arial"/>
                <w:sz w:val="28"/>
                <w:szCs w:val="28"/>
              </w:rPr>
              <w:t xml:space="preserve"> </w:t>
            </w:r>
            <w:r w:rsidR="00605853" w:rsidRPr="00605853">
              <w:rPr>
                <w:rFonts w:ascii="Arial" w:hAnsi="Arial" w:cs="Arial"/>
                <w:sz w:val="28"/>
                <w:szCs w:val="28"/>
              </w:rPr>
              <w:t xml:space="preserve">techniques that </w:t>
            </w:r>
            <w:r>
              <w:rPr>
                <w:rFonts w:ascii="Arial" w:hAnsi="Arial" w:cs="Arial"/>
                <w:sz w:val="28"/>
                <w:szCs w:val="28"/>
              </w:rPr>
              <w:t xml:space="preserve">were part of the </w:t>
            </w:r>
            <w:r w:rsidR="00605853" w:rsidRPr="00605853">
              <w:rPr>
                <w:rFonts w:ascii="Arial" w:hAnsi="Arial" w:cs="Arial"/>
                <w:sz w:val="28"/>
                <w:szCs w:val="28"/>
              </w:rPr>
              <w:t xml:space="preserve">programme </w:t>
            </w:r>
            <w:r>
              <w:rPr>
                <w:rFonts w:ascii="Arial" w:hAnsi="Arial" w:cs="Arial"/>
                <w:sz w:val="28"/>
                <w:szCs w:val="28"/>
              </w:rPr>
              <w:t xml:space="preserve">and how the tools and techniques had helped him with his condition. </w:t>
            </w:r>
          </w:p>
          <w:p w:rsidR="005A5698" w:rsidRDefault="005A5698" w:rsidP="00605853">
            <w:pPr>
              <w:rPr>
                <w:rFonts w:ascii="Arial" w:hAnsi="Arial" w:cs="Arial"/>
                <w:sz w:val="28"/>
                <w:szCs w:val="28"/>
              </w:rPr>
            </w:pPr>
          </w:p>
          <w:p w:rsidR="00CC3CB3" w:rsidRDefault="00CC3CB3" w:rsidP="00605853">
            <w:pPr>
              <w:rPr>
                <w:rFonts w:ascii="Arial" w:hAnsi="Arial" w:cs="Arial"/>
                <w:sz w:val="28"/>
                <w:szCs w:val="28"/>
              </w:rPr>
            </w:pPr>
            <w:r>
              <w:rPr>
                <w:rFonts w:ascii="Arial" w:hAnsi="Arial" w:cs="Arial"/>
                <w:sz w:val="28"/>
                <w:szCs w:val="28"/>
              </w:rPr>
              <w:t xml:space="preserve">AS thanked </w:t>
            </w:r>
            <w:r w:rsidR="00A8424F">
              <w:rPr>
                <w:rFonts w:ascii="Arial" w:hAnsi="Arial" w:cs="Arial"/>
                <w:sz w:val="28"/>
                <w:szCs w:val="28"/>
              </w:rPr>
              <w:t>Matt Pearce, Caitlin Lord and John Yeoman.</w:t>
            </w:r>
          </w:p>
          <w:p w:rsidR="00CC3CB3" w:rsidRPr="005A5698" w:rsidRDefault="00CC3CB3" w:rsidP="00605853">
            <w:pPr>
              <w:rPr>
                <w:rFonts w:ascii="Arial" w:hAnsi="Arial" w:cs="Arial"/>
                <w:sz w:val="28"/>
                <w:szCs w:val="28"/>
              </w:rPr>
            </w:pPr>
          </w:p>
        </w:tc>
      </w:tr>
      <w:tr w:rsidR="005A5698" w:rsidRPr="005A5698" w:rsidTr="00A63223">
        <w:trPr>
          <w:trHeight w:val="142"/>
        </w:trPr>
        <w:tc>
          <w:tcPr>
            <w:tcW w:w="768" w:type="dxa"/>
          </w:tcPr>
          <w:p w:rsidR="005A5698" w:rsidRPr="005A5698" w:rsidRDefault="001254C2">
            <w:pPr>
              <w:rPr>
                <w:rFonts w:ascii="Arial" w:hAnsi="Arial" w:cs="Arial"/>
                <w:b/>
                <w:sz w:val="28"/>
                <w:szCs w:val="28"/>
              </w:rPr>
            </w:pPr>
            <w:r>
              <w:rPr>
                <w:rFonts w:ascii="Arial" w:hAnsi="Arial" w:cs="Arial"/>
                <w:b/>
                <w:sz w:val="28"/>
                <w:szCs w:val="28"/>
              </w:rPr>
              <w:t>6.</w:t>
            </w:r>
          </w:p>
        </w:tc>
        <w:tc>
          <w:tcPr>
            <w:tcW w:w="9263" w:type="dxa"/>
          </w:tcPr>
          <w:p w:rsidR="005A5698" w:rsidRPr="005A5698" w:rsidRDefault="005A5698">
            <w:pPr>
              <w:rPr>
                <w:rFonts w:ascii="Arial" w:hAnsi="Arial" w:cs="Arial"/>
                <w:b/>
                <w:sz w:val="28"/>
                <w:szCs w:val="28"/>
              </w:rPr>
            </w:pPr>
            <w:r w:rsidRPr="005A5698">
              <w:rPr>
                <w:rFonts w:ascii="Arial" w:hAnsi="Arial" w:cs="Arial"/>
                <w:b/>
                <w:sz w:val="28"/>
                <w:szCs w:val="28"/>
              </w:rPr>
              <w:t>Creating Healthy Workplaces</w:t>
            </w:r>
          </w:p>
        </w:tc>
      </w:tr>
      <w:tr w:rsidR="005A5698" w:rsidRPr="005A5698" w:rsidTr="00A63223">
        <w:trPr>
          <w:trHeight w:val="142"/>
        </w:trPr>
        <w:tc>
          <w:tcPr>
            <w:tcW w:w="768" w:type="dxa"/>
          </w:tcPr>
          <w:p w:rsidR="005A5698" w:rsidRDefault="001254C2">
            <w:pPr>
              <w:rPr>
                <w:rFonts w:ascii="Arial" w:hAnsi="Arial" w:cs="Arial"/>
                <w:sz w:val="28"/>
                <w:szCs w:val="28"/>
              </w:rPr>
            </w:pPr>
            <w:r>
              <w:rPr>
                <w:rFonts w:ascii="Arial" w:hAnsi="Arial" w:cs="Arial"/>
                <w:sz w:val="28"/>
                <w:szCs w:val="28"/>
              </w:rPr>
              <w:t>6.1</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6.2</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6.3</w:t>
            </w: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p>
          <w:p w:rsidR="001254C2" w:rsidRDefault="001254C2">
            <w:pPr>
              <w:rPr>
                <w:rFonts w:ascii="Arial" w:hAnsi="Arial" w:cs="Arial"/>
                <w:sz w:val="28"/>
                <w:szCs w:val="28"/>
              </w:rPr>
            </w:pPr>
            <w:r>
              <w:rPr>
                <w:rFonts w:ascii="Arial" w:hAnsi="Arial" w:cs="Arial"/>
                <w:sz w:val="28"/>
                <w:szCs w:val="28"/>
              </w:rPr>
              <w:t>6.4</w:t>
            </w: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r>
              <w:rPr>
                <w:rFonts w:ascii="Arial" w:hAnsi="Arial" w:cs="Arial"/>
                <w:sz w:val="28"/>
                <w:szCs w:val="28"/>
              </w:rPr>
              <w:t>6.5</w:t>
            </w: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r>
              <w:rPr>
                <w:rFonts w:ascii="Arial" w:hAnsi="Arial" w:cs="Arial"/>
                <w:sz w:val="28"/>
                <w:szCs w:val="28"/>
              </w:rPr>
              <w:t>6.6</w:t>
            </w: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r>
              <w:rPr>
                <w:rFonts w:ascii="Arial" w:hAnsi="Arial" w:cs="Arial"/>
                <w:sz w:val="28"/>
                <w:szCs w:val="28"/>
              </w:rPr>
              <w:t>6.7</w:t>
            </w: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r>
              <w:rPr>
                <w:rFonts w:ascii="Arial" w:hAnsi="Arial" w:cs="Arial"/>
                <w:sz w:val="28"/>
                <w:szCs w:val="28"/>
              </w:rPr>
              <w:t>6.8</w:t>
            </w:r>
          </w:p>
          <w:p w:rsidR="001254C2" w:rsidRPr="005A5698" w:rsidRDefault="001254C2">
            <w:pPr>
              <w:rPr>
                <w:rFonts w:ascii="Arial" w:hAnsi="Arial" w:cs="Arial"/>
                <w:sz w:val="28"/>
                <w:szCs w:val="28"/>
              </w:rPr>
            </w:pPr>
          </w:p>
        </w:tc>
        <w:tc>
          <w:tcPr>
            <w:tcW w:w="9263" w:type="dxa"/>
          </w:tcPr>
          <w:p w:rsidR="00374B04" w:rsidRDefault="00AE752C" w:rsidP="001254C2">
            <w:pPr>
              <w:jc w:val="both"/>
              <w:rPr>
                <w:rFonts w:ascii="Arial" w:hAnsi="Arial" w:cs="Arial"/>
                <w:iCs/>
                <w:sz w:val="28"/>
                <w:szCs w:val="28"/>
              </w:rPr>
            </w:pPr>
            <w:r>
              <w:rPr>
                <w:rFonts w:ascii="Arial" w:hAnsi="Arial" w:cs="Arial"/>
                <w:sz w:val="28"/>
                <w:szCs w:val="28"/>
              </w:rPr>
              <w:t>Matt Pearce</w:t>
            </w:r>
            <w:r>
              <w:rPr>
                <w:rFonts w:ascii="Arial" w:hAnsi="Arial" w:cs="Arial"/>
                <w:iCs/>
                <w:sz w:val="28"/>
                <w:szCs w:val="28"/>
              </w:rPr>
              <w:t xml:space="preserve"> </w:t>
            </w:r>
            <w:r w:rsidR="008D51A8">
              <w:rPr>
                <w:rFonts w:ascii="Arial" w:hAnsi="Arial" w:cs="Arial"/>
                <w:iCs/>
                <w:sz w:val="28"/>
                <w:szCs w:val="28"/>
              </w:rPr>
              <w:t xml:space="preserve">(MP) </w:t>
            </w:r>
            <w:r>
              <w:rPr>
                <w:rFonts w:ascii="Arial" w:hAnsi="Arial" w:cs="Arial"/>
                <w:iCs/>
                <w:sz w:val="28"/>
                <w:szCs w:val="28"/>
              </w:rPr>
              <w:t xml:space="preserve">introduced, </w:t>
            </w:r>
            <w:r w:rsidRPr="00AE752C">
              <w:rPr>
                <w:rFonts w:ascii="Arial" w:hAnsi="Arial" w:cs="Arial"/>
                <w:iCs/>
                <w:sz w:val="28"/>
                <w:szCs w:val="28"/>
              </w:rPr>
              <w:t>Shirley Butler</w:t>
            </w:r>
            <w:r w:rsidR="008D51A8">
              <w:rPr>
                <w:rFonts w:ascii="Arial" w:hAnsi="Arial" w:cs="Arial"/>
                <w:iCs/>
                <w:sz w:val="28"/>
                <w:szCs w:val="28"/>
              </w:rPr>
              <w:t xml:space="preserve"> (SB),</w:t>
            </w:r>
            <w:r w:rsidRPr="00AE752C">
              <w:rPr>
                <w:rFonts w:ascii="Arial" w:hAnsi="Arial" w:cs="Arial"/>
                <w:iCs/>
                <w:sz w:val="28"/>
                <w:szCs w:val="28"/>
              </w:rPr>
              <w:t xml:space="preserve"> Occupational Health Advisor, Jenny Hu</w:t>
            </w:r>
            <w:r>
              <w:rPr>
                <w:rFonts w:ascii="Arial" w:hAnsi="Arial" w:cs="Arial"/>
                <w:iCs/>
                <w:sz w:val="28"/>
                <w:szCs w:val="28"/>
              </w:rPr>
              <w:t xml:space="preserve">dson </w:t>
            </w:r>
            <w:r w:rsidR="008D51A8">
              <w:rPr>
                <w:rFonts w:ascii="Arial" w:hAnsi="Arial" w:cs="Arial"/>
                <w:iCs/>
                <w:sz w:val="28"/>
                <w:szCs w:val="28"/>
              </w:rPr>
              <w:t xml:space="preserve">(JH) </w:t>
            </w:r>
            <w:r>
              <w:rPr>
                <w:rFonts w:ascii="Arial" w:hAnsi="Arial" w:cs="Arial"/>
                <w:iCs/>
                <w:sz w:val="28"/>
                <w:szCs w:val="28"/>
              </w:rPr>
              <w:t xml:space="preserve">Human Resources Manager and </w:t>
            </w:r>
            <w:r w:rsidR="008D51A8">
              <w:rPr>
                <w:rFonts w:ascii="Arial" w:hAnsi="Arial" w:cs="Arial"/>
                <w:iCs/>
                <w:sz w:val="28"/>
                <w:szCs w:val="28"/>
              </w:rPr>
              <w:t xml:space="preserve">Elizabeth Kousiakis, (EK) </w:t>
            </w:r>
            <w:r w:rsidRPr="00AE752C">
              <w:rPr>
                <w:rFonts w:ascii="Arial" w:hAnsi="Arial" w:cs="Arial"/>
                <w:iCs/>
                <w:sz w:val="28"/>
                <w:szCs w:val="28"/>
              </w:rPr>
              <w:t>Vic</w:t>
            </w:r>
            <w:r>
              <w:rPr>
                <w:rFonts w:ascii="Arial" w:hAnsi="Arial" w:cs="Arial"/>
                <w:iCs/>
                <w:sz w:val="28"/>
                <w:szCs w:val="28"/>
              </w:rPr>
              <w:t>e President of Human Resources from JD Norman</w:t>
            </w:r>
            <w:r w:rsidR="007231CE">
              <w:rPr>
                <w:rFonts w:ascii="Arial" w:hAnsi="Arial" w:cs="Arial"/>
                <w:iCs/>
                <w:sz w:val="28"/>
                <w:szCs w:val="28"/>
              </w:rPr>
              <w:t>, whom he had been working with on Healthy Workplaces</w:t>
            </w:r>
            <w:r>
              <w:rPr>
                <w:rFonts w:ascii="Arial" w:hAnsi="Arial" w:cs="Arial"/>
                <w:iCs/>
                <w:sz w:val="28"/>
                <w:szCs w:val="28"/>
              </w:rPr>
              <w:t xml:space="preserve">. </w:t>
            </w:r>
          </w:p>
          <w:p w:rsidR="005A5698" w:rsidRDefault="005A5698" w:rsidP="00AE752C">
            <w:pPr>
              <w:rPr>
                <w:rFonts w:ascii="Arial" w:hAnsi="Arial" w:cs="Arial"/>
                <w:sz w:val="28"/>
                <w:szCs w:val="28"/>
              </w:rPr>
            </w:pPr>
          </w:p>
          <w:p w:rsidR="007231CE" w:rsidRDefault="007231CE" w:rsidP="00AE752C">
            <w:pPr>
              <w:rPr>
                <w:rFonts w:ascii="Arial" w:hAnsi="Arial" w:cs="Arial"/>
                <w:sz w:val="28"/>
                <w:szCs w:val="28"/>
              </w:rPr>
            </w:pPr>
            <w:r>
              <w:rPr>
                <w:rFonts w:ascii="Arial" w:hAnsi="Arial" w:cs="Arial"/>
                <w:sz w:val="28"/>
                <w:szCs w:val="28"/>
              </w:rPr>
              <w:t>MP explained the national and local context for the Workplace Wellbeing Charter.</w:t>
            </w:r>
          </w:p>
          <w:p w:rsidR="00102A29" w:rsidRPr="00AE752C" w:rsidRDefault="007231CE" w:rsidP="00041452">
            <w:pPr>
              <w:numPr>
                <w:ilvl w:val="0"/>
                <w:numId w:val="9"/>
              </w:numPr>
              <w:rPr>
                <w:rFonts w:ascii="Arial" w:hAnsi="Arial" w:cs="Arial"/>
                <w:sz w:val="28"/>
                <w:szCs w:val="28"/>
              </w:rPr>
            </w:pPr>
            <w:r>
              <w:rPr>
                <w:rFonts w:ascii="Arial" w:hAnsi="Arial" w:cs="Arial"/>
                <w:sz w:val="28"/>
                <w:szCs w:val="28"/>
              </w:rPr>
              <w:t>There were a</w:t>
            </w:r>
            <w:r w:rsidR="00102A29" w:rsidRPr="00AE752C">
              <w:rPr>
                <w:rFonts w:ascii="Arial" w:hAnsi="Arial" w:cs="Arial"/>
                <w:sz w:val="28"/>
                <w:szCs w:val="28"/>
              </w:rPr>
              <w:t>pproximately 30,000 businesses i</w:t>
            </w:r>
            <w:r>
              <w:rPr>
                <w:rFonts w:ascii="Arial" w:hAnsi="Arial" w:cs="Arial"/>
                <w:sz w:val="28"/>
                <w:szCs w:val="28"/>
              </w:rPr>
              <w:t>n the county employing over 291,</w:t>
            </w:r>
            <w:r w:rsidR="00102A29" w:rsidRPr="00AE752C">
              <w:rPr>
                <w:rFonts w:ascii="Arial" w:hAnsi="Arial" w:cs="Arial"/>
                <w:sz w:val="28"/>
                <w:szCs w:val="28"/>
              </w:rPr>
              <w:t>000 people</w:t>
            </w:r>
            <w:r w:rsidR="0072393D">
              <w:rPr>
                <w:rFonts w:ascii="Arial" w:hAnsi="Arial" w:cs="Arial"/>
                <w:sz w:val="28"/>
                <w:szCs w:val="28"/>
              </w:rPr>
              <w:t>:</w:t>
            </w:r>
          </w:p>
          <w:p w:rsidR="00102A29" w:rsidRPr="00AE752C" w:rsidRDefault="007231CE" w:rsidP="00041452">
            <w:pPr>
              <w:numPr>
                <w:ilvl w:val="0"/>
                <w:numId w:val="9"/>
              </w:numPr>
              <w:rPr>
                <w:rFonts w:ascii="Arial" w:hAnsi="Arial" w:cs="Arial"/>
                <w:sz w:val="28"/>
                <w:szCs w:val="28"/>
              </w:rPr>
            </w:pPr>
            <w:r>
              <w:rPr>
                <w:rFonts w:ascii="Arial" w:hAnsi="Arial" w:cs="Arial"/>
                <w:sz w:val="28"/>
                <w:szCs w:val="28"/>
              </w:rPr>
              <w:t xml:space="preserve">As a population we </w:t>
            </w:r>
            <w:r w:rsidR="001254C2">
              <w:rPr>
                <w:rFonts w:ascii="Arial" w:hAnsi="Arial" w:cs="Arial"/>
                <w:sz w:val="28"/>
                <w:szCs w:val="28"/>
              </w:rPr>
              <w:t>spen</w:t>
            </w:r>
            <w:r w:rsidR="00ED0331">
              <w:rPr>
                <w:rFonts w:ascii="Arial" w:hAnsi="Arial" w:cs="Arial"/>
                <w:sz w:val="28"/>
                <w:szCs w:val="28"/>
              </w:rPr>
              <w:t>d</w:t>
            </w:r>
            <w:r w:rsidR="00102A29" w:rsidRPr="00AE752C">
              <w:rPr>
                <w:rFonts w:ascii="Arial" w:hAnsi="Arial" w:cs="Arial"/>
                <w:sz w:val="28"/>
                <w:szCs w:val="28"/>
              </w:rPr>
              <w:t xml:space="preserve"> approximately 60% of our waking hours at work </w:t>
            </w:r>
          </w:p>
          <w:p w:rsidR="00102A29" w:rsidRPr="00AE752C" w:rsidRDefault="007231CE" w:rsidP="00041452">
            <w:pPr>
              <w:numPr>
                <w:ilvl w:val="0"/>
                <w:numId w:val="9"/>
              </w:numPr>
              <w:rPr>
                <w:rFonts w:ascii="Arial" w:hAnsi="Arial" w:cs="Arial"/>
                <w:sz w:val="28"/>
                <w:szCs w:val="28"/>
              </w:rPr>
            </w:pPr>
            <w:r>
              <w:rPr>
                <w:rFonts w:ascii="Arial" w:hAnsi="Arial" w:cs="Arial"/>
                <w:sz w:val="28"/>
                <w:szCs w:val="28"/>
              </w:rPr>
              <w:t xml:space="preserve">Health-related staff absence was </w:t>
            </w:r>
            <w:r w:rsidR="00102A29" w:rsidRPr="00AE752C">
              <w:rPr>
                <w:rFonts w:ascii="Arial" w:hAnsi="Arial" w:cs="Arial"/>
                <w:sz w:val="28"/>
                <w:szCs w:val="28"/>
              </w:rPr>
              <w:t xml:space="preserve">higher in the NHS than other sectors, costing </w:t>
            </w:r>
            <w:r>
              <w:rPr>
                <w:rFonts w:ascii="Arial" w:hAnsi="Arial" w:cs="Arial"/>
                <w:sz w:val="28"/>
                <w:szCs w:val="28"/>
              </w:rPr>
              <w:t xml:space="preserve">approximately </w:t>
            </w:r>
            <w:r w:rsidR="00102A29" w:rsidRPr="00AE752C">
              <w:rPr>
                <w:rFonts w:ascii="Arial" w:hAnsi="Arial" w:cs="Arial"/>
                <w:sz w:val="28"/>
                <w:szCs w:val="28"/>
              </w:rPr>
              <w:t>£2.4bn a year</w:t>
            </w:r>
          </w:p>
          <w:p w:rsidR="00102A29" w:rsidRPr="00AE752C" w:rsidRDefault="00102A29" w:rsidP="00041452">
            <w:pPr>
              <w:numPr>
                <w:ilvl w:val="0"/>
                <w:numId w:val="9"/>
              </w:numPr>
              <w:rPr>
                <w:rFonts w:ascii="Arial" w:hAnsi="Arial" w:cs="Arial"/>
                <w:sz w:val="28"/>
                <w:szCs w:val="28"/>
              </w:rPr>
            </w:pPr>
            <w:r w:rsidRPr="00AE752C">
              <w:rPr>
                <w:rFonts w:ascii="Arial" w:hAnsi="Arial" w:cs="Arial"/>
                <w:sz w:val="28"/>
                <w:szCs w:val="28"/>
              </w:rPr>
              <w:t>By 203</w:t>
            </w:r>
            <w:r w:rsidR="007231CE">
              <w:rPr>
                <w:rFonts w:ascii="Arial" w:hAnsi="Arial" w:cs="Arial"/>
                <w:sz w:val="28"/>
                <w:szCs w:val="28"/>
              </w:rPr>
              <w:t>0, 40% of workers would</w:t>
            </w:r>
            <w:r w:rsidRPr="00AE752C">
              <w:rPr>
                <w:rFonts w:ascii="Arial" w:hAnsi="Arial" w:cs="Arial"/>
                <w:sz w:val="28"/>
                <w:szCs w:val="28"/>
              </w:rPr>
              <w:t xml:space="preserve"> have at least one long-term condition</w:t>
            </w:r>
          </w:p>
          <w:p w:rsidR="00102A29" w:rsidRPr="00AE752C" w:rsidRDefault="007231CE" w:rsidP="00041452">
            <w:pPr>
              <w:numPr>
                <w:ilvl w:val="0"/>
                <w:numId w:val="9"/>
              </w:numPr>
              <w:rPr>
                <w:rFonts w:ascii="Arial" w:hAnsi="Arial" w:cs="Arial"/>
                <w:sz w:val="28"/>
                <w:szCs w:val="28"/>
              </w:rPr>
            </w:pPr>
            <w:r>
              <w:rPr>
                <w:rFonts w:ascii="Arial" w:hAnsi="Arial" w:cs="Arial"/>
                <w:sz w:val="28"/>
                <w:szCs w:val="28"/>
              </w:rPr>
              <w:t>Evidence showed</w:t>
            </w:r>
            <w:r w:rsidR="00102A29" w:rsidRPr="00AE752C">
              <w:rPr>
                <w:rFonts w:ascii="Arial" w:hAnsi="Arial" w:cs="Arial"/>
                <w:sz w:val="28"/>
                <w:szCs w:val="28"/>
              </w:rPr>
              <w:t xml:space="preserve"> that </w:t>
            </w:r>
            <w:r>
              <w:rPr>
                <w:rFonts w:ascii="Arial" w:hAnsi="Arial" w:cs="Arial"/>
                <w:sz w:val="28"/>
                <w:szCs w:val="28"/>
              </w:rPr>
              <w:t>workplace health initiatives could</w:t>
            </w:r>
            <w:r w:rsidR="00102A29" w:rsidRPr="00AE752C">
              <w:rPr>
                <w:rFonts w:ascii="Arial" w:hAnsi="Arial" w:cs="Arial"/>
                <w:sz w:val="28"/>
                <w:szCs w:val="28"/>
              </w:rPr>
              <w:t xml:space="preserve"> deliver a wide range of benefits, to both employers and staff. </w:t>
            </w:r>
          </w:p>
          <w:p w:rsidR="00102A29" w:rsidRPr="00AE752C" w:rsidRDefault="007231CE" w:rsidP="00041452">
            <w:pPr>
              <w:numPr>
                <w:ilvl w:val="0"/>
                <w:numId w:val="9"/>
              </w:numPr>
              <w:rPr>
                <w:rFonts w:ascii="Arial" w:hAnsi="Arial" w:cs="Arial"/>
                <w:sz w:val="28"/>
                <w:szCs w:val="28"/>
              </w:rPr>
            </w:pPr>
            <w:r>
              <w:rPr>
                <w:rFonts w:ascii="Arial" w:hAnsi="Arial" w:cs="Arial"/>
                <w:sz w:val="28"/>
                <w:szCs w:val="28"/>
              </w:rPr>
              <w:t xml:space="preserve">There was a commitment from </w:t>
            </w:r>
            <w:r w:rsidR="00102A29" w:rsidRPr="00AE752C">
              <w:rPr>
                <w:rFonts w:ascii="Arial" w:hAnsi="Arial" w:cs="Arial"/>
                <w:sz w:val="28"/>
                <w:szCs w:val="28"/>
              </w:rPr>
              <w:t xml:space="preserve">STP </w:t>
            </w:r>
            <w:r>
              <w:rPr>
                <w:rFonts w:ascii="Arial" w:hAnsi="Arial" w:cs="Arial"/>
                <w:sz w:val="28"/>
                <w:szCs w:val="28"/>
              </w:rPr>
              <w:t>partners</w:t>
            </w:r>
            <w:r w:rsidR="00102A29" w:rsidRPr="00AE752C">
              <w:rPr>
                <w:rFonts w:ascii="Arial" w:hAnsi="Arial" w:cs="Arial"/>
                <w:sz w:val="28"/>
                <w:szCs w:val="28"/>
              </w:rPr>
              <w:t xml:space="preserve"> to support </w:t>
            </w:r>
            <w:r>
              <w:rPr>
                <w:rFonts w:ascii="Arial" w:hAnsi="Arial" w:cs="Arial"/>
                <w:sz w:val="28"/>
                <w:szCs w:val="28"/>
              </w:rPr>
              <w:t xml:space="preserve">the </w:t>
            </w:r>
            <w:r w:rsidR="00102A29" w:rsidRPr="00AE752C">
              <w:rPr>
                <w:rFonts w:ascii="Arial" w:hAnsi="Arial" w:cs="Arial"/>
                <w:sz w:val="28"/>
                <w:szCs w:val="28"/>
              </w:rPr>
              <w:t>local workforce</w:t>
            </w:r>
            <w:r w:rsidR="001254C2">
              <w:rPr>
                <w:rFonts w:ascii="Arial" w:hAnsi="Arial" w:cs="Arial"/>
                <w:sz w:val="28"/>
                <w:szCs w:val="28"/>
              </w:rPr>
              <w:t xml:space="preserve"> and accredit 40 organisations </w:t>
            </w:r>
            <w:r w:rsidR="00102A29" w:rsidRPr="00AE752C">
              <w:rPr>
                <w:rFonts w:ascii="Arial" w:hAnsi="Arial" w:cs="Arial"/>
                <w:sz w:val="28"/>
                <w:szCs w:val="28"/>
              </w:rPr>
              <w:t>to the National Workplace Wellbeing Charter</w:t>
            </w:r>
            <w:r w:rsidR="001254C2">
              <w:rPr>
                <w:rFonts w:ascii="Arial" w:hAnsi="Arial" w:cs="Arial"/>
                <w:sz w:val="28"/>
                <w:szCs w:val="28"/>
              </w:rPr>
              <w:t>.</w:t>
            </w:r>
          </w:p>
          <w:p w:rsidR="00AE752C" w:rsidRDefault="00AE752C" w:rsidP="00AE752C">
            <w:pPr>
              <w:rPr>
                <w:rFonts w:ascii="Arial" w:hAnsi="Arial" w:cs="Arial"/>
                <w:sz w:val="28"/>
                <w:szCs w:val="28"/>
              </w:rPr>
            </w:pPr>
          </w:p>
          <w:p w:rsidR="007231CE" w:rsidRDefault="007231CE" w:rsidP="00AE752C">
            <w:pPr>
              <w:rPr>
                <w:rFonts w:ascii="Arial" w:hAnsi="Arial" w:cs="Arial"/>
                <w:sz w:val="28"/>
                <w:szCs w:val="28"/>
              </w:rPr>
            </w:pPr>
            <w:r>
              <w:rPr>
                <w:rFonts w:ascii="Arial" w:hAnsi="Arial" w:cs="Arial"/>
                <w:sz w:val="28"/>
                <w:szCs w:val="28"/>
              </w:rPr>
              <w:t>The Charter was st</w:t>
            </w:r>
            <w:r w:rsidR="001254C2">
              <w:rPr>
                <w:rFonts w:ascii="Arial" w:hAnsi="Arial" w:cs="Arial"/>
                <w:sz w:val="28"/>
                <w:szCs w:val="28"/>
              </w:rPr>
              <w:t>ructured around 8 key standards:</w:t>
            </w:r>
          </w:p>
          <w:p w:rsidR="00102A29" w:rsidRPr="007231CE" w:rsidRDefault="00102A29" w:rsidP="00041452">
            <w:pPr>
              <w:numPr>
                <w:ilvl w:val="0"/>
                <w:numId w:val="9"/>
              </w:numPr>
              <w:rPr>
                <w:rFonts w:ascii="Arial" w:hAnsi="Arial" w:cs="Arial"/>
                <w:sz w:val="28"/>
                <w:szCs w:val="28"/>
              </w:rPr>
            </w:pPr>
            <w:r w:rsidRPr="007231CE">
              <w:rPr>
                <w:rFonts w:ascii="Arial" w:hAnsi="Arial" w:cs="Arial"/>
                <w:bCs/>
                <w:sz w:val="28"/>
                <w:szCs w:val="28"/>
              </w:rPr>
              <w:t>Leadership</w:t>
            </w:r>
          </w:p>
          <w:p w:rsidR="00102A29" w:rsidRPr="007231CE" w:rsidRDefault="00102A29" w:rsidP="00041452">
            <w:pPr>
              <w:numPr>
                <w:ilvl w:val="0"/>
                <w:numId w:val="9"/>
              </w:numPr>
              <w:rPr>
                <w:rFonts w:ascii="Arial" w:hAnsi="Arial" w:cs="Arial"/>
                <w:sz w:val="28"/>
                <w:szCs w:val="28"/>
              </w:rPr>
            </w:pPr>
            <w:r w:rsidRPr="007231CE">
              <w:rPr>
                <w:rFonts w:ascii="Arial" w:hAnsi="Arial" w:cs="Arial"/>
                <w:bCs/>
                <w:sz w:val="28"/>
                <w:szCs w:val="28"/>
              </w:rPr>
              <w:t>Absence Management</w:t>
            </w:r>
          </w:p>
          <w:p w:rsidR="00102A29" w:rsidRPr="007231CE" w:rsidRDefault="00102A29" w:rsidP="00041452">
            <w:pPr>
              <w:numPr>
                <w:ilvl w:val="0"/>
                <w:numId w:val="9"/>
              </w:numPr>
              <w:rPr>
                <w:rFonts w:ascii="Arial" w:hAnsi="Arial" w:cs="Arial"/>
                <w:sz w:val="28"/>
                <w:szCs w:val="28"/>
              </w:rPr>
            </w:pPr>
            <w:r w:rsidRPr="007231CE">
              <w:rPr>
                <w:rFonts w:ascii="Arial" w:hAnsi="Arial" w:cs="Arial"/>
                <w:bCs/>
                <w:sz w:val="28"/>
                <w:szCs w:val="28"/>
              </w:rPr>
              <w:t>Health and Safety</w:t>
            </w:r>
          </w:p>
          <w:p w:rsidR="00102A29" w:rsidRPr="007231CE" w:rsidRDefault="00102A29" w:rsidP="00041452">
            <w:pPr>
              <w:numPr>
                <w:ilvl w:val="0"/>
                <w:numId w:val="9"/>
              </w:numPr>
              <w:rPr>
                <w:rFonts w:ascii="Arial" w:hAnsi="Arial" w:cs="Arial"/>
                <w:sz w:val="28"/>
                <w:szCs w:val="28"/>
              </w:rPr>
            </w:pPr>
            <w:r w:rsidRPr="007231CE">
              <w:rPr>
                <w:rFonts w:ascii="Arial" w:hAnsi="Arial" w:cs="Arial"/>
                <w:bCs/>
                <w:sz w:val="28"/>
                <w:szCs w:val="28"/>
              </w:rPr>
              <w:t>Mental Health</w:t>
            </w:r>
          </w:p>
          <w:p w:rsidR="00102A29" w:rsidRPr="007231CE" w:rsidRDefault="00102A29" w:rsidP="00041452">
            <w:pPr>
              <w:numPr>
                <w:ilvl w:val="0"/>
                <w:numId w:val="9"/>
              </w:numPr>
              <w:rPr>
                <w:rFonts w:ascii="Arial" w:hAnsi="Arial" w:cs="Arial"/>
                <w:sz w:val="28"/>
                <w:szCs w:val="28"/>
              </w:rPr>
            </w:pPr>
            <w:r w:rsidRPr="007231CE">
              <w:rPr>
                <w:rFonts w:ascii="Arial" w:hAnsi="Arial" w:cs="Arial"/>
                <w:bCs/>
                <w:sz w:val="28"/>
                <w:szCs w:val="28"/>
              </w:rPr>
              <w:t>Smoking</w:t>
            </w:r>
          </w:p>
          <w:p w:rsidR="00102A29" w:rsidRPr="007231CE" w:rsidRDefault="00102A29" w:rsidP="00041452">
            <w:pPr>
              <w:numPr>
                <w:ilvl w:val="0"/>
                <w:numId w:val="9"/>
              </w:numPr>
              <w:rPr>
                <w:rFonts w:ascii="Arial" w:hAnsi="Arial" w:cs="Arial"/>
                <w:sz w:val="28"/>
                <w:szCs w:val="28"/>
              </w:rPr>
            </w:pPr>
            <w:r w:rsidRPr="007231CE">
              <w:rPr>
                <w:rFonts w:ascii="Arial" w:hAnsi="Arial" w:cs="Arial"/>
                <w:bCs/>
                <w:sz w:val="28"/>
                <w:szCs w:val="28"/>
              </w:rPr>
              <w:t>Physical Activity</w:t>
            </w:r>
          </w:p>
          <w:p w:rsidR="00102A29" w:rsidRPr="007231CE" w:rsidRDefault="00102A29" w:rsidP="00041452">
            <w:pPr>
              <w:numPr>
                <w:ilvl w:val="0"/>
                <w:numId w:val="9"/>
              </w:numPr>
              <w:rPr>
                <w:rFonts w:ascii="Arial" w:hAnsi="Arial" w:cs="Arial"/>
                <w:sz w:val="28"/>
                <w:szCs w:val="28"/>
              </w:rPr>
            </w:pPr>
            <w:r w:rsidRPr="007231CE">
              <w:rPr>
                <w:rFonts w:ascii="Arial" w:hAnsi="Arial" w:cs="Arial"/>
                <w:bCs/>
                <w:sz w:val="28"/>
                <w:szCs w:val="28"/>
              </w:rPr>
              <w:t>Healthy Eating</w:t>
            </w:r>
          </w:p>
          <w:p w:rsidR="00102A29" w:rsidRPr="00566A65" w:rsidRDefault="00102A29" w:rsidP="00041452">
            <w:pPr>
              <w:numPr>
                <w:ilvl w:val="0"/>
                <w:numId w:val="9"/>
              </w:numPr>
              <w:rPr>
                <w:rFonts w:ascii="Arial" w:hAnsi="Arial" w:cs="Arial"/>
                <w:sz w:val="28"/>
                <w:szCs w:val="28"/>
              </w:rPr>
            </w:pPr>
            <w:r w:rsidRPr="007231CE">
              <w:rPr>
                <w:rFonts w:ascii="Arial" w:hAnsi="Arial" w:cs="Arial"/>
                <w:bCs/>
                <w:sz w:val="28"/>
                <w:szCs w:val="28"/>
              </w:rPr>
              <w:t xml:space="preserve">Alcohol </w:t>
            </w:r>
          </w:p>
          <w:p w:rsidR="00102A29" w:rsidRPr="00566A65" w:rsidRDefault="001254C2" w:rsidP="00F210E3">
            <w:pPr>
              <w:jc w:val="both"/>
              <w:rPr>
                <w:rFonts w:ascii="Arial" w:hAnsi="Arial" w:cs="Arial"/>
                <w:sz w:val="28"/>
                <w:szCs w:val="28"/>
              </w:rPr>
            </w:pPr>
            <w:r>
              <w:rPr>
                <w:rFonts w:ascii="Arial" w:hAnsi="Arial" w:cs="Arial"/>
                <w:sz w:val="28"/>
                <w:szCs w:val="28"/>
              </w:rPr>
              <w:t>It was noted that 40 b</w:t>
            </w:r>
            <w:r w:rsidR="00566A65">
              <w:rPr>
                <w:rFonts w:ascii="Arial" w:hAnsi="Arial" w:cs="Arial"/>
                <w:sz w:val="28"/>
                <w:szCs w:val="28"/>
              </w:rPr>
              <w:t>usinesses had</w:t>
            </w:r>
            <w:r w:rsidR="00566A65" w:rsidRPr="00566A65">
              <w:rPr>
                <w:rFonts w:ascii="Arial" w:hAnsi="Arial" w:cs="Arial"/>
                <w:sz w:val="28"/>
                <w:szCs w:val="28"/>
              </w:rPr>
              <w:t xml:space="preserve"> been accredited</w:t>
            </w:r>
            <w:r w:rsidR="00566A65">
              <w:rPr>
                <w:rFonts w:ascii="Arial" w:hAnsi="Arial" w:cs="Arial"/>
                <w:sz w:val="28"/>
                <w:szCs w:val="28"/>
              </w:rPr>
              <w:t xml:space="preserve"> across the county</w:t>
            </w:r>
            <w:r w:rsidR="00F210E3">
              <w:rPr>
                <w:rFonts w:ascii="Arial" w:hAnsi="Arial" w:cs="Arial"/>
                <w:sz w:val="28"/>
                <w:szCs w:val="28"/>
              </w:rPr>
              <w:t xml:space="preserve"> who had given positive feedback about implementing the Charter. MP confirmed that </w:t>
            </w:r>
            <w:r w:rsidR="00102A29" w:rsidRPr="00566A65">
              <w:rPr>
                <w:rFonts w:ascii="Arial" w:hAnsi="Arial" w:cs="Arial"/>
                <w:sz w:val="28"/>
                <w:szCs w:val="28"/>
              </w:rPr>
              <w:t>92% (37/40) of organisations</w:t>
            </w:r>
            <w:r w:rsidR="00B2161E">
              <w:rPr>
                <w:rFonts w:ascii="Arial" w:hAnsi="Arial" w:cs="Arial"/>
                <w:sz w:val="28"/>
                <w:szCs w:val="28"/>
              </w:rPr>
              <w:t>,</w:t>
            </w:r>
            <w:r w:rsidR="00102A29" w:rsidRPr="00566A65">
              <w:rPr>
                <w:rFonts w:ascii="Arial" w:hAnsi="Arial" w:cs="Arial"/>
                <w:sz w:val="28"/>
                <w:szCs w:val="28"/>
              </w:rPr>
              <w:t xml:space="preserve"> </w:t>
            </w:r>
            <w:r w:rsidR="00F210E3">
              <w:rPr>
                <w:rFonts w:ascii="Arial" w:hAnsi="Arial" w:cs="Arial"/>
                <w:sz w:val="28"/>
                <w:szCs w:val="28"/>
              </w:rPr>
              <w:t xml:space="preserve">who had been </w:t>
            </w:r>
            <w:r w:rsidR="00102A29" w:rsidRPr="00566A65">
              <w:rPr>
                <w:rFonts w:ascii="Arial" w:hAnsi="Arial" w:cs="Arial"/>
                <w:sz w:val="28"/>
                <w:szCs w:val="28"/>
              </w:rPr>
              <w:t>accredited</w:t>
            </w:r>
            <w:r w:rsidR="00B2161E">
              <w:rPr>
                <w:rFonts w:ascii="Arial" w:hAnsi="Arial" w:cs="Arial"/>
                <w:sz w:val="28"/>
                <w:szCs w:val="28"/>
              </w:rPr>
              <w:t>,</w:t>
            </w:r>
            <w:r w:rsidR="00102A29" w:rsidRPr="00566A65">
              <w:rPr>
                <w:rFonts w:ascii="Arial" w:hAnsi="Arial" w:cs="Arial"/>
                <w:sz w:val="28"/>
                <w:szCs w:val="28"/>
              </w:rPr>
              <w:t xml:space="preserve"> reached a higher level against the standards of the Charter, than at the initial benchmark</w:t>
            </w:r>
            <w:r w:rsidR="00F210E3">
              <w:rPr>
                <w:rFonts w:ascii="Arial" w:hAnsi="Arial" w:cs="Arial"/>
                <w:sz w:val="28"/>
                <w:szCs w:val="28"/>
              </w:rPr>
              <w:t xml:space="preserve">.  </w:t>
            </w:r>
            <w:r w:rsidR="00102A29" w:rsidRPr="00566A65">
              <w:rPr>
                <w:rFonts w:ascii="Arial" w:hAnsi="Arial" w:cs="Arial"/>
                <w:sz w:val="28"/>
                <w:szCs w:val="28"/>
              </w:rPr>
              <w:t>At individual level, over 90% of employees surveyed reported they had noticed recent changes in health and wellbeing provision in their workplace</w:t>
            </w:r>
            <w:r w:rsidR="00F210E3">
              <w:rPr>
                <w:rFonts w:ascii="Arial" w:hAnsi="Arial" w:cs="Arial"/>
                <w:sz w:val="28"/>
                <w:szCs w:val="28"/>
              </w:rPr>
              <w:t xml:space="preserve">. Approximately </w:t>
            </w:r>
            <w:r w:rsidR="00102A29" w:rsidRPr="00566A65">
              <w:rPr>
                <w:rFonts w:ascii="Arial" w:hAnsi="Arial" w:cs="Arial"/>
                <w:sz w:val="28"/>
                <w:szCs w:val="28"/>
              </w:rPr>
              <w:t>79% of employees surveyed reported they already had or would be likely to make future lifestyle changes</w:t>
            </w:r>
            <w:r w:rsidR="00A54B22">
              <w:rPr>
                <w:rFonts w:ascii="Arial" w:hAnsi="Arial" w:cs="Arial"/>
                <w:sz w:val="28"/>
                <w:szCs w:val="28"/>
              </w:rPr>
              <w:t>,</w:t>
            </w:r>
            <w:r w:rsidR="00102A29" w:rsidRPr="00566A65">
              <w:rPr>
                <w:rFonts w:ascii="Arial" w:hAnsi="Arial" w:cs="Arial"/>
                <w:sz w:val="28"/>
                <w:szCs w:val="28"/>
              </w:rPr>
              <w:t xml:space="preserve"> as a result of the support they had received through the workplace</w:t>
            </w:r>
            <w:r w:rsidR="00F210E3">
              <w:rPr>
                <w:rFonts w:ascii="Arial" w:hAnsi="Arial" w:cs="Arial"/>
                <w:sz w:val="28"/>
                <w:szCs w:val="28"/>
              </w:rPr>
              <w:t xml:space="preserve">. </w:t>
            </w:r>
          </w:p>
          <w:p w:rsidR="00566A65" w:rsidRDefault="00566A65" w:rsidP="00AE752C">
            <w:pPr>
              <w:rPr>
                <w:rFonts w:ascii="Arial" w:hAnsi="Arial" w:cs="Arial"/>
                <w:sz w:val="28"/>
                <w:szCs w:val="28"/>
              </w:rPr>
            </w:pPr>
          </w:p>
          <w:p w:rsidR="00F210E3" w:rsidRPr="00F210E3" w:rsidRDefault="008D51A8" w:rsidP="008D51A8">
            <w:pPr>
              <w:jc w:val="both"/>
              <w:rPr>
                <w:rFonts w:ascii="Arial" w:hAnsi="Arial" w:cs="Arial"/>
                <w:sz w:val="28"/>
                <w:szCs w:val="28"/>
              </w:rPr>
            </w:pPr>
            <w:r>
              <w:rPr>
                <w:rFonts w:ascii="Arial" w:hAnsi="Arial" w:cs="Arial"/>
                <w:sz w:val="28"/>
                <w:szCs w:val="28"/>
              </w:rPr>
              <w:t xml:space="preserve">The team from JD Norman </w:t>
            </w:r>
            <w:r w:rsidR="00F210E3">
              <w:rPr>
                <w:rFonts w:ascii="Arial" w:hAnsi="Arial" w:cs="Arial"/>
                <w:sz w:val="28"/>
                <w:szCs w:val="28"/>
              </w:rPr>
              <w:t xml:space="preserve">spoke about the positive </w:t>
            </w:r>
            <w:r w:rsidR="00A54B22">
              <w:rPr>
                <w:rFonts w:ascii="Arial" w:hAnsi="Arial" w:cs="Arial"/>
                <w:sz w:val="28"/>
                <w:szCs w:val="28"/>
              </w:rPr>
              <w:t xml:space="preserve">benefits </w:t>
            </w:r>
            <w:r w:rsidR="00F210E3">
              <w:rPr>
                <w:rFonts w:ascii="Arial" w:hAnsi="Arial" w:cs="Arial"/>
                <w:sz w:val="28"/>
                <w:szCs w:val="28"/>
              </w:rPr>
              <w:t>of implementing the Wellbeing Chart</w:t>
            </w:r>
            <w:r>
              <w:rPr>
                <w:rFonts w:ascii="Arial" w:hAnsi="Arial" w:cs="Arial"/>
                <w:sz w:val="28"/>
                <w:szCs w:val="28"/>
              </w:rPr>
              <w:t xml:space="preserve">er. They had a workforce or 190 staff predominantly male with only 9 female staff members including the Plant Manager. The organisation had an ageing workforce with many team members with long service. It was a traditional workforce with </w:t>
            </w:r>
            <w:r w:rsidR="00A54B22">
              <w:rPr>
                <w:rFonts w:ascii="Arial" w:hAnsi="Arial" w:cs="Arial"/>
                <w:sz w:val="28"/>
                <w:szCs w:val="28"/>
              </w:rPr>
              <w:t xml:space="preserve">the </w:t>
            </w:r>
            <w:r>
              <w:rPr>
                <w:rFonts w:ascii="Arial" w:hAnsi="Arial" w:cs="Arial"/>
                <w:sz w:val="28"/>
                <w:szCs w:val="28"/>
              </w:rPr>
              <w:t>main health issues being musculoskeletal and m</w:t>
            </w:r>
            <w:r w:rsidR="00F210E3" w:rsidRPr="00F210E3">
              <w:rPr>
                <w:rFonts w:ascii="Arial" w:hAnsi="Arial" w:cs="Arial"/>
                <w:sz w:val="28"/>
                <w:szCs w:val="28"/>
              </w:rPr>
              <w:t>ental health</w:t>
            </w:r>
            <w:r>
              <w:rPr>
                <w:rFonts w:ascii="Arial" w:hAnsi="Arial" w:cs="Arial"/>
                <w:sz w:val="28"/>
                <w:szCs w:val="28"/>
              </w:rPr>
              <w:t>.</w:t>
            </w:r>
          </w:p>
          <w:p w:rsidR="00F210E3" w:rsidRDefault="00F210E3" w:rsidP="00AE752C">
            <w:pPr>
              <w:rPr>
                <w:rFonts w:ascii="Arial" w:hAnsi="Arial" w:cs="Arial"/>
                <w:sz w:val="28"/>
                <w:szCs w:val="28"/>
              </w:rPr>
            </w:pPr>
          </w:p>
          <w:p w:rsidR="008D51A8" w:rsidRDefault="008D51A8" w:rsidP="00AE752C">
            <w:pPr>
              <w:rPr>
                <w:rFonts w:ascii="Arial" w:hAnsi="Arial" w:cs="Arial"/>
                <w:sz w:val="28"/>
                <w:szCs w:val="28"/>
              </w:rPr>
            </w:pPr>
            <w:r>
              <w:rPr>
                <w:rFonts w:ascii="Arial" w:hAnsi="Arial" w:cs="Arial"/>
                <w:sz w:val="28"/>
                <w:szCs w:val="28"/>
              </w:rPr>
              <w:t>As a result of implementing the Charter they had introduced the following improvements and made the following changes:</w:t>
            </w:r>
          </w:p>
          <w:p w:rsidR="008D51A8" w:rsidRPr="008D51A8" w:rsidRDefault="008D51A8" w:rsidP="00041452">
            <w:pPr>
              <w:pStyle w:val="ListParagraph"/>
              <w:numPr>
                <w:ilvl w:val="0"/>
                <w:numId w:val="10"/>
              </w:numPr>
              <w:rPr>
                <w:rFonts w:ascii="Arial" w:hAnsi="Arial" w:cs="Arial"/>
                <w:sz w:val="28"/>
                <w:szCs w:val="28"/>
              </w:rPr>
            </w:pPr>
            <w:r w:rsidRPr="008D51A8">
              <w:rPr>
                <w:rFonts w:ascii="Arial" w:hAnsi="Arial" w:cs="Arial"/>
                <w:sz w:val="28"/>
                <w:szCs w:val="28"/>
              </w:rPr>
              <w:t>Occupational Health monthly newsletter</w:t>
            </w:r>
          </w:p>
          <w:p w:rsidR="008D51A8" w:rsidRPr="008D51A8" w:rsidRDefault="008D51A8" w:rsidP="00041452">
            <w:pPr>
              <w:pStyle w:val="ListParagraph"/>
              <w:numPr>
                <w:ilvl w:val="0"/>
                <w:numId w:val="10"/>
              </w:numPr>
              <w:rPr>
                <w:rFonts w:ascii="Arial" w:hAnsi="Arial" w:cs="Arial"/>
                <w:sz w:val="28"/>
                <w:szCs w:val="28"/>
              </w:rPr>
            </w:pPr>
            <w:r w:rsidRPr="008D51A8">
              <w:rPr>
                <w:rFonts w:ascii="Arial" w:hAnsi="Arial" w:cs="Arial"/>
                <w:sz w:val="28"/>
                <w:szCs w:val="28"/>
              </w:rPr>
              <w:t>TV Digital Communication</w:t>
            </w:r>
          </w:p>
          <w:p w:rsidR="008D51A8" w:rsidRPr="008D51A8" w:rsidRDefault="008D51A8" w:rsidP="00041452">
            <w:pPr>
              <w:pStyle w:val="ListParagraph"/>
              <w:numPr>
                <w:ilvl w:val="0"/>
                <w:numId w:val="10"/>
              </w:numPr>
              <w:rPr>
                <w:rFonts w:ascii="Arial" w:hAnsi="Arial" w:cs="Arial"/>
                <w:sz w:val="28"/>
                <w:szCs w:val="28"/>
              </w:rPr>
            </w:pPr>
            <w:r>
              <w:rPr>
                <w:rFonts w:ascii="Arial" w:hAnsi="Arial" w:cs="Arial"/>
                <w:sz w:val="28"/>
                <w:szCs w:val="28"/>
              </w:rPr>
              <w:t>Monthly h</w:t>
            </w:r>
            <w:r w:rsidRPr="008D51A8">
              <w:rPr>
                <w:rFonts w:ascii="Arial" w:hAnsi="Arial" w:cs="Arial"/>
                <w:sz w:val="28"/>
                <w:szCs w:val="28"/>
              </w:rPr>
              <w:t>ealth topic</w:t>
            </w:r>
          </w:p>
          <w:p w:rsidR="008D51A8" w:rsidRPr="008D51A8" w:rsidRDefault="008D51A8" w:rsidP="00041452">
            <w:pPr>
              <w:pStyle w:val="ListParagraph"/>
              <w:numPr>
                <w:ilvl w:val="0"/>
                <w:numId w:val="10"/>
              </w:numPr>
              <w:rPr>
                <w:rFonts w:ascii="Arial" w:hAnsi="Arial" w:cs="Arial"/>
                <w:sz w:val="28"/>
                <w:szCs w:val="28"/>
              </w:rPr>
            </w:pPr>
            <w:r>
              <w:rPr>
                <w:rFonts w:ascii="Arial" w:hAnsi="Arial" w:cs="Arial"/>
                <w:sz w:val="28"/>
                <w:szCs w:val="28"/>
              </w:rPr>
              <w:t>Robust a</w:t>
            </w:r>
            <w:r w:rsidRPr="008D51A8">
              <w:rPr>
                <w:rFonts w:ascii="Arial" w:hAnsi="Arial" w:cs="Arial"/>
                <w:sz w:val="28"/>
                <w:szCs w:val="28"/>
              </w:rPr>
              <w:t>bsence management policies and procedures</w:t>
            </w:r>
          </w:p>
          <w:p w:rsidR="008D51A8" w:rsidRPr="008D51A8" w:rsidRDefault="008D51A8" w:rsidP="00041452">
            <w:pPr>
              <w:pStyle w:val="ListParagraph"/>
              <w:numPr>
                <w:ilvl w:val="0"/>
                <w:numId w:val="10"/>
              </w:numPr>
              <w:rPr>
                <w:rFonts w:ascii="Arial" w:hAnsi="Arial" w:cs="Arial"/>
                <w:sz w:val="28"/>
                <w:szCs w:val="28"/>
              </w:rPr>
            </w:pPr>
            <w:r w:rsidRPr="008D51A8">
              <w:rPr>
                <w:rFonts w:ascii="Arial" w:hAnsi="Arial" w:cs="Arial"/>
                <w:sz w:val="28"/>
                <w:szCs w:val="28"/>
              </w:rPr>
              <w:t>Monthly lunches</w:t>
            </w:r>
          </w:p>
          <w:p w:rsidR="008D51A8" w:rsidRPr="008D51A8" w:rsidRDefault="008D51A8" w:rsidP="00041452">
            <w:pPr>
              <w:pStyle w:val="ListParagraph"/>
              <w:numPr>
                <w:ilvl w:val="0"/>
                <w:numId w:val="10"/>
              </w:numPr>
              <w:rPr>
                <w:rFonts w:ascii="Arial" w:hAnsi="Arial" w:cs="Arial"/>
                <w:sz w:val="28"/>
                <w:szCs w:val="28"/>
              </w:rPr>
            </w:pPr>
            <w:r w:rsidRPr="008D51A8">
              <w:rPr>
                <w:rFonts w:ascii="Arial" w:hAnsi="Arial" w:cs="Arial"/>
                <w:sz w:val="28"/>
                <w:szCs w:val="28"/>
              </w:rPr>
              <w:t>Visibility and approachability of senior managers</w:t>
            </w:r>
          </w:p>
          <w:p w:rsidR="00A54B22" w:rsidRDefault="008D51A8" w:rsidP="00A54B22">
            <w:pPr>
              <w:pStyle w:val="ListParagraph"/>
              <w:numPr>
                <w:ilvl w:val="0"/>
                <w:numId w:val="10"/>
              </w:numPr>
              <w:rPr>
                <w:rFonts w:ascii="Arial" w:hAnsi="Arial" w:cs="Arial"/>
                <w:sz w:val="28"/>
                <w:szCs w:val="28"/>
              </w:rPr>
            </w:pPr>
            <w:r w:rsidRPr="00A54B22">
              <w:rPr>
                <w:rFonts w:ascii="Arial" w:hAnsi="Arial" w:cs="Arial"/>
                <w:sz w:val="28"/>
                <w:szCs w:val="28"/>
              </w:rPr>
              <w:t>Supportive leadership and improvement culture</w:t>
            </w:r>
          </w:p>
          <w:p w:rsidR="00A54B22" w:rsidRPr="00A54B22" w:rsidRDefault="00A54B22" w:rsidP="00A54B22">
            <w:pPr>
              <w:pStyle w:val="ListParagraph"/>
              <w:rPr>
                <w:rFonts w:ascii="Arial" w:hAnsi="Arial" w:cs="Arial"/>
                <w:sz w:val="28"/>
                <w:szCs w:val="28"/>
              </w:rPr>
            </w:pPr>
          </w:p>
          <w:p w:rsidR="008D51A8" w:rsidRDefault="008D51A8" w:rsidP="008D51A8">
            <w:pPr>
              <w:jc w:val="both"/>
              <w:rPr>
                <w:rFonts w:ascii="Arial" w:hAnsi="Arial" w:cs="Arial"/>
                <w:sz w:val="28"/>
                <w:szCs w:val="28"/>
              </w:rPr>
            </w:pPr>
            <w:r>
              <w:rPr>
                <w:rFonts w:ascii="Arial" w:hAnsi="Arial" w:cs="Arial"/>
                <w:sz w:val="28"/>
                <w:szCs w:val="28"/>
              </w:rPr>
              <w:t>As a result of introducing wellbeing initiatives and changes absence had been reduced and staff reported positively about the changes being made to their working environment. They found the accreditation process fair, robust and worthwhile and would recommend it.</w:t>
            </w:r>
          </w:p>
          <w:p w:rsidR="008D51A8" w:rsidRDefault="008D51A8" w:rsidP="00AE752C">
            <w:pPr>
              <w:rPr>
                <w:rFonts w:ascii="Arial" w:hAnsi="Arial" w:cs="Arial"/>
                <w:sz w:val="28"/>
                <w:szCs w:val="28"/>
              </w:rPr>
            </w:pPr>
          </w:p>
          <w:p w:rsidR="008D51A8" w:rsidRDefault="008D51A8" w:rsidP="00AE752C">
            <w:pPr>
              <w:rPr>
                <w:rFonts w:ascii="Arial" w:hAnsi="Arial" w:cs="Arial"/>
                <w:sz w:val="28"/>
                <w:szCs w:val="28"/>
              </w:rPr>
            </w:pPr>
            <w:r>
              <w:rPr>
                <w:rFonts w:ascii="Arial" w:hAnsi="Arial" w:cs="Arial"/>
                <w:sz w:val="28"/>
                <w:szCs w:val="28"/>
              </w:rPr>
              <w:t>AS thanked the team from JD Norman and Matt Pearce.</w:t>
            </w:r>
          </w:p>
          <w:p w:rsidR="00AE752C" w:rsidRPr="005A5698" w:rsidRDefault="00AE752C" w:rsidP="00AE752C">
            <w:pPr>
              <w:rPr>
                <w:rFonts w:ascii="Arial" w:hAnsi="Arial" w:cs="Arial"/>
                <w:sz w:val="28"/>
                <w:szCs w:val="28"/>
              </w:rPr>
            </w:pPr>
          </w:p>
        </w:tc>
      </w:tr>
      <w:tr w:rsidR="005A5698" w:rsidRPr="005A5698" w:rsidTr="00A63223">
        <w:trPr>
          <w:trHeight w:val="142"/>
        </w:trPr>
        <w:tc>
          <w:tcPr>
            <w:tcW w:w="768" w:type="dxa"/>
          </w:tcPr>
          <w:p w:rsidR="005A5698" w:rsidRPr="005A5698" w:rsidRDefault="00A54B22">
            <w:pPr>
              <w:rPr>
                <w:rFonts w:ascii="Arial" w:hAnsi="Arial" w:cs="Arial"/>
                <w:sz w:val="28"/>
                <w:szCs w:val="28"/>
              </w:rPr>
            </w:pPr>
            <w:r>
              <w:rPr>
                <w:rFonts w:ascii="Arial" w:hAnsi="Arial" w:cs="Arial"/>
                <w:sz w:val="28"/>
                <w:szCs w:val="28"/>
              </w:rPr>
              <w:t>7.</w:t>
            </w:r>
          </w:p>
        </w:tc>
        <w:tc>
          <w:tcPr>
            <w:tcW w:w="9263" w:type="dxa"/>
          </w:tcPr>
          <w:p w:rsidR="005A5698" w:rsidRPr="00374B04" w:rsidRDefault="005A5698">
            <w:pPr>
              <w:rPr>
                <w:rFonts w:ascii="Arial" w:hAnsi="Arial" w:cs="Arial"/>
                <w:b/>
                <w:sz w:val="28"/>
                <w:szCs w:val="28"/>
              </w:rPr>
            </w:pPr>
            <w:r w:rsidRPr="00374B04">
              <w:rPr>
                <w:rFonts w:ascii="Arial" w:hAnsi="Arial" w:cs="Arial"/>
                <w:b/>
                <w:bCs/>
                <w:sz w:val="28"/>
                <w:szCs w:val="28"/>
              </w:rPr>
              <w:t>Focus On:</w:t>
            </w:r>
            <w:r w:rsidRPr="00374B04">
              <w:rPr>
                <w:rFonts w:ascii="Arial" w:hAnsi="Arial" w:cs="Arial"/>
                <w:b/>
                <w:sz w:val="28"/>
                <w:szCs w:val="28"/>
              </w:rPr>
              <w:t xml:space="preserve"> Primary Care: GP Forward View - progress so far</w:t>
            </w:r>
          </w:p>
        </w:tc>
      </w:tr>
      <w:tr w:rsidR="005A5698" w:rsidRPr="00374B04" w:rsidTr="00A63223">
        <w:trPr>
          <w:trHeight w:val="142"/>
        </w:trPr>
        <w:tc>
          <w:tcPr>
            <w:tcW w:w="768" w:type="dxa"/>
          </w:tcPr>
          <w:p w:rsidR="005A5698" w:rsidRDefault="00A54B22">
            <w:pPr>
              <w:rPr>
                <w:rFonts w:ascii="Arial" w:hAnsi="Arial" w:cs="Arial"/>
                <w:sz w:val="28"/>
                <w:szCs w:val="28"/>
              </w:rPr>
            </w:pPr>
            <w:r>
              <w:rPr>
                <w:rFonts w:ascii="Arial" w:hAnsi="Arial" w:cs="Arial"/>
                <w:sz w:val="28"/>
                <w:szCs w:val="28"/>
              </w:rPr>
              <w:t>7.1</w:t>
            </w:r>
          </w:p>
          <w:p w:rsidR="00A54B22" w:rsidRDefault="00A54B22">
            <w:pPr>
              <w:rPr>
                <w:rFonts w:ascii="Arial" w:hAnsi="Arial" w:cs="Arial"/>
                <w:sz w:val="28"/>
                <w:szCs w:val="28"/>
              </w:rPr>
            </w:pPr>
          </w:p>
          <w:p w:rsidR="00A54B22" w:rsidRDefault="00A54B22">
            <w:pPr>
              <w:rPr>
                <w:rFonts w:ascii="Arial" w:hAnsi="Arial" w:cs="Arial"/>
                <w:sz w:val="28"/>
                <w:szCs w:val="28"/>
              </w:rPr>
            </w:pPr>
          </w:p>
          <w:p w:rsidR="0072393D" w:rsidRDefault="0072393D" w:rsidP="0072393D">
            <w:pPr>
              <w:rPr>
                <w:rFonts w:ascii="Arial" w:hAnsi="Arial" w:cs="Arial"/>
                <w:sz w:val="28"/>
                <w:szCs w:val="28"/>
              </w:rPr>
            </w:pPr>
            <w:r>
              <w:rPr>
                <w:rFonts w:ascii="Arial" w:hAnsi="Arial" w:cs="Arial"/>
                <w:sz w:val="28"/>
                <w:szCs w:val="28"/>
              </w:rPr>
              <w:t>7.2</w:t>
            </w:r>
          </w:p>
          <w:p w:rsidR="00A54B22" w:rsidRDefault="00A54B22">
            <w:pPr>
              <w:rPr>
                <w:rFonts w:ascii="Arial" w:hAnsi="Arial" w:cs="Arial"/>
                <w:sz w:val="28"/>
                <w:szCs w:val="28"/>
              </w:rPr>
            </w:pPr>
          </w:p>
          <w:p w:rsidR="006409C6" w:rsidRDefault="006409C6">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72393D" w:rsidRDefault="0072393D" w:rsidP="0072393D">
            <w:pPr>
              <w:rPr>
                <w:rFonts w:ascii="Arial" w:hAnsi="Arial" w:cs="Arial"/>
                <w:sz w:val="28"/>
                <w:szCs w:val="28"/>
              </w:rPr>
            </w:pPr>
            <w:r>
              <w:rPr>
                <w:rFonts w:ascii="Arial" w:hAnsi="Arial" w:cs="Arial"/>
                <w:sz w:val="28"/>
                <w:szCs w:val="28"/>
              </w:rPr>
              <w:t>7.3</w:t>
            </w: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877632" w:rsidRDefault="0087763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72393D" w:rsidRDefault="0072393D" w:rsidP="0072393D">
            <w:pPr>
              <w:rPr>
                <w:rFonts w:ascii="Arial" w:hAnsi="Arial" w:cs="Arial"/>
                <w:sz w:val="28"/>
                <w:szCs w:val="28"/>
              </w:rPr>
            </w:pPr>
          </w:p>
          <w:p w:rsidR="00A54B22" w:rsidRDefault="0072393D">
            <w:pPr>
              <w:rPr>
                <w:rFonts w:ascii="Arial" w:hAnsi="Arial" w:cs="Arial"/>
                <w:sz w:val="28"/>
                <w:szCs w:val="28"/>
              </w:rPr>
            </w:pPr>
            <w:r>
              <w:rPr>
                <w:rFonts w:ascii="Arial" w:hAnsi="Arial" w:cs="Arial"/>
                <w:sz w:val="28"/>
                <w:szCs w:val="28"/>
              </w:rPr>
              <w:t>7.4</w:t>
            </w:r>
          </w:p>
          <w:p w:rsidR="00D02F4E" w:rsidRDefault="00D02F4E">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4124FB">
            <w:pPr>
              <w:rPr>
                <w:rFonts w:ascii="Arial" w:hAnsi="Arial" w:cs="Arial"/>
                <w:sz w:val="28"/>
                <w:szCs w:val="28"/>
              </w:rPr>
            </w:pPr>
            <w:r>
              <w:rPr>
                <w:rFonts w:ascii="Arial" w:hAnsi="Arial" w:cs="Arial"/>
                <w:sz w:val="28"/>
                <w:szCs w:val="28"/>
              </w:rPr>
              <w:t>7.5</w:t>
            </w:r>
          </w:p>
          <w:p w:rsidR="004124FB" w:rsidRDefault="004124FB">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E55130">
            <w:pPr>
              <w:rPr>
                <w:rFonts w:ascii="Arial" w:hAnsi="Arial" w:cs="Arial"/>
                <w:sz w:val="28"/>
                <w:szCs w:val="28"/>
              </w:rPr>
            </w:pPr>
            <w:r>
              <w:rPr>
                <w:rFonts w:ascii="Arial" w:hAnsi="Arial" w:cs="Arial"/>
                <w:sz w:val="28"/>
                <w:szCs w:val="28"/>
              </w:rPr>
              <w:t>7.6</w:t>
            </w: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F856C2" w:rsidRDefault="00F856C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F856C2" w:rsidRDefault="00F856C2">
            <w:pPr>
              <w:rPr>
                <w:rFonts w:ascii="Arial" w:hAnsi="Arial" w:cs="Arial"/>
                <w:sz w:val="28"/>
                <w:szCs w:val="28"/>
              </w:rPr>
            </w:pPr>
          </w:p>
          <w:p w:rsidR="00A54B22" w:rsidRDefault="00E55130">
            <w:pPr>
              <w:rPr>
                <w:rFonts w:ascii="Arial" w:hAnsi="Arial" w:cs="Arial"/>
                <w:sz w:val="28"/>
                <w:szCs w:val="28"/>
              </w:rPr>
            </w:pPr>
            <w:r>
              <w:rPr>
                <w:rFonts w:ascii="Arial" w:hAnsi="Arial" w:cs="Arial"/>
                <w:sz w:val="28"/>
                <w:szCs w:val="28"/>
              </w:rPr>
              <w:t>7.7</w:t>
            </w:r>
          </w:p>
          <w:p w:rsidR="00A54B22" w:rsidRDefault="00A54B22">
            <w:pPr>
              <w:rPr>
                <w:rFonts w:ascii="Arial" w:hAnsi="Arial" w:cs="Arial"/>
                <w:sz w:val="28"/>
                <w:szCs w:val="28"/>
              </w:rPr>
            </w:pPr>
          </w:p>
          <w:p w:rsidR="00F856C2" w:rsidRDefault="00F856C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A54B22">
            <w:pPr>
              <w:rPr>
                <w:rFonts w:ascii="Arial" w:hAnsi="Arial" w:cs="Arial"/>
                <w:sz w:val="28"/>
                <w:szCs w:val="28"/>
              </w:rPr>
            </w:pPr>
          </w:p>
          <w:p w:rsidR="00A54B22" w:rsidRDefault="00E55130">
            <w:pPr>
              <w:rPr>
                <w:rFonts w:ascii="Arial" w:hAnsi="Arial" w:cs="Arial"/>
                <w:sz w:val="28"/>
                <w:szCs w:val="28"/>
              </w:rPr>
            </w:pPr>
            <w:r>
              <w:rPr>
                <w:rFonts w:ascii="Arial" w:hAnsi="Arial" w:cs="Arial"/>
                <w:sz w:val="28"/>
                <w:szCs w:val="28"/>
              </w:rPr>
              <w:t>7.8</w:t>
            </w:r>
          </w:p>
          <w:p w:rsidR="00E55130" w:rsidRDefault="00E55130">
            <w:pPr>
              <w:rPr>
                <w:rFonts w:ascii="Arial" w:hAnsi="Arial" w:cs="Arial"/>
                <w:sz w:val="28"/>
                <w:szCs w:val="28"/>
              </w:rPr>
            </w:pPr>
          </w:p>
          <w:p w:rsidR="00E55130" w:rsidRDefault="00E55130">
            <w:pPr>
              <w:rPr>
                <w:rFonts w:ascii="Arial" w:hAnsi="Arial" w:cs="Arial"/>
                <w:sz w:val="28"/>
                <w:szCs w:val="28"/>
              </w:rPr>
            </w:pPr>
          </w:p>
          <w:p w:rsidR="00E55130" w:rsidRDefault="00E55130">
            <w:pPr>
              <w:rPr>
                <w:rFonts w:ascii="Arial" w:hAnsi="Arial" w:cs="Arial"/>
                <w:sz w:val="28"/>
                <w:szCs w:val="28"/>
              </w:rPr>
            </w:pPr>
          </w:p>
          <w:p w:rsidR="00E55130" w:rsidRDefault="00E55130">
            <w:pPr>
              <w:rPr>
                <w:rFonts w:ascii="Arial" w:hAnsi="Arial" w:cs="Arial"/>
                <w:sz w:val="28"/>
                <w:szCs w:val="28"/>
              </w:rPr>
            </w:pPr>
          </w:p>
          <w:p w:rsidR="00E55130" w:rsidRDefault="00E55130">
            <w:pPr>
              <w:rPr>
                <w:rFonts w:ascii="Arial" w:hAnsi="Arial" w:cs="Arial"/>
                <w:sz w:val="28"/>
                <w:szCs w:val="28"/>
              </w:rPr>
            </w:pPr>
          </w:p>
          <w:p w:rsidR="00A54B22" w:rsidRDefault="00E55130">
            <w:pPr>
              <w:rPr>
                <w:rFonts w:ascii="Arial" w:hAnsi="Arial" w:cs="Arial"/>
                <w:sz w:val="28"/>
                <w:szCs w:val="28"/>
              </w:rPr>
            </w:pPr>
            <w:r>
              <w:rPr>
                <w:rFonts w:ascii="Arial" w:hAnsi="Arial" w:cs="Arial"/>
                <w:sz w:val="28"/>
                <w:szCs w:val="28"/>
              </w:rPr>
              <w:t>7.9</w:t>
            </w:r>
          </w:p>
          <w:p w:rsidR="00E55130" w:rsidRDefault="00E55130">
            <w:pPr>
              <w:rPr>
                <w:rFonts w:ascii="Arial" w:hAnsi="Arial" w:cs="Arial"/>
                <w:sz w:val="28"/>
                <w:szCs w:val="28"/>
              </w:rPr>
            </w:pPr>
          </w:p>
          <w:p w:rsidR="00E55130" w:rsidRDefault="00E55130">
            <w:pPr>
              <w:rPr>
                <w:rFonts w:ascii="Arial" w:hAnsi="Arial" w:cs="Arial"/>
                <w:sz w:val="28"/>
                <w:szCs w:val="28"/>
              </w:rPr>
            </w:pPr>
          </w:p>
          <w:p w:rsidR="00E55130" w:rsidRDefault="00E55130">
            <w:pPr>
              <w:rPr>
                <w:rFonts w:ascii="Arial" w:hAnsi="Arial" w:cs="Arial"/>
                <w:sz w:val="28"/>
                <w:szCs w:val="28"/>
              </w:rPr>
            </w:pPr>
          </w:p>
          <w:p w:rsidR="00E55130" w:rsidRDefault="00E55130">
            <w:pPr>
              <w:rPr>
                <w:rFonts w:ascii="Arial" w:hAnsi="Arial" w:cs="Arial"/>
                <w:sz w:val="28"/>
                <w:szCs w:val="28"/>
              </w:rPr>
            </w:pPr>
          </w:p>
          <w:p w:rsidR="00E55130" w:rsidRDefault="00E55130">
            <w:pPr>
              <w:rPr>
                <w:rFonts w:ascii="Arial" w:hAnsi="Arial" w:cs="Arial"/>
                <w:sz w:val="28"/>
                <w:szCs w:val="28"/>
              </w:rPr>
            </w:pPr>
          </w:p>
          <w:p w:rsidR="00E55130" w:rsidRDefault="00E55130">
            <w:pPr>
              <w:rPr>
                <w:rFonts w:ascii="Arial" w:hAnsi="Arial" w:cs="Arial"/>
                <w:sz w:val="28"/>
                <w:szCs w:val="28"/>
              </w:rPr>
            </w:pPr>
          </w:p>
          <w:p w:rsidR="00E55130" w:rsidRDefault="00E55130">
            <w:pPr>
              <w:rPr>
                <w:rFonts w:ascii="Arial" w:hAnsi="Arial" w:cs="Arial"/>
                <w:sz w:val="28"/>
                <w:szCs w:val="28"/>
              </w:rPr>
            </w:pPr>
          </w:p>
          <w:p w:rsidR="00E55130" w:rsidRDefault="00E55130">
            <w:pPr>
              <w:rPr>
                <w:rFonts w:ascii="Arial" w:hAnsi="Arial" w:cs="Arial"/>
                <w:sz w:val="28"/>
                <w:szCs w:val="28"/>
              </w:rPr>
            </w:pPr>
          </w:p>
          <w:p w:rsidR="00E55130" w:rsidRDefault="00E55130">
            <w:pPr>
              <w:rPr>
                <w:rFonts w:ascii="Arial" w:hAnsi="Arial" w:cs="Arial"/>
                <w:sz w:val="28"/>
                <w:szCs w:val="28"/>
              </w:rPr>
            </w:pPr>
          </w:p>
          <w:p w:rsidR="00E55130" w:rsidRDefault="00E55130">
            <w:pPr>
              <w:rPr>
                <w:rFonts w:ascii="Arial" w:hAnsi="Arial" w:cs="Arial"/>
                <w:sz w:val="28"/>
                <w:szCs w:val="28"/>
              </w:rPr>
            </w:pPr>
          </w:p>
          <w:p w:rsidR="00A54B22" w:rsidRDefault="00A54B22">
            <w:pPr>
              <w:rPr>
                <w:rFonts w:ascii="Arial" w:hAnsi="Arial" w:cs="Arial"/>
                <w:sz w:val="28"/>
                <w:szCs w:val="28"/>
              </w:rPr>
            </w:pPr>
          </w:p>
          <w:p w:rsidR="00A54B22" w:rsidRPr="005A5698" w:rsidRDefault="00A54B22">
            <w:pPr>
              <w:rPr>
                <w:rFonts w:ascii="Arial" w:hAnsi="Arial" w:cs="Arial"/>
                <w:sz w:val="28"/>
                <w:szCs w:val="28"/>
              </w:rPr>
            </w:pPr>
          </w:p>
        </w:tc>
        <w:tc>
          <w:tcPr>
            <w:tcW w:w="9263" w:type="dxa"/>
          </w:tcPr>
          <w:p w:rsidR="008D51A8" w:rsidRDefault="00374B04" w:rsidP="0072393D">
            <w:pPr>
              <w:jc w:val="both"/>
              <w:rPr>
                <w:rFonts w:ascii="Arial" w:hAnsi="Arial" w:cs="Arial"/>
                <w:iCs/>
                <w:sz w:val="28"/>
                <w:szCs w:val="28"/>
              </w:rPr>
            </w:pPr>
            <w:r w:rsidRPr="00374B04">
              <w:rPr>
                <w:rFonts w:ascii="Arial" w:hAnsi="Arial" w:cs="Arial"/>
                <w:sz w:val="28"/>
                <w:szCs w:val="28"/>
              </w:rPr>
              <w:t xml:space="preserve">Helen Goodey, </w:t>
            </w:r>
            <w:r w:rsidRPr="00374B04">
              <w:rPr>
                <w:rFonts w:ascii="Arial" w:hAnsi="Arial" w:cs="Arial"/>
                <w:iCs/>
                <w:sz w:val="28"/>
                <w:szCs w:val="28"/>
              </w:rPr>
              <w:t xml:space="preserve">Director of </w:t>
            </w:r>
            <w:r w:rsidR="00F54267">
              <w:rPr>
                <w:rFonts w:ascii="Arial" w:hAnsi="Arial" w:cs="Arial"/>
                <w:iCs/>
                <w:sz w:val="28"/>
                <w:szCs w:val="28"/>
              </w:rPr>
              <w:t xml:space="preserve">Locality Development </w:t>
            </w:r>
            <w:r w:rsidR="0072393D">
              <w:rPr>
                <w:rFonts w:ascii="Arial" w:hAnsi="Arial" w:cs="Arial"/>
                <w:iCs/>
                <w:sz w:val="28"/>
                <w:szCs w:val="28"/>
              </w:rPr>
              <w:t xml:space="preserve">and Primary Care </w:t>
            </w:r>
            <w:r w:rsidR="00F54267">
              <w:rPr>
                <w:rFonts w:ascii="Arial" w:hAnsi="Arial" w:cs="Arial"/>
                <w:iCs/>
                <w:sz w:val="28"/>
                <w:szCs w:val="28"/>
              </w:rPr>
              <w:t xml:space="preserve">and </w:t>
            </w:r>
            <w:r w:rsidRPr="00374B04">
              <w:rPr>
                <w:rFonts w:ascii="Arial" w:hAnsi="Arial" w:cs="Arial"/>
                <w:sz w:val="28"/>
                <w:szCs w:val="28"/>
              </w:rPr>
              <w:t xml:space="preserve">Stephen Rudd, </w:t>
            </w:r>
            <w:r w:rsidRPr="00374B04">
              <w:rPr>
                <w:rFonts w:ascii="Arial" w:hAnsi="Arial" w:cs="Arial"/>
                <w:iCs/>
                <w:sz w:val="28"/>
                <w:szCs w:val="28"/>
              </w:rPr>
              <w:t xml:space="preserve">Head of Locality and Primary Care Development presented with </w:t>
            </w:r>
            <w:r w:rsidR="008D51A8" w:rsidRPr="008D51A8">
              <w:rPr>
                <w:rFonts w:ascii="Arial" w:hAnsi="Arial" w:cs="Arial"/>
                <w:iCs/>
                <w:sz w:val="28"/>
                <w:szCs w:val="28"/>
              </w:rPr>
              <w:t>Dr Sophia Sandford</w:t>
            </w:r>
            <w:r w:rsidR="008D51A8">
              <w:rPr>
                <w:rFonts w:ascii="Arial" w:hAnsi="Arial" w:cs="Arial"/>
                <w:iCs/>
                <w:sz w:val="28"/>
                <w:szCs w:val="28"/>
              </w:rPr>
              <w:t>.</w:t>
            </w:r>
          </w:p>
          <w:p w:rsidR="005A5698" w:rsidRDefault="00F54267" w:rsidP="00F1371C">
            <w:pPr>
              <w:spacing w:before="120" w:after="120"/>
              <w:jc w:val="both"/>
              <w:rPr>
                <w:rFonts w:ascii="Arial" w:hAnsi="Arial" w:cs="Arial"/>
                <w:sz w:val="28"/>
                <w:szCs w:val="28"/>
              </w:rPr>
            </w:pPr>
            <w:r>
              <w:rPr>
                <w:rFonts w:ascii="Arial" w:hAnsi="Arial" w:cs="Arial"/>
                <w:sz w:val="28"/>
                <w:szCs w:val="28"/>
              </w:rPr>
              <w:t xml:space="preserve">Stephen Rudd (SR) provided an overview of the </w:t>
            </w:r>
            <w:r w:rsidR="00F1371C" w:rsidRPr="00A94D13">
              <w:rPr>
                <w:rFonts w:ascii="Arial" w:hAnsi="Arial" w:cs="Arial"/>
                <w:sz w:val="28"/>
                <w:szCs w:val="28"/>
              </w:rPr>
              <w:t xml:space="preserve">General Practice Forward View (GPFV) </w:t>
            </w:r>
            <w:r>
              <w:rPr>
                <w:rFonts w:ascii="Arial" w:hAnsi="Arial" w:cs="Arial"/>
                <w:sz w:val="28"/>
                <w:szCs w:val="28"/>
              </w:rPr>
              <w:t xml:space="preserve">which </w:t>
            </w:r>
            <w:r w:rsidR="00F1371C" w:rsidRPr="00A94D13">
              <w:rPr>
                <w:rFonts w:ascii="Arial" w:hAnsi="Arial" w:cs="Arial"/>
                <w:sz w:val="28"/>
                <w:szCs w:val="28"/>
              </w:rPr>
              <w:t>was published in April 2016 with the explicit aim of addressing the pressures felt by GPs and their teams, such as reduced funding, increased workload and insufficient workforce.</w:t>
            </w:r>
          </w:p>
          <w:p w:rsidR="00F1371C" w:rsidRDefault="00F54267" w:rsidP="00877632">
            <w:pPr>
              <w:jc w:val="both"/>
              <w:rPr>
                <w:rFonts w:ascii="Arial" w:hAnsi="Arial" w:cs="Arial"/>
                <w:sz w:val="28"/>
                <w:szCs w:val="28"/>
              </w:rPr>
            </w:pPr>
            <w:r>
              <w:rPr>
                <w:rFonts w:ascii="Arial" w:hAnsi="Arial" w:cs="Arial"/>
                <w:sz w:val="28"/>
                <w:szCs w:val="28"/>
              </w:rPr>
              <w:t>It was noted that t</w:t>
            </w:r>
            <w:r w:rsidR="00F1371C">
              <w:rPr>
                <w:rFonts w:ascii="Arial" w:hAnsi="Arial" w:cs="Arial"/>
                <w:sz w:val="28"/>
                <w:szCs w:val="28"/>
              </w:rPr>
              <w:t>he CCG in collaboration with local GPs had produced the Primary Care Strategy which focused on key themes around</w:t>
            </w:r>
            <w:r>
              <w:rPr>
                <w:rFonts w:ascii="Arial" w:hAnsi="Arial" w:cs="Arial"/>
                <w:sz w:val="28"/>
                <w:szCs w:val="28"/>
              </w:rPr>
              <w:t>:</w:t>
            </w:r>
          </w:p>
          <w:p w:rsidR="00F1371C" w:rsidRDefault="00F1371C" w:rsidP="00877632">
            <w:pPr>
              <w:pStyle w:val="ListParagraph"/>
              <w:numPr>
                <w:ilvl w:val="0"/>
                <w:numId w:val="11"/>
              </w:numPr>
              <w:ind w:left="714" w:hanging="357"/>
              <w:jc w:val="both"/>
              <w:rPr>
                <w:rFonts w:ascii="Arial" w:hAnsi="Arial" w:cs="Arial"/>
                <w:sz w:val="28"/>
                <w:szCs w:val="28"/>
              </w:rPr>
            </w:pPr>
            <w:r>
              <w:rPr>
                <w:rFonts w:ascii="Arial" w:hAnsi="Arial" w:cs="Arial"/>
                <w:sz w:val="28"/>
                <w:szCs w:val="28"/>
              </w:rPr>
              <w:t>Access</w:t>
            </w:r>
          </w:p>
          <w:p w:rsidR="00F1371C" w:rsidRDefault="00F1371C" w:rsidP="00877632">
            <w:pPr>
              <w:pStyle w:val="ListParagraph"/>
              <w:numPr>
                <w:ilvl w:val="0"/>
                <w:numId w:val="11"/>
              </w:numPr>
              <w:ind w:left="714" w:hanging="357"/>
              <w:jc w:val="both"/>
              <w:rPr>
                <w:rFonts w:ascii="Arial" w:hAnsi="Arial" w:cs="Arial"/>
                <w:sz w:val="28"/>
                <w:szCs w:val="28"/>
              </w:rPr>
            </w:pPr>
            <w:r>
              <w:rPr>
                <w:rFonts w:ascii="Arial" w:hAnsi="Arial" w:cs="Arial"/>
                <w:sz w:val="28"/>
                <w:szCs w:val="28"/>
              </w:rPr>
              <w:t>Primary care at scale</w:t>
            </w:r>
          </w:p>
          <w:p w:rsidR="00F1371C" w:rsidRDefault="00F1371C" w:rsidP="00877632">
            <w:pPr>
              <w:pStyle w:val="ListParagraph"/>
              <w:numPr>
                <w:ilvl w:val="0"/>
                <w:numId w:val="11"/>
              </w:numPr>
              <w:ind w:left="714" w:hanging="357"/>
              <w:jc w:val="both"/>
              <w:rPr>
                <w:rFonts w:ascii="Arial" w:hAnsi="Arial" w:cs="Arial"/>
                <w:sz w:val="28"/>
                <w:szCs w:val="28"/>
              </w:rPr>
            </w:pPr>
            <w:r>
              <w:rPr>
                <w:rFonts w:ascii="Arial" w:hAnsi="Arial" w:cs="Arial"/>
                <w:sz w:val="28"/>
                <w:szCs w:val="28"/>
              </w:rPr>
              <w:t>Integration</w:t>
            </w:r>
          </w:p>
          <w:p w:rsidR="00F1371C" w:rsidRDefault="00F1371C" w:rsidP="00877632">
            <w:pPr>
              <w:pStyle w:val="ListParagraph"/>
              <w:numPr>
                <w:ilvl w:val="0"/>
                <w:numId w:val="11"/>
              </w:numPr>
              <w:ind w:left="714" w:hanging="357"/>
              <w:jc w:val="both"/>
              <w:rPr>
                <w:rFonts w:ascii="Arial" w:hAnsi="Arial" w:cs="Arial"/>
                <w:sz w:val="28"/>
                <w:szCs w:val="28"/>
              </w:rPr>
            </w:pPr>
            <w:r>
              <w:rPr>
                <w:rFonts w:ascii="Arial" w:hAnsi="Arial" w:cs="Arial"/>
                <w:sz w:val="28"/>
                <w:szCs w:val="28"/>
              </w:rPr>
              <w:t xml:space="preserve">Greater use of technology </w:t>
            </w:r>
          </w:p>
          <w:p w:rsidR="00F1371C" w:rsidRDefault="00F1371C" w:rsidP="00877632">
            <w:pPr>
              <w:pStyle w:val="ListParagraph"/>
              <w:numPr>
                <w:ilvl w:val="0"/>
                <w:numId w:val="11"/>
              </w:numPr>
              <w:ind w:left="714" w:hanging="357"/>
              <w:jc w:val="both"/>
              <w:rPr>
                <w:rFonts w:ascii="Arial" w:hAnsi="Arial" w:cs="Arial"/>
                <w:sz w:val="28"/>
                <w:szCs w:val="28"/>
              </w:rPr>
            </w:pPr>
            <w:r>
              <w:rPr>
                <w:rFonts w:ascii="Arial" w:hAnsi="Arial" w:cs="Arial"/>
                <w:sz w:val="28"/>
                <w:szCs w:val="28"/>
              </w:rPr>
              <w:t>Estates</w:t>
            </w:r>
          </w:p>
          <w:p w:rsidR="00F1371C" w:rsidRDefault="00F1371C" w:rsidP="00877632">
            <w:pPr>
              <w:pStyle w:val="ListParagraph"/>
              <w:numPr>
                <w:ilvl w:val="0"/>
                <w:numId w:val="11"/>
              </w:numPr>
              <w:ind w:left="714" w:hanging="357"/>
              <w:jc w:val="both"/>
              <w:rPr>
                <w:rFonts w:ascii="Arial" w:hAnsi="Arial" w:cs="Arial"/>
                <w:sz w:val="28"/>
                <w:szCs w:val="28"/>
              </w:rPr>
            </w:pPr>
            <w:r>
              <w:rPr>
                <w:rFonts w:ascii="Arial" w:hAnsi="Arial" w:cs="Arial"/>
                <w:sz w:val="28"/>
                <w:szCs w:val="28"/>
              </w:rPr>
              <w:t>Delivering the workforce</w:t>
            </w:r>
          </w:p>
          <w:p w:rsidR="00F1371C" w:rsidRDefault="00F1371C" w:rsidP="00877632">
            <w:pPr>
              <w:pStyle w:val="ListParagraph"/>
              <w:numPr>
                <w:ilvl w:val="0"/>
                <w:numId w:val="11"/>
              </w:numPr>
              <w:ind w:left="714" w:hanging="357"/>
              <w:jc w:val="both"/>
              <w:rPr>
                <w:rFonts w:ascii="Arial" w:hAnsi="Arial" w:cs="Arial"/>
                <w:sz w:val="28"/>
                <w:szCs w:val="28"/>
              </w:rPr>
            </w:pPr>
            <w:r>
              <w:rPr>
                <w:rFonts w:ascii="Arial" w:hAnsi="Arial" w:cs="Arial"/>
                <w:sz w:val="28"/>
                <w:szCs w:val="28"/>
              </w:rPr>
              <w:t>New ways of working</w:t>
            </w:r>
            <w:r w:rsidR="00A54B22">
              <w:rPr>
                <w:rFonts w:ascii="Arial" w:hAnsi="Arial" w:cs="Arial"/>
                <w:sz w:val="28"/>
                <w:szCs w:val="28"/>
              </w:rPr>
              <w:t>.</w:t>
            </w:r>
          </w:p>
          <w:p w:rsidR="00D02F4E" w:rsidRDefault="002D5044" w:rsidP="00F1371C">
            <w:pPr>
              <w:spacing w:before="120" w:after="120"/>
              <w:jc w:val="both"/>
              <w:rPr>
                <w:rFonts w:ascii="Arial" w:hAnsi="Arial" w:cs="Arial"/>
                <w:sz w:val="28"/>
                <w:szCs w:val="28"/>
              </w:rPr>
            </w:pPr>
            <w:r>
              <w:rPr>
                <w:rFonts w:ascii="Arial" w:hAnsi="Arial" w:cs="Arial"/>
                <w:sz w:val="28"/>
                <w:szCs w:val="28"/>
              </w:rPr>
              <w:t>The catalyst for promoting change and innovation across the county derived from the GPFV Event held on 24 January 2017 with key note speaker Dr Robert Varnam. Over 200 staff from practices across the county attended the event</w:t>
            </w:r>
            <w:r w:rsidR="00F54267">
              <w:rPr>
                <w:rFonts w:ascii="Arial" w:hAnsi="Arial" w:cs="Arial"/>
                <w:sz w:val="28"/>
                <w:szCs w:val="28"/>
              </w:rPr>
              <w:t xml:space="preserve"> and shared their ideas on changes that could</w:t>
            </w:r>
            <w:r w:rsidR="004124FB">
              <w:rPr>
                <w:rFonts w:ascii="Arial" w:hAnsi="Arial" w:cs="Arial"/>
                <w:sz w:val="28"/>
                <w:szCs w:val="28"/>
              </w:rPr>
              <w:t xml:space="preserve"> be</w:t>
            </w:r>
            <w:r w:rsidR="00F54267">
              <w:rPr>
                <w:rFonts w:ascii="Arial" w:hAnsi="Arial" w:cs="Arial"/>
                <w:sz w:val="28"/>
                <w:szCs w:val="28"/>
              </w:rPr>
              <w:t xml:space="preserve"> made to improve the sustainability and resilience of general practice</w:t>
            </w:r>
            <w:r>
              <w:rPr>
                <w:rFonts w:ascii="Arial" w:hAnsi="Arial" w:cs="Arial"/>
                <w:sz w:val="28"/>
                <w:szCs w:val="28"/>
              </w:rPr>
              <w:t>. Since that time progress with implementing the Primary Car</w:t>
            </w:r>
            <w:r w:rsidR="00F54267">
              <w:rPr>
                <w:rFonts w:ascii="Arial" w:hAnsi="Arial" w:cs="Arial"/>
                <w:sz w:val="28"/>
                <w:szCs w:val="28"/>
              </w:rPr>
              <w:t>e Strategy has</w:t>
            </w:r>
            <w:r>
              <w:rPr>
                <w:rFonts w:ascii="Arial" w:hAnsi="Arial" w:cs="Arial"/>
                <w:sz w:val="28"/>
                <w:szCs w:val="28"/>
              </w:rPr>
              <w:t xml:space="preserve"> developed at a pace.</w:t>
            </w:r>
          </w:p>
          <w:p w:rsidR="002D5044" w:rsidRPr="002D5044" w:rsidRDefault="002D5044" w:rsidP="00877632">
            <w:pPr>
              <w:jc w:val="both"/>
              <w:rPr>
                <w:rFonts w:ascii="Arial" w:hAnsi="Arial" w:cs="Arial"/>
                <w:sz w:val="28"/>
                <w:szCs w:val="28"/>
              </w:rPr>
            </w:pPr>
            <w:r>
              <w:rPr>
                <w:rFonts w:ascii="Arial" w:hAnsi="Arial" w:cs="Arial"/>
                <w:sz w:val="28"/>
                <w:szCs w:val="28"/>
              </w:rPr>
              <w:t>There were now over 60 projects across the c</w:t>
            </w:r>
            <w:r w:rsidRPr="002D5044">
              <w:rPr>
                <w:rFonts w:ascii="Arial" w:hAnsi="Arial" w:cs="Arial"/>
                <w:sz w:val="28"/>
                <w:szCs w:val="28"/>
              </w:rPr>
              <w:t>ounty,</w:t>
            </w:r>
            <w:r>
              <w:rPr>
                <w:rFonts w:ascii="Arial" w:hAnsi="Arial" w:cs="Arial"/>
                <w:sz w:val="28"/>
                <w:szCs w:val="28"/>
              </w:rPr>
              <w:t xml:space="preserve"> often led by Provider Lead GPs, supported by the CCG’s primary care team</w:t>
            </w:r>
            <w:r w:rsidR="00F54267">
              <w:rPr>
                <w:rFonts w:ascii="Arial" w:hAnsi="Arial" w:cs="Arial"/>
                <w:sz w:val="28"/>
                <w:szCs w:val="28"/>
              </w:rPr>
              <w:t xml:space="preserve">, including a senior manager that </w:t>
            </w:r>
            <w:r>
              <w:rPr>
                <w:rFonts w:ascii="Arial" w:hAnsi="Arial" w:cs="Arial"/>
                <w:sz w:val="28"/>
                <w:szCs w:val="28"/>
              </w:rPr>
              <w:t>focused on</w:t>
            </w:r>
            <w:r w:rsidRPr="002D5044">
              <w:rPr>
                <w:rFonts w:ascii="Arial" w:hAnsi="Arial" w:cs="Arial"/>
                <w:sz w:val="28"/>
                <w:szCs w:val="28"/>
              </w:rPr>
              <w:t>:</w:t>
            </w:r>
          </w:p>
          <w:p w:rsidR="00102A29" w:rsidRPr="002D5044" w:rsidRDefault="00102A29" w:rsidP="00877632">
            <w:pPr>
              <w:numPr>
                <w:ilvl w:val="0"/>
                <w:numId w:val="12"/>
              </w:numPr>
              <w:jc w:val="both"/>
              <w:rPr>
                <w:rFonts w:ascii="Arial" w:hAnsi="Arial" w:cs="Arial"/>
                <w:sz w:val="28"/>
                <w:szCs w:val="28"/>
              </w:rPr>
            </w:pPr>
            <w:r w:rsidRPr="002D5044">
              <w:rPr>
                <w:rFonts w:ascii="Arial" w:hAnsi="Arial" w:cs="Arial"/>
                <w:bCs/>
                <w:sz w:val="28"/>
                <w:szCs w:val="28"/>
              </w:rPr>
              <w:t xml:space="preserve">Practice Transformation </w:t>
            </w:r>
          </w:p>
          <w:p w:rsidR="00102A29" w:rsidRPr="002D5044" w:rsidRDefault="00102A29" w:rsidP="00877632">
            <w:pPr>
              <w:numPr>
                <w:ilvl w:val="0"/>
                <w:numId w:val="12"/>
              </w:numPr>
              <w:jc w:val="both"/>
              <w:rPr>
                <w:rFonts w:ascii="Arial" w:hAnsi="Arial" w:cs="Arial"/>
                <w:sz w:val="28"/>
                <w:szCs w:val="28"/>
              </w:rPr>
            </w:pPr>
            <w:r w:rsidRPr="002D5044">
              <w:rPr>
                <w:rFonts w:ascii="Arial" w:hAnsi="Arial" w:cs="Arial"/>
                <w:bCs/>
                <w:sz w:val="28"/>
                <w:szCs w:val="28"/>
              </w:rPr>
              <w:t>Practice Resilience</w:t>
            </w:r>
          </w:p>
          <w:p w:rsidR="00102A29" w:rsidRPr="002D5044" w:rsidRDefault="00102A29" w:rsidP="00877632">
            <w:pPr>
              <w:numPr>
                <w:ilvl w:val="0"/>
                <w:numId w:val="12"/>
              </w:numPr>
              <w:jc w:val="both"/>
              <w:rPr>
                <w:rFonts w:ascii="Arial" w:hAnsi="Arial" w:cs="Arial"/>
                <w:sz w:val="28"/>
                <w:szCs w:val="28"/>
              </w:rPr>
            </w:pPr>
            <w:r w:rsidRPr="002D5044">
              <w:rPr>
                <w:rFonts w:ascii="Arial" w:hAnsi="Arial" w:cs="Arial"/>
                <w:bCs/>
                <w:sz w:val="28"/>
                <w:szCs w:val="28"/>
              </w:rPr>
              <w:t xml:space="preserve">Care Navigation </w:t>
            </w:r>
            <w:r w:rsidRPr="002D5044">
              <w:rPr>
                <w:rFonts w:ascii="Arial" w:hAnsi="Arial" w:cs="Arial"/>
                <w:sz w:val="28"/>
                <w:szCs w:val="28"/>
              </w:rPr>
              <w:t>and</w:t>
            </w:r>
            <w:r w:rsidRPr="002D5044">
              <w:rPr>
                <w:rFonts w:ascii="Arial" w:hAnsi="Arial" w:cs="Arial"/>
                <w:bCs/>
                <w:sz w:val="28"/>
                <w:szCs w:val="28"/>
              </w:rPr>
              <w:t xml:space="preserve"> Clinical Correspondence</w:t>
            </w:r>
          </w:p>
          <w:p w:rsidR="00102A29" w:rsidRPr="002D5044" w:rsidRDefault="00102A29" w:rsidP="00877632">
            <w:pPr>
              <w:numPr>
                <w:ilvl w:val="0"/>
                <w:numId w:val="12"/>
              </w:numPr>
              <w:jc w:val="both"/>
              <w:rPr>
                <w:rFonts w:ascii="Arial" w:hAnsi="Arial" w:cs="Arial"/>
                <w:sz w:val="28"/>
                <w:szCs w:val="28"/>
              </w:rPr>
            </w:pPr>
            <w:r w:rsidRPr="002D5044">
              <w:rPr>
                <w:rFonts w:ascii="Arial" w:hAnsi="Arial" w:cs="Arial"/>
                <w:bCs/>
                <w:sz w:val="28"/>
                <w:szCs w:val="28"/>
              </w:rPr>
              <w:t>Improved Access</w:t>
            </w:r>
          </w:p>
          <w:p w:rsidR="00102A29" w:rsidRPr="004124FB" w:rsidRDefault="00102A29" w:rsidP="00877632">
            <w:pPr>
              <w:numPr>
                <w:ilvl w:val="0"/>
                <w:numId w:val="12"/>
              </w:numPr>
              <w:jc w:val="both"/>
              <w:rPr>
                <w:rFonts w:ascii="Arial" w:hAnsi="Arial" w:cs="Arial"/>
                <w:sz w:val="28"/>
                <w:szCs w:val="28"/>
              </w:rPr>
            </w:pPr>
            <w:r w:rsidRPr="002D5044">
              <w:rPr>
                <w:rFonts w:ascii="Arial" w:hAnsi="Arial" w:cs="Arial"/>
                <w:bCs/>
                <w:sz w:val="28"/>
                <w:szCs w:val="28"/>
              </w:rPr>
              <w:t>Time for Care</w:t>
            </w:r>
            <w:r w:rsidR="00F54267">
              <w:rPr>
                <w:rFonts w:ascii="Arial" w:hAnsi="Arial" w:cs="Arial"/>
                <w:bCs/>
                <w:sz w:val="28"/>
                <w:szCs w:val="28"/>
              </w:rPr>
              <w:t>.</w:t>
            </w:r>
          </w:p>
          <w:p w:rsidR="004124FB" w:rsidRPr="002D5044" w:rsidRDefault="004124FB" w:rsidP="00877632">
            <w:pPr>
              <w:ind w:left="720"/>
              <w:jc w:val="both"/>
              <w:rPr>
                <w:rFonts w:ascii="Arial" w:hAnsi="Arial" w:cs="Arial"/>
                <w:sz w:val="28"/>
                <w:szCs w:val="28"/>
              </w:rPr>
            </w:pPr>
          </w:p>
          <w:p w:rsidR="00F54267" w:rsidRDefault="00F54267" w:rsidP="00F54267">
            <w:pPr>
              <w:spacing w:before="120" w:after="120"/>
              <w:jc w:val="both"/>
              <w:rPr>
                <w:rFonts w:ascii="Arial" w:hAnsi="Arial" w:cs="Arial"/>
                <w:iCs/>
                <w:sz w:val="28"/>
                <w:szCs w:val="28"/>
              </w:rPr>
            </w:pPr>
            <w:r w:rsidRPr="008D51A8">
              <w:rPr>
                <w:rFonts w:ascii="Arial" w:hAnsi="Arial" w:cs="Arial"/>
                <w:iCs/>
                <w:sz w:val="28"/>
                <w:szCs w:val="28"/>
              </w:rPr>
              <w:t>Dr Sophia Sandford</w:t>
            </w:r>
            <w:r>
              <w:rPr>
                <w:rFonts w:ascii="Arial" w:hAnsi="Arial" w:cs="Arial"/>
                <w:iCs/>
                <w:sz w:val="28"/>
                <w:szCs w:val="28"/>
              </w:rPr>
              <w:t xml:space="preserve"> gave her view of working in the Forest of Dean cluster and how working collaboratively with other GPs within the cluster had brought about more innovative and inventive ways of working.</w:t>
            </w:r>
          </w:p>
          <w:p w:rsidR="004124FB" w:rsidRDefault="004124FB" w:rsidP="00F54267">
            <w:pPr>
              <w:spacing w:before="120" w:after="120"/>
              <w:jc w:val="both"/>
              <w:rPr>
                <w:rFonts w:ascii="Arial" w:hAnsi="Arial" w:cs="Arial"/>
                <w:sz w:val="28"/>
                <w:szCs w:val="28"/>
              </w:rPr>
            </w:pPr>
          </w:p>
          <w:p w:rsidR="00F54267" w:rsidRPr="00F54267" w:rsidRDefault="00F54267" w:rsidP="00F54267">
            <w:pPr>
              <w:spacing w:before="120" w:after="120"/>
              <w:jc w:val="both"/>
              <w:rPr>
                <w:rFonts w:ascii="Arial" w:hAnsi="Arial" w:cs="Arial"/>
                <w:sz w:val="28"/>
                <w:szCs w:val="28"/>
              </w:rPr>
            </w:pPr>
            <w:r>
              <w:rPr>
                <w:rFonts w:ascii="Arial" w:hAnsi="Arial" w:cs="Arial"/>
                <w:sz w:val="28"/>
                <w:szCs w:val="28"/>
              </w:rPr>
              <w:t xml:space="preserve">The </w:t>
            </w:r>
            <w:r w:rsidRPr="00F54267">
              <w:rPr>
                <w:rFonts w:ascii="Arial" w:hAnsi="Arial" w:cs="Arial"/>
                <w:sz w:val="28"/>
                <w:szCs w:val="28"/>
              </w:rPr>
              <w:t>Forest of Dean</w:t>
            </w:r>
            <w:r w:rsidR="0072393D">
              <w:rPr>
                <w:rFonts w:ascii="Arial" w:hAnsi="Arial" w:cs="Arial"/>
                <w:sz w:val="28"/>
                <w:szCs w:val="28"/>
              </w:rPr>
              <w:t xml:space="preserve"> (FoD)</w:t>
            </w:r>
            <w:r w:rsidRPr="00F54267">
              <w:rPr>
                <w:rFonts w:ascii="Arial" w:hAnsi="Arial" w:cs="Arial"/>
                <w:sz w:val="28"/>
                <w:szCs w:val="28"/>
              </w:rPr>
              <w:t xml:space="preserve"> cluster</w:t>
            </w:r>
            <w:r>
              <w:rPr>
                <w:rFonts w:ascii="Arial" w:hAnsi="Arial" w:cs="Arial"/>
                <w:sz w:val="28"/>
                <w:szCs w:val="28"/>
              </w:rPr>
              <w:t xml:space="preserve"> comprised 11 practices with approximately 64,000 patients. The area was essentially rural with significant areas of deprivation. Previously practices had worked in isolation from one another. As a cluster general practices across the FoD had worked collaboratively on a bid for £120,000 of recurrent funding. Following on from this they had been able to recruit and share three clinical pharmacists working across the cluster</w:t>
            </w:r>
            <w:r w:rsidR="00CE325F">
              <w:rPr>
                <w:rFonts w:ascii="Arial" w:hAnsi="Arial" w:cs="Arial"/>
                <w:sz w:val="28"/>
                <w:szCs w:val="28"/>
              </w:rPr>
              <w:t xml:space="preserve"> which had reduced the GP workload and delivered the following benefits:</w:t>
            </w:r>
          </w:p>
          <w:p w:rsidR="00102A29" w:rsidRPr="00F54267" w:rsidRDefault="00102A29" w:rsidP="00041452">
            <w:pPr>
              <w:numPr>
                <w:ilvl w:val="2"/>
                <w:numId w:val="13"/>
              </w:numPr>
              <w:jc w:val="both"/>
              <w:rPr>
                <w:rFonts w:ascii="Arial" w:hAnsi="Arial" w:cs="Arial"/>
                <w:sz w:val="28"/>
                <w:szCs w:val="28"/>
              </w:rPr>
            </w:pPr>
            <w:r w:rsidRPr="00F54267">
              <w:rPr>
                <w:rFonts w:ascii="Arial" w:hAnsi="Arial" w:cs="Arial"/>
                <w:sz w:val="28"/>
                <w:szCs w:val="28"/>
              </w:rPr>
              <w:t>Polypharmacy reviews</w:t>
            </w:r>
          </w:p>
          <w:p w:rsidR="00102A29" w:rsidRPr="00F54267" w:rsidRDefault="00102A29" w:rsidP="00041452">
            <w:pPr>
              <w:numPr>
                <w:ilvl w:val="2"/>
                <w:numId w:val="13"/>
              </w:numPr>
              <w:jc w:val="both"/>
              <w:rPr>
                <w:rFonts w:ascii="Arial" w:hAnsi="Arial" w:cs="Arial"/>
                <w:sz w:val="28"/>
                <w:szCs w:val="28"/>
              </w:rPr>
            </w:pPr>
            <w:r w:rsidRPr="00F54267">
              <w:rPr>
                <w:rFonts w:ascii="Arial" w:hAnsi="Arial" w:cs="Arial"/>
                <w:sz w:val="28"/>
                <w:szCs w:val="28"/>
              </w:rPr>
              <w:t>Protocol alignment</w:t>
            </w:r>
          </w:p>
          <w:p w:rsidR="00102A29" w:rsidRPr="00F54267" w:rsidRDefault="00102A29" w:rsidP="00041452">
            <w:pPr>
              <w:numPr>
                <w:ilvl w:val="2"/>
                <w:numId w:val="13"/>
              </w:numPr>
              <w:jc w:val="both"/>
              <w:rPr>
                <w:rFonts w:ascii="Arial" w:hAnsi="Arial" w:cs="Arial"/>
                <w:sz w:val="28"/>
                <w:szCs w:val="28"/>
              </w:rPr>
            </w:pPr>
            <w:r w:rsidRPr="00F54267">
              <w:rPr>
                <w:rFonts w:ascii="Arial" w:hAnsi="Arial" w:cs="Arial"/>
                <w:sz w:val="28"/>
                <w:szCs w:val="28"/>
              </w:rPr>
              <w:t>Medication queries</w:t>
            </w:r>
          </w:p>
          <w:p w:rsidR="00102A29" w:rsidRPr="00F54267" w:rsidRDefault="00102A29" w:rsidP="00041452">
            <w:pPr>
              <w:numPr>
                <w:ilvl w:val="2"/>
                <w:numId w:val="13"/>
              </w:numPr>
              <w:jc w:val="both"/>
              <w:rPr>
                <w:rFonts w:ascii="Arial" w:hAnsi="Arial" w:cs="Arial"/>
                <w:sz w:val="28"/>
                <w:szCs w:val="28"/>
              </w:rPr>
            </w:pPr>
            <w:r w:rsidRPr="00F54267">
              <w:rPr>
                <w:rFonts w:ascii="Arial" w:hAnsi="Arial" w:cs="Arial"/>
                <w:sz w:val="28"/>
                <w:szCs w:val="28"/>
              </w:rPr>
              <w:t>Hospital discharges</w:t>
            </w:r>
          </w:p>
          <w:p w:rsidR="00102A29" w:rsidRPr="00F54267" w:rsidRDefault="00102A29" w:rsidP="00041452">
            <w:pPr>
              <w:numPr>
                <w:ilvl w:val="2"/>
                <w:numId w:val="13"/>
              </w:numPr>
              <w:jc w:val="both"/>
              <w:rPr>
                <w:rFonts w:ascii="Arial" w:hAnsi="Arial" w:cs="Arial"/>
                <w:sz w:val="28"/>
                <w:szCs w:val="28"/>
              </w:rPr>
            </w:pPr>
            <w:r w:rsidRPr="00F54267">
              <w:rPr>
                <w:rFonts w:ascii="Arial" w:hAnsi="Arial" w:cs="Arial"/>
                <w:sz w:val="28"/>
                <w:szCs w:val="28"/>
              </w:rPr>
              <w:t>Frail patients</w:t>
            </w:r>
          </w:p>
          <w:p w:rsidR="00102A29" w:rsidRPr="00F54267" w:rsidRDefault="00102A29" w:rsidP="00041452">
            <w:pPr>
              <w:numPr>
                <w:ilvl w:val="2"/>
                <w:numId w:val="13"/>
              </w:numPr>
              <w:jc w:val="both"/>
              <w:rPr>
                <w:rFonts w:ascii="Arial" w:hAnsi="Arial" w:cs="Arial"/>
                <w:sz w:val="28"/>
                <w:szCs w:val="28"/>
              </w:rPr>
            </w:pPr>
            <w:r w:rsidRPr="00F54267">
              <w:rPr>
                <w:rFonts w:ascii="Arial" w:hAnsi="Arial" w:cs="Arial"/>
                <w:sz w:val="28"/>
                <w:szCs w:val="28"/>
              </w:rPr>
              <w:t>Home Visits</w:t>
            </w:r>
          </w:p>
          <w:p w:rsidR="00102A29" w:rsidRDefault="00102A29" w:rsidP="00041452">
            <w:pPr>
              <w:numPr>
                <w:ilvl w:val="2"/>
                <w:numId w:val="13"/>
              </w:numPr>
              <w:jc w:val="both"/>
              <w:rPr>
                <w:rFonts w:ascii="Arial" w:hAnsi="Arial" w:cs="Arial"/>
                <w:sz w:val="28"/>
                <w:szCs w:val="28"/>
              </w:rPr>
            </w:pPr>
            <w:r w:rsidRPr="00F54267">
              <w:rPr>
                <w:rFonts w:ascii="Arial" w:hAnsi="Arial" w:cs="Arial"/>
                <w:sz w:val="28"/>
                <w:szCs w:val="28"/>
              </w:rPr>
              <w:t>Repeat Prescribing</w:t>
            </w:r>
            <w:r w:rsidR="00E254AF">
              <w:rPr>
                <w:rFonts w:ascii="Arial" w:hAnsi="Arial" w:cs="Arial"/>
                <w:sz w:val="28"/>
                <w:szCs w:val="28"/>
              </w:rPr>
              <w:t>.</w:t>
            </w:r>
          </w:p>
          <w:p w:rsidR="00F856C2" w:rsidRPr="00F54267" w:rsidRDefault="00F856C2" w:rsidP="00877632">
            <w:pPr>
              <w:ind w:left="2160"/>
              <w:jc w:val="both"/>
              <w:rPr>
                <w:rFonts w:ascii="Arial" w:hAnsi="Arial" w:cs="Arial"/>
                <w:sz w:val="28"/>
                <w:szCs w:val="28"/>
              </w:rPr>
            </w:pPr>
          </w:p>
          <w:p w:rsidR="002D5044" w:rsidRPr="002D5044" w:rsidRDefault="006A11BF" w:rsidP="00877632">
            <w:pPr>
              <w:jc w:val="both"/>
              <w:rPr>
                <w:rFonts w:ascii="Arial" w:hAnsi="Arial" w:cs="Arial"/>
                <w:sz w:val="28"/>
                <w:szCs w:val="28"/>
              </w:rPr>
            </w:pPr>
            <w:r>
              <w:rPr>
                <w:rFonts w:ascii="Arial" w:hAnsi="Arial" w:cs="Arial"/>
                <w:sz w:val="28"/>
                <w:szCs w:val="28"/>
              </w:rPr>
              <w:t>As part of the Improved Access programme the cluster had</w:t>
            </w:r>
            <w:r w:rsidR="00F856C2">
              <w:rPr>
                <w:rFonts w:ascii="Arial" w:hAnsi="Arial" w:cs="Arial"/>
                <w:sz w:val="28"/>
                <w:szCs w:val="28"/>
              </w:rPr>
              <w:t>:</w:t>
            </w:r>
            <w:r>
              <w:rPr>
                <w:rFonts w:ascii="Arial" w:hAnsi="Arial" w:cs="Arial"/>
                <w:sz w:val="28"/>
                <w:szCs w:val="28"/>
              </w:rPr>
              <w:t xml:space="preserve"> </w:t>
            </w:r>
          </w:p>
          <w:p w:rsidR="00102A29" w:rsidRPr="006A11BF" w:rsidRDefault="006A11BF" w:rsidP="00877632">
            <w:pPr>
              <w:numPr>
                <w:ilvl w:val="0"/>
                <w:numId w:val="14"/>
              </w:numPr>
              <w:spacing w:before="120" w:after="120"/>
              <w:jc w:val="both"/>
              <w:rPr>
                <w:rFonts w:ascii="Arial" w:hAnsi="Arial" w:cs="Arial"/>
                <w:sz w:val="28"/>
                <w:szCs w:val="28"/>
              </w:rPr>
            </w:pPr>
            <w:r>
              <w:rPr>
                <w:rFonts w:ascii="Arial" w:hAnsi="Arial" w:cs="Arial"/>
                <w:sz w:val="28"/>
                <w:szCs w:val="28"/>
              </w:rPr>
              <w:t>d</w:t>
            </w:r>
            <w:r w:rsidR="00102A29" w:rsidRPr="006A11BF">
              <w:rPr>
                <w:rFonts w:ascii="Arial" w:hAnsi="Arial" w:cs="Arial"/>
                <w:sz w:val="28"/>
                <w:szCs w:val="28"/>
              </w:rPr>
              <w:t>eveloped expression of interest across all practices within</w:t>
            </w:r>
            <w:r w:rsidR="00A54B22">
              <w:rPr>
                <w:rFonts w:ascii="Arial" w:hAnsi="Arial" w:cs="Arial"/>
                <w:sz w:val="28"/>
                <w:szCs w:val="28"/>
              </w:rPr>
              <w:t xml:space="preserve"> the cluster</w:t>
            </w:r>
          </w:p>
          <w:p w:rsidR="00102A29" w:rsidRPr="006A11BF" w:rsidRDefault="006A11BF" w:rsidP="00877632">
            <w:pPr>
              <w:numPr>
                <w:ilvl w:val="0"/>
                <w:numId w:val="14"/>
              </w:numPr>
              <w:spacing w:before="120" w:after="120"/>
              <w:jc w:val="both"/>
              <w:rPr>
                <w:rFonts w:ascii="Arial" w:hAnsi="Arial" w:cs="Arial"/>
                <w:sz w:val="28"/>
                <w:szCs w:val="28"/>
              </w:rPr>
            </w:pPr>
            <w:r>
              <w:rPr>
                <w:rFonts w:ascii="Arial" w:hAnsi="Arial" w:cs="Arial"/>
                <w:sz w:val="28"/>
                <w:szCs w:val="28"/>
              </w:rPr>
              <w:t>a</w:t>
            </w:r>
            <w:r w:rsidR="00102A29" w:rsidRPr="006A11BF">
              <w:rPr>
                <w:rFonts w:ascii="Arial" w:hAnsi="Arial" w:cs="Arial"/>
                <w:sz w:val="28"/>
                <w:szCs w:val="28"/>
              </w:rPr>
              <w:t>chieved ‘preferred bidder’ status</w:t>
            </w:r>
          </w:p>
          <w:p w:rsidR="006A11BF" w:rsidRDefault="00102A29" w:rsidP="00877632">
            <w:pPr>
              <w:numPr>
                <w:ilvl w:val="0"/>
                <w:numId w:val="14"/>
              </w:numPr>
              <w:spacing w:before="120" w:after="120"/>
              <w:jc w:val="both"/>
              <w:rPr>
                <w:rFonts w:ascii="Arial" w:hAnsi="Arial" w:cs="Arial"/>
                <w:sz w:val="28"/>
                <w:szCs w:val="28"/>
              </w:rPr>
            </w:pPr>
            <w:r w:rsidRPr="006A11BF">
              <w:rPr>
                <w:rFonts w:ascii="Arial" w:hAnsi="Arial" w:cs="Arial"/>
                <w:sz w:val="28"/>
                <w:szCs w:val="28"/>
              </w:rPr>
              <w:t>7-day access for all patients</w:t>
            </w:r>
            <w:r w:rsidR="006A11BF">
              <w:rPr>
                <w:rFonts w:ascii="Arial" w:hAnsi="Arial" w:cs="Arial"/>
                <w:sz w:val="28"/>
                <w:szCs w:val="28"/>
              </w:rPr>
              <w:t xml:space="preserve"> and </w:t>
            </w:r>
          </w:p>
          <w:p w:rsidR="00F856C2" w:rsidRPr="006A11BF" w:rsidRDefault="006A11BF" w:rsidP="00877632">
            <w:pPr>
              <w:numPr>
                <w:ilvl w:val="0"/>
                <w:numId w:val="14"/>
              </w:numPr>
              <w:spacing w:before="120" w:after="120"/>
              <w:jc w:val="both"/>
              <w:rPr>
                <w:rFonts w:ascii="Arial" w:hAnsi="Arial" w:cs="Arial"/>
                <w:sz w:val="28"/>
                <w:szCs w:val="28"/>
              </w:rPr>
            </w:pPr>
            <w:r>
              <w:rPr>
                <w:rFonts w:ascii="Arial" w:hAnsi="Arial" w:cs="Arial"/>
                <w:sz w:val="28"/>
                <w:szCs w:val="28"/>
              </w:rPr>
              <w:t>were working on a phased delivery involving paramedics and then home visiting nurses.</w:t>
            </w:r>
          </w:p>
          <w:p w:rsidR="002D5044" w:rsidRDefault="00E254AF" w:rsidP="00F1371C">
            <w:pPr>
              <w:spacing w:before="120" w:after="120"/>
              <w:jc w:val="both"/>
              <w:rPr>
                <w:rFonts w:ascii="Arial" w:hAnsi="Arial" w:cs="Arial"/>
                <w:sz w:val="28"/>
                <w:szCs w:val="28"/>
              </w:rPr>
            </w:pPr>
            <w:r>
              <w:rPr>
                <w:rFonts w:ascii="Arial" w:hAnsi="Arial" w:cs="Arial"/>
                <w:sz w:val="28"/>
                <w:szCs w:val="28"/>
              </w:rPr>
              <w:t xml:space="preserve">SR commented that practices working together in clusters allowed general practice to work at </w:t>
            </w:r>
            <w:r w:rsidR="00A54B22">
              <w:rPr>
                <w:rFonts w:ascii="Arial" w:hAnsi="Arial" w:cs="Arial"/>
                <w:sz w:val="28"/>
                <w:szCs w:val="28"/>
              </w:rPr>
              <w:t>scale and</w:t>
            </w:r>
            <w:r>
              <w:rPr>
                <w:rFonts w:ascii="Arial" w:hAnsi="Arial" w:cs="Arial"/>
                <w:sz w:val="28"/>
                <w:szCs w:val="28"/>
              </w:rPr>
              <w:t xml:space="preserve"> provide a range of services in a more streamlined way including improved access. It meant the practices were less isolated and better placed to meet future challenges.</w:t>
            </w:r>
          </w:p>
          <w:p w:rsidR="00F856C2" w:rsidRDefault="00F856C2" w:rsidP="00F1371C">
            <w:pPr>
              <w:spacing w:before="120" w:after="120"/>
              <w:jc w:val="both"/>
              <w:rPr>
                <w:rFonts w:ascii="Arial" w:hAnsi="Arial" w:cs="Arial"/>
                <w:sz w:val="28"/>
                <w:szCs w:val="28"/>
              </w:rPr>
            </w:pPr>
          </w:p>
          <w:p w:rsidR="00E254AF" w:rsidRDefault="00E254AF" w:rsidP="00877632">
            <w:pPr>
              <w:jc w:val="both"/>
              <w:rPr>
                <w:rFonts w:ascii="Arial" w:hAnsi="Arial" w:cs="Arial"/>
                <w:sz w:val="28"/>
                <w:szCs w:val="28"/>
              </w:rPr>
            </w:pPr>
            <w:r>
              <w:rPr>
                <w:rFonts w:ascii="Arial" w:hAnsi="Arial" w:cs="Arial"/>
                <w:sz w:val="28"/>
                <w:szCs w:val="28"/>
              </w:rPr>
              <w:t>SR summed up with overview of the next steps which were:</w:t>
            </w:r>
          </w:p>
          <w:p w:rsidR="00102A29" w:rsidRPr="00E254AF" w:rsidRDefault="00102A29" w:rsidP="00877632">
            <w:pPr>
              <w:numPr>
                <w:ilvl w:val="0"/>
                <w:numId w:val="15"/>
              </w:numPr>
              <w:jc w:val="both"/>
              <w:rPr>
                <w:rFonts w:ascii="Arial" w:hAnsi="Arial" w:cs="Arial"/>
                <w:sz w:val="28"/>
                <w:szCs w:val="28"/>
              </w:rPr>
            </w:pPr>
            <w:r w:rsidRPr="00E254AF">
              <w:rPr>
                <w:rFonts w:ascii="Arial" w:hAnsi="Arial" w:cs="Arial"/>
                <w:bCs/>
                <w:sz w:val="28"/>
                <w:szCs w:val="28"/>
              </w:rPr>
              <w:t xml:space="preserve">Productive General Practice </w:t>
            </w:r>
            <w:r w:rsidRPr="00E254AF">
              <w:rPr>
                <w:rFonts w:ascii="Arial" w:hAnsi="Arial" w:cs="Arial"/>
                <w:sz w:val="28"/>
                <w:szCs w:val="28"/>
              </w:rPr>
              <w:t xml:space="preserve">in </w:t>
            </w:r>
            <w:r w:rsidRPr="00E254AF">
              <w:rPr>
                <w:rFonts w:ascii="Arial" w:hAnsi="Arial" w:cs="Arial"/>
                <w:bCs/>
                <w:sz w:val="28"/>
                <w:szCs w:val="28"/>
              </w:rPr>
              <w:t>35</w:t>
            </w:r>
            <w:r w:rsidRPr="00E254AF">
              <w:rPr>
                <w:rFonts w:ascii="Arial" w:hAnsi="Arial" w:cs="Arial"/>
                <w:sz w:val="28"/>
                <w:szCs w:val="28"/>
              </w:rPr>
              <w:t xml:space="preserve"> practices (</w:t>
            </w:r>
            <w:r w:rsidR="00E254AF">
              <w:rPr>
                <w:rFonts w:ascii="Arial" w:hAnsi="Arial" w:cs="Arial"/>
                <w:sz w:val="28"/>
                <w:szCs w:val="28"/>
              </w:rPr>
              <w:t xml:space="preserve">Sept </w:t>
            </w:r>
            <w:r w:rsidRPr="00E254AF">
              <w:rPr>
                <w:rFonts w:ascii="Arial" w:hAnsi="Arial" w:cs="Arial"/>
                <w:sz w:val="28"/>
                <w:szCs w:val="28"/>
              </w:rPr>
              <w:t>– Dec)</w:t>
            </w:r>
          </w:p>
          <w:p w:rsidR="00102A29" w:rsidRPr="00E254AF" w:rsidRDefault="00102A29" w:rsidP="00877632">
            <w:pPr>
              <w:numPr>
                <w:ilvl w:val="0"/>
                <w:numId w:val="15"/>
              </w:numPr>
              <w:jc w:val="both"/>
              <w:rPr>
                <w:rFonts w:ascii="Arial" w:hAnsi="Arial" w:cs="Arial"/>
                <w:sz w:val="28"/>
                <w:szCs w:val="28"/>
              </w:rPr>
            </w:pPr>
            <w:r w:rsidRPr="00E254AF">
              <w:rPr>
                <w:rFonts w:ascii="Arial" w:hAnsi="Arial" w:cs="Arial"/>
                <w:bCs/>
                <w:sz w:val="28"/>
                <w:szCs w:val="28"/>
              </w:rPr>
              <w:t xml:space="preserve">General Practice Improvement Leaders </w:t>
            </w:r>
            <w:r w:rsidR="00A54B22">
              <w:rPr>
                <w:rFonts w:ascii="Arial" w:hAnsi="Arial" w:cs="Arial"/>
                <w:sz w:val="28"/>
                <w:szCs w:val="28"/>
              </w:rPr>
              <w:t xml:space="preserve">scheduled for </w:t>
            </w:r>
            <w:r w:rsidRPr="00E254AF">
              <w:rPr>
                <w:rFonts w:ascii="Arial" w:hAnsi="Arial" w:cs="Arial"/>
                <w:sz w:val="28"/>
                <w:szCs w:val="28"/>
              </w:rPr>
              <w:t>October</w:t>
            </w:r>
            <w:r w:rsidR="00E254AF">
              <w:rPr>
                <w:rFonts w:ascii="Arial" w:hAnsi="Arial" w:cs="Arial"/>
                <w:sz w:val="28"/>
                <w:szCs w:val="28"/>
              </w:rPr>
              <w:t xml:space="preserve"> 2017</w:t>
            </w:r>
          </w:p>
          <w:p w:rsidR="00102A29" w:rsidRPr="00E254AF" w:rsidRDefault="00102A29" w:rsidP="00877632">
            <w:pPr>
              <w:numPr>
                <w:ilvl w:val="0"/>
                <w:numId w:val="15"/>
              </w:numPr>
              <w:jc w:val="both"/>
              <w:rPr>
                <w:rFonts w:ascii="Arial" w:hAnsi="Arial" w:cs="Arial"/>
                <w:sz w:val="28"/>
                <w:szCs w:val="28"/>
              </w:rPr>
            </w:pPr>
            <w:r w:rsidRPr="00E254AF">
              <w:rPr>
                <w:rFonts w:ascii="Arial" w:hAnsi="Arial" w:cs="Arial"/>
                <w:bCs/>
                <w:sz w:val="28"/>
                <w:szCs w:val="28"/>
              </w:rPr>
              <w:t xml:space="preserve">Improved Access </w:t>
            </w:r>
            <w:r w:rsidRPr="00E254AF">
              <w:rPr>
                <w:rFonts w:ascii="Arial" w:hAnsi="Arial" w:cs="Arial"/>
                <w:sz w:val="28"/>
                <w:szCs w:val="28"/>
              </w:rPr>
              <w:t xml:space="preserve">pilots </w:t>
            </w:r>
            <w:r w:rsidR="00A54B22">
              <w:rPr>
                <w:rFonts w:ascii="Arial" w:hAnsi="Arial" w:cs="Arial"/>
                <w:sz w:val="28"/>
                <w:szCs w:val="28"/>
              </w:rPr>
              <w:t xml:space="preserve">to </w:t>
            </w:r>
            <w:r w:rsidRPr="00E254AF">
              <w:rPr>
                <w:rFonts w:ascii="Arial" w:hAnsi="Arial" w:cs="Arial"/>
                <w:sz w:val="28"/>
                <w:szCs w:val="28"/>
              </w:rPr>
              <w:t>commence</w:t>
            </w:r>
            <w:r w:rsidR="00A54B22">
              <w:rPr>
                <w:rFonts w:ascii="Arial" w:hAnsi="Arial" w:cs="Arial"/>
                <w:sz w:val="28"/>
                <w:szCs w:val="28"/>
              </w:rPr>
              <w:t xml:space="preserve"> in</w:t>
            </w:r>
            <w:r w:rsidRPr="00E254AF">
              <w:rPr>
                <w:rFonts w:ascii="Arial" w:hAnsi="Arial" w:cs="Arial"/>
                <w:sz w:val="28"/>
                <w:szCs w:val="28"/>
              </w:rPr>
              <w:t xml:space="preserve"> October/November</w:t>
            </w:r>
            <w:r w:rsidR="00E254AF">
              <w:rPr>
                <w:rFonts w:ascii="Arial" w:hAnsi="Arial" w:cs="Arial"/>
                <w:sz w:val="28"/>
                <w:szCs w:val="28"/>
              </w:rPr>
              <w:t xml:space="preserve"> 2017</w:t>
            </w:r>
          </w:p>
          <w:p w:rsidR="00102A29" w:rsidRPr="00E254AF" w:rsidRDefault="00102A29" w:rsidP="00877632">
            <w:pPr>
              <w:numPr>
                <w:ilvl w:val="0"/>
                <w:numId w:val="15"/>
              </w:numPr>
              <w:jc w:val="both"/>
              <w:rPr>
                <w:rFonts w:ascii="Arial" w:hAnsi="Arial" w:cs="Arial"/>
                <w:sz w:val="28"/>
                <w:szCs w:val="28"/>
              </w:rPr>
            </w:pPr>
            <w:r w:rsidRPr="00E254AF">
              <w:rPr>
                <w:rFonts w:ascii="Arial" w:hAnsi="Arial" w:cs="Arial"/>
                <w:bCs/>
                <w:sz w:val="28"/>
                <w:szCs w:val="28"/>
              </w:rPr>
              <w:t xml:space="preserve">‘Celebration Event’: </w:t>
            </w:r>
            <w:r w:rsidR="00A54B22">
              <w:rPr>
                <w:rFonts w:ascii="Arial" w:hAnsi="Arial" w:cs="Arial"/>
                <w:sz w:val="28"/>
                <w:szCs w:val="28"/>
              </w:rPr>
              <w:t xml:space="preserve">January 2018, which would </w:t>
            </w:r>
            <w:r w:rsidRPr="00E254AF">
              <w:rPr>
                <w:rFonts w:ascii="Arial" w:hAnsi="Arial" w:cs="Arial"/>
                <w:sz w:val="28"/>
                <w:szCs w:val="28"/>
              </w:rPr>
              <w:t xml:space="preserve">showcase successes </w:t>
            </w:r>
          </w:p>
          <w:p w:rsidR="00102A29" w:rsidRPr="00E254AF" w:rsidRDefault="00877632" w:rsidP="00877632">
            <w:pPr>
              <w:numPr>
                <w:ilvl w:val="0"/>
                <w:numId w:val="15"/>
              </w:numPr>
              <w:jc w:val="both"/>
              <w:rPr>
                <w:rFonts w:ascii="Arial" w:hAnsi="Arial" w:cs="Arial"/>
                <w:sz w:val="28"/>
                <w:szCs w:val="28"/>
              </w:rPr>
            </w:pPr>
            <w:r>
              <w:rPr>
                <w:rFonts w:ascii="Arial" w:hAnsi="Arial" w:cs="Arial"/>
                <w:sz w:val="28"/>
                <w:szCs w:val="28"/>
              </w:rPr>
              <w:t>a</w:t>
            </w:r>
            <w:r w:rsidR="00102A29" w:rsidRPr="00E254AF">
              <w:rPr>
                <w:rFonts w:ascii="Arial" w:hAnsi="Arial" w:cs="Arial"/>
                <w:sz w:val="28"/>
                <w:szCs w:val="28"/>
              </w:rPr>
              <w:t xml:space="preserve">ll aspects of </w:t>
            </w:r>
            <w:r w:rsidR="00102A29" w:rsidRPr="00E254AF">
              <w:rPr>
                <w:rFonts w:ascii="Arial" w:hAnsi="Arial" w:cs="Arial"/>
                <w:bCs/>
                <w:sz w:val="28"/>
                <w:szCs w:val="28"/>
              </w:rPr>
              <w:t xml:space="preserve">Primary Care Strategy </w:t>
            </w:r>
            <w:r w:rsidR="00102A29" w:rsidRPr="00E254AF">
              <w:rPr>
                <w:rFonts w:ascii="Arial" w:hAnsi="Arial" w:cs="Arial"/>
                <w:sz w:val="28"/>
                <w:szCs w:val="28"/>
              </w:rPr>
              <w:t>continuing at pace,</w:t>
            </w:r>
            <w:r w:rsidR="00E254AF">
              <w:rPr>
                <w:rFonts w:ascii="Arial" w:hAnsi="Arial" w:cs="Arial"/>
                <w:sz w:val="28"/>
                <w:szCs w:val="28"/>
              </w:rPr>
              <w:t xml:space="preserve"> including </w:t>
            </w:r>
            <w:r w:rsidR="00102A29" w:rsidRPr="00E254AF">
              <w:rPr>
                <w:rFonts w:ascii="Arial" w:hAnsi="Arial" w:cs="Arial"/>
                <w:sz w:val="28"/>
                <w:szCs w:val="28"/>
              </w:rPr>
              <w:t xml:space="preserve">comprehensive </w:t>
            </w:r>
            <w:r w:rsidR="00A54B22">
              <w:rPr>
                <w:rFonts w:ascii="Arial" w:hAnsi="Arial" w:cs="Arial"/>
                <w:bCs/>
                <w:sz w:val="28"/>
                <w:szCs w:val="28"/>
              </w:rPr>
              <w:t>w</w:t>
            </w:r>
            <w:r w:rsidR="00102A29" w:rsidRPr="00E254AF">
              <w:rPr>
                <w:rFonts w:ascii="Arial" w:hAnsi="Arial" w:cs="Arial"/>
                <w:bCs/>
                <w:sz w:val="28"/>
                <w:szCs w:val="28"/>
              </w:rPr>
              <w:t xml:space="preserve">orkforce </w:t>
            </w:r>
            <w:r w:rsidR="00102A29" w:rsidRPr="00E254AF">
              <w:rPr>
                <w:rFonts w:ascii="Arial" w:hAnsi="Arial" w:cs="Arial"/>
                <w:sz w:val="28"/>
                <w:szCs w:val="28"/>
              </w:rPr>
              <w:t xml:space="preserve">and </w:t>
            </w:r>
            <w:r w:rsidR="00A54B22">
              <w:rPr>
                <w:rFonts w:ascii="Arial" w:hAnsi="Arial" w:cs="Arial"/>
                <w:bCs/>
                <w:sz w:val="28"/>
                <w:szCs w:val="28"/>
              </w:rPr>
              <w:t>e</w:t>
            </w:r>
            <w:r w:rsidR="00102A29" w:rsidRPr="00E254AF">
              <w:rPr>
                <w:rFonts w:ascii="Arial" w:hAnsi="Arial" w:cs="Arial"/>
                <w:bCs/>
                <w:sz w:val="28"/>
                <w:szCs w:val="28"/>
              </w:rPr>
              <w:t>states</w:t>
            </w:r>
            <w:r w:rsidR="00102A29" w:rsidRPr="00E254AF">
              <w:rPr>
                <w:rFonts w:ascii="Arial" w:hAnsi="Arial" w:cs="Arial"/>
                <w:sz w:val="28"/>
                <w:szCs w:val="28"/>
              </w:rPr>
              <w:t xml:space="preserve"> plans</w:t>
            </w:r>
          </w:p>
          <w:p w:rsidR="00102A29" w:rsidRDefault="00877632" w:rsidP="00877632">
            <w:pPr>
              <w:numPr>
                <w:ilvl w:val="0"/>
                <w:numId w:val="15"/>
              </w:numPr>
              <w:jc w:val="both"/>
              <w:rPr>
                <w:rFonts w:ascii="Arial" w:hAnsi="Arial" w:cs="Arial"/>
                <w:sz w:val="28"/>
                <w:szCs w:val="28"/>
              </w:rPr>
            </w:pPr>
            <w:r>
              <w:rPr>
                <w:rFonts w:ascii="Arial" w:hAnsi="Arial" w:cs="Arial"/>
                <w:bCs/>
                <w:sz w:val="28"/>
                <w:szCs w:val="28"/>
              </w:rPr>
              <w:t>e</w:t>
            </w:r>
            <w:r w:rsidR="00102A29" w:rsidRPr="00E254AF">
              <w:rPr>
                <w:rFonts w:ascii="Arial" w:hAnsi="Arial" w:cs="Arial"/>
                <w:bCs/>
                <w:sz w:val="28"/>
                <w:szCs w:val="28"/>
              </w:rPr>
              <w:t xml:space="preserve">valuation measures </w:t>
            </w:r>
            <w:r w:rsidR="00102A29" w:rsidRPr="00E254AF">
              <w:rPr>
                <w:rFonts w:ascii="Arial" w:hAnsi="Arial" w:cs="Arial"/>
                <w:sz w:val="28"/>
                <w:szCs w:val="28"/>
              </w:rPr>
              <w:t xml:space="preserve">across all </w:t>
            </w:r>
            <w:r w:rsidR="00A54B22">
              <w:rPr>
                <w:rFonts w:ascii="Arial" w:hAnsi="Arial" w:cs="Arial"/>
                <w:sz w:val="28"/>
                <w:szCs w:val="28"/>
              </w:rPr>
              <w:t xml:space="preserve">work </w:t>
            </w:r>
            <w:r w:rsidR="00102A29" w:rsidRPr="00E254AF">
              <w:rPr>
                <w:rFonts w:ascii="Arial" w:hAnsi="Arial" w:cs="Arial"/>
                <w:sz w:val="28"/>
                <w:szCs w:val="28"/>
              </w:rPr>
              <w:t>streams; metrics and measure</w:t>
            </w:r>
            <w:r w:rsidR="00E254AF">
              <w:rPr>
                <w:rFonts w:ascii="Arial" w:hAnsi="Arial" w:cs="Arial"/>
                <w:sz w:val="28"/>
                <w:szCs w:val="28"/>
              </w:rPr>
              <w:t>ment supported by Public Health.</w:t>
            </w:r>
          </w:p>
          <w:p w:rsidR="00F856C2" w:rsidRPr="00E254AF" w:rsidRDefault="00F856C2" w:rsidP="00877632">
            <w:pPr>
              <w:ind w:left="720"/>
              <w:jc w:val="both"/>
              <w:rPr>
                <w:rFonts w:ascii="Arial" w:hAnsi="Arial" w:cs="Arial"/>
                <w:sz w:val="28"/>
                <w:szCs w:val="28"/>
              </w:rPr>
            </w:pPr>
          </w:p>
          <w:p w:rsidR="00E254AF" w:rsidRPr="00F1371C" w:rsidRDefault="00E254AF" w:rsidP="00F1371C">
            <w:pPr>
              <w:spacing w:before="120" w:after="120"/>
              <w:jc w:val="both"/>
              <w:rPr>
                <w:rFonts w:ascii="Arial" w:hAnsi="Arial" w:cs="Arial"/>
                <w:sz w:val="28"/>
                <w:szCs w:val="28"/>
              </w:rPr>
            </w:pPr>
            <w:r>
              <w:rPr>
                <w:rFonts w:ascii="Arial" w:hAnsi="Arial" w:cs="Arial"/>
                <w:sz w:val="28"/>
                <w:szCs w:val="28"/>
              </w:rPr>
              <w:t>AS thanked the Helen Goodey, Stephen Rudd and Dr Sophia Sandford.</w:t>
            </w:r>
          </w:p>
          <w:p w:rsidR="00374B04" w:rsidRPr="00374B04" w:rsidRDefault="00374B04">
            <w:pPr>
              <w:rPr>
                <w:rFonts w:ascii="Arial" w:hAnsi="Arial" w:cs="Arial"/>
                <w:sz w:val="28"/>
                <w:szCs w:val="28"/>
              </w:rPr>
            </w:pPr>
          </w:p>
        </w:tc>
      </w:tr>
      <w:tr w:rsidR="005A5698" w:rsidRPr="00A63223" w:rsidTr="00A63223">
        <w:trPr>
          <w:trHeight w:val="142"/>
        </w:trPr>
        <w:tc>
          <w:tcPr>
            <w:tcW w:w="768" w:type="dxa"/>
          </w:tcPr>
          <w:p w:rsidR="005A5698" w:rsidRPr="00A63223" w:rsidRDefault="00A54B22">
            <w:pPr>
              <w:rPr>
                <w:rFonts w:ascii="Arial" w:hAnsi="Arial" w:cs="Arial"/>
                <w:b/>
                <w:sz w:val="28"/>
                <w:szCs w:val="28"/>
              </w:rPr>
            </w:pPr>
            <w:r>
              <w:rPr>
                <w:rFonts w:ascii="Arial" w:hAnsi="Arial" w:cs="Arial"/>
                <w:b/>
                <w:sz w:val="28"/>
                <w:szCs w:val="28"/>
              </w:rPr>
              <w:t>8.</w:t>
            </w:r>
          </w:p>
        </w:tc>
        <w:tc>
          <w:tcPr>
            <w:tcW w:w="9263" w:type="dxa"/>
          </w:tcPr>
          <w:p w:rsidR="005A5698" w:rsidRPr="00A63223" w:rsidRDefault="005A5698" w:rsidP="00374B04">
            <w:pPr>
              <w:rPr>
                <w:rFonts w:ascii="Arial" w:hAnsi="Arial" w:cs="Arial"/>
                <w:b/>
                <w:sz w:val="28"/>
                <w:szCs w:val="28"/>
              </w:rPr>
            </w:pPr>
            <w:r w:rsidRPr="00A63223">
              <w:rPr>
                <w:rFonts w:ascii="Arial" w:hAnsi="Arial" w:cs="Arial"/>
                <w:b/>
                <w:bCs/>
                <w:sz w:val="28"/>
                <w:szCs w:val="28"/>
              </w:rPr>
              <w:t>Focus On:</w:t>
            </w:r>
            <w:r w:rsidRPr="00A63223">
              <w:rPr>
                <w:rFonts w:ascii="Arial" w:hAnsi="Arial" w:cs="Arial"/>
                <w:b/>
                <w:sz w:val="28"/>
                <w:szCs w:val="28"/>
              </w:rPr>
              <w:t xml:space="preserve"> Mental Health Crisis Support – a comprehensive partnership offer</w:t>
            </w:r>
          </w:p>
        </w:tc>
      </w:tr>
      <w:tr w:rsidR="005A5698" w:rsidRPr="005A5698" w:rsidTr="00A63223">
        <w:trPr>
          <w:trHeight w:val="142"/>
        </w:trPr>
        <w:tc>
          <w:tcPr>
            <w:tcW w:w="768" w:type="dxa"/>
          </w:tcPr>
          <w:p w:rsidR="005A5698" w:rsidRDefault="00A54B22">
            <w:pPr>
              <w:rPr>
                <w:rFonts w:ascii="Arial" w:hAnsi="Arial" w:cs="Arial"/>
                <w:sz w:val="28"/>
                <w:szCs w:val="28"/>
              </w:rPr>
            </w:pPr>
            <w:r>
              <w:rPr>
                <w:rFonts w:ascii="Arial" w:hAnsi="Arial" w:cs="Arial"/>
                <w:sz w:val="28"/>
                <w:szCs w:val="28"/>
              </w:rPr>
              <w:t>8.1</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8.2</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8.3</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8.4</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8.</w:t>
            </w:r>
            <w:r w:rsidR="002A700C">
              <w:rPr>
                <w:rFonts w:ascii="Arial" w:hAnsi="Arial" w:cs="Arial"/>
                <w:sz w:val="28"/>
                <w:szCs w:val="28"/>
              </w:rPr>
              <w:t>5</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Pr="005A5698" w:rsidRDefault="0006281B">
            <w:pPr>
              <w:rPr>
                <w:rFonts w:ascii="Arial" w:hAnsi="Arial" w:cs="Arial"/>
                <w:sz w:val="28"/>
                <w:szCs w:val="28"/>
              </w:rPr>
            </w:pPr>
            <w:r>
              <w:rPr>
                <w:rFonts w:ascii="Arial" w:hAnsi="Arial" w:cs="Arial"/>
                <w:sz w:val="28"/>
                <w:szCs w:val="28"/>
              </w:rPr>
              <w:t>8.</w:t>
            </w:r>
            <w:r w:rsidR="002A700C">
              <w:rPr>
                <w:rFonts w:ascii="Arial" w:hAnsi="Arial" w:cs="Arial"/>
                <w:sz w:val="28"/>
                <w:szCs w:val="28"/>
              </w:rPr>
              <w:t>6</w:t>
            </w:r>
          </w:p>
        </w:tc>
        <w:tc>
          <w:tcPr>
            <w:tcW w:w="9263" w:type="dxa"/>
          </w:tcPr>
          <w:p w:rsidR="005A5698" w:rsidRDefault="008D51A8" w:rsidP="00986DA4">
            <w:pPr>
              <w:jc w:val="both"/>
              <w:rPr>
                <w:rFonts w:ascii="Arial" w:hAnsi="Arial" w:cs="Arial"/>
                <w:sz w:val="28"/>
                <w:szCs w:val="28"/>
              </w:rPr>
            </w:pPr>
            <w:r>
              <w:rPr>
                <w:rFonts w:ascii="Arial" w:hAnsi="Arial" w:cs="Arial"/>
                <w:sz w:val="28"/>
                <w:szCs w:val="28"/>
              </w:rPr>
              <w:t>K</w:t>
            </w:r>
            <w:r w:rsidR="00A63223">
              <w:rPr>
                <w:rFonts w:ascii="Arial" w:hAnsi="Arial" w:cs="Arial"/>
                <w:sz w:val="28"/>
                <w:szCs w:val="28"/>
              </w:rPr>
              <w:t xml:space="preserve">arl </w:t>
            </w:r>
            <w:r>
              <w:rPr>
                <w:rFonts w:ascii="Arial" w:hAnsi="Arial" w:cs="Arial"/>
                <w:sz w:val="28"/>
                <w:szCs w:val="28"/>
              </w:rPr>
              <w:t xml:space="preserve">Gluck, </w:t>
            </w:r>
            <w:r w:rsidR="00A63223">
              <w:rPr>
                <w:rFonts w:ascii="Arial" w:hAnsi="Arial" w:cs="Arial"/>
                <w:sz w:val="28"/>
                <w:szCs w:val="28"/>
              </w:rPr>
              <w:t>Commissioning Lead for Mental Health</w:t>
            </w:r>
            <w:r w:rsidR="00A54B22">
              <w:rPr>
                <w:rFonts w:ascii="Arial" w:hAnsi="Arial" w:cs="Arial"/>
                <w:sz w:val="28"/>
                <w:szCs w:val="28"/>
              </w:rPr>
              <w:t xml:space="preserve"> (</w:t>
            </w:r>
            <w:r w:rsidR="00A63223">
              <w:rPr>
                <w:rFonts w:ascii="Arial" w:hAnsi="Arial" w:cs="Arial"/>
                <w:sz w:val="28"/>
                <w:szCs w:val="28"/>
              </w:rPr>
              <w:t>a joint appointment between the CCG and Gloucestershire County Council</w:t>
            </w:r>
            <w:r w:rsidR="00A54B22">
              <w:rPr>
                <w:rFonts w:ascii="Arial" w:hAnsi="Arial" w:cs="Arial"/>
                <w:sz w:val="28"/>
                <w:szCs w:val="28"/>
              </w:rPr>
              <w:t>)</w:t>
            </w:r>
            <w:r w:rsidR="00A63223">
              <w:rPr>
                <w:rFonts w:ascii="Arial" w:hAnsi="Arial" w:cs="Arial"/>
                <w:sz w:val="28"/>
                <w:szCs w:val="28"/>
              </w:rPr>
              <w:t xml:space="preserve"> presented</w:t>
            </w:r>
            <w:r w:rsidR="00374B04">
              <w:rPr>
                <w:rFonts w:ascii="Arial" w:hAnsi="Arial" w:cs="Arial"/>
                <w:sz w:val="28"/>
                <w:szCs w:val="28"/>
              </w:rPr>
              <w:t xml:space="preserve"> </w:t>
            </w:r>
            <w:r w:rsidR="00A63223">
              <w:rPr>
                <w:rFonts w:ascii="Arial" w:hAnsi="Arial" w:cs="Arial"/>
                <w:sz w:val="28"/>
                <w:szCs w:val="28"/>
              </w:rPr>
              <w:t xml:space="preserve"> </w:t>
            </w:r>
            <w:r w:rsidR="006A6076">
              <w:rPr>
                <w:rFonts w:ascii="Arial" w:hAnsi="Arial" w:cs="Arial"/>
                <w:sz w:val="28"/>
                <w:szCs w:val="28"/>
              </w:rPr>
              <w:t>M</w:t>
            </w:r>
            <w:r w:rsidR="00A63223">
              <w:rPr>
                <w:rFonts w:ascii="Arial" w:hAnsi="Arial" w:cs="Arial"/>
                <w:sz w:val="28"/>
                <w:szCs w:val="28"/>
              </w:rPr>
              <w:t xml:space="preserve">ental </w:t>
            </w:r>
            <w:r w:rsidR="006A6076">
              <w:rPr>
                <w:rFonts w:ascii="Arial" w:hAnsi="Arial" w:cs="Arial"/>
                <w:sz w:val="28"/>
                <w:szCs w:val="28"/>
              </w:rPr>
              <w:t>H</w:t>
            </w:r>
            <w:r w:rsidR="00A63223">
              <w:rPr>
                <w:rFonts w:ascii="Arial" w:hAnsi="Arial" w:cs="Arial"/>
                <w:sz w:val="28"/>
                <w:szCs w:val="28"/>
              </w:rPr>
              <w:t xml:space="preserve">ealth </w:t>
            </w:r>
            <w:r w:rsidR="006A6076">
              <w:rPr>
                <w:rFonts w:ascii="Arial" w:hAnsi="Arial" w:cs="Arial"/>
                <w:sz w:val="28"/>
                <w:szCs w:val="28"/>
              </w:rPr>
              <w:t>C</w:t>
            </w:r>
            <w:r w:rsidR="00A63223">
              <w:rPr>
                <w:rFonts w:ascii="Arial" w:hAnsi="Arial" w:cs="Arial"/>
                <w:sz w:val="28"/>
                <w:szCs w:val="28"/>
              </w:rPr>
              <w:t xml:space="preserve">risis </w:t>
            </w:r>
            <w:r w:rsidR="006A6076">
              <w:rPr>
                <w:rFonts w:ascii="Arial" w:hAnsi="Arial" w:cs="Arial"/>
                <w:sz w:val="28"/>
                <w:szCs w:val="28"/>
              </w:rPr>
              <w:t>S</w:t>
            </w:r>
            <w:r w:rsidR="00A63223">
              <w:rPr>
                <w:rFonts w:ascii="Arial" w:hAnsi="Arial" w:cs="Arial"/>
                <w:sz w:val="28"/>
                <w:szCs w:val="28"/>
              </w:rPr>
              <w:t>upport.</w:t>
            </w:r>
          </w:p>
          <w:p w:rsidR="00A63223" w:rsidRDefault="00A63223">
            <w:pPr>
              <w:rPr>
                <w:rFonts w:ascii="Arial" w:hAnsi="Arial" w:cs="Arial"/>
                <w:sz w:val="28"/>
                <w:szCs w:val="28"/>
              </w:rPr>
            </w:pPr>
          </w:p>
          <w:p w:rsidR="002320AE" w:rsidRDefault="00986DA4">
            <w:pPr>
              <w:rPr>
                <w:rFonts w:ascii="Arial" w:hAnsi="Arial" w:cs="Arial"/>
                <w:sz w:val="28"/>
                <w:szCs w:val="28"/>
              </w:rPr>
            </w:pPr>
            <w:r>
              <w:rPr>
                <w:rFonts w:ascii="Arial" w:hAnsi="Arial" w:cs="Arial"/>
                <w:sz w:val="28"/>
                <w:szCs w:val="28"/>
              </w:rPr>
              <w:t xml:space="preserve">KG </w:t>
            </w:r>
            <w:r w:rsidR="002320AE">
              <w:rPr>
                <w:rFonts w:ascii="Arial" w:hAnsi="Arial" w:cs="Arial"/>
                <w:sz w:val="28"/>
                <w:szCs w:val="28"/>
              </w:rPr>
              <w:t>provided an overview of the Five Year Forward for Mental Health and the Gloucestershire Mental Health Strategy. It was noted that there had been</w:t>
            </w:r>
            <w:r w:rsidR="00A54B22">
              <w:rPr>
                <w:rFonts w:ascii="Arial" w:hAnsi="Arial" w:cs="Arial"/>
                <w:sz w:val="28"/>
                <w:szCs w:val="28"/>
              </w:rPr>
              <w:t xml:space="preserve"> a series of Mental Health s</w:t>
            </w:r>
            <w:r w:rsidR="002320AE">
              <w:rPr>
                <w:rFonts w:ascii="Arial" w:hAnsi="Arial" w:cs="Arial"/>
                <w:sz w:val="28"/>
                <w:szCs w:val="28"/>
              </w:rPr>
              <w:t>takeholder events where recurrent themes had emerged, namely:</w:t>
            </w:r>
          </w:p>
          <w:p w:rsidR="00812FE5" w:rsidRPr="002320AE" w:rsidRDefault="004F66BE" w:rsidP="00041452">
            <w:pPr>
              <w:numPr>
                <w:ilvl w:val="0"/>
                <w:numId w:val="16"/>
              </w:numPr>
              <w:rPr>
                <w:rFonts w:ascii="Arial" w:hAnsi="Arial" w:cs="Arial"/>
                <w:sz w:val="28"/>
                <w:szCs w:val="28"/>
              </w:rPr>
            </w:pPr>
            <w:r>
              <w:rPr>
                <w:rFonts w:ascii="Arial" w:hAnsi="Arial" w:cs="Arial"/>
                <w:sz w:val="28"/>
                <w:szCs w:val="28"/>
              </w:rPr>
              <w:t>s</w:t>
            </w:r>
            <w:r w:rsidR="002320AE">
              <w:rPr>
                <w:rFonts w:ascii="Arial" w:hAnsi="Arial" w:cs="Arial"/>
                <w:sz w:val="28"/>
                <w:szCs w:val="28"/>
              </w:rPr>
              <w:t>upport for c</w:t>
            </w:r>
            <w:r w:rsidR="00C376F9" w:rsidRPr="002320AE">
              <w:rPr>
                <w:rFonts w:ascii="Arial" w:hAnsi="Arial" w:cs="Arial"/>
                <w:sz w:val="28"/>
                <w:szCs w:val="28"/>
              </w:rPr>
              <w:t>o-production and involvement</w:t>
            </w:r>
          </w:p>
          <w:p w:rsidR="00812FE5" w:rsidRPr="002320AE" w:rsidRDefault="004F66BE" w:rsidP="00041452">
            <w:pPr>
              <w:numPr>
                <w:ilvl w:val="0"/>
                <w:numId w:val="16"/>
              </w:numPr>
              <w:rPr>
                <w:rFonts w:ascii="Arial" w:hAnsi="Arial" w:cs="Arial"/>
                <w:sz w:val="28"/>
                <w:szCs w:val="28"/>
              </w:rPr>
            </w:pPr>
            <w:r>
              <w:rPr>
                <w:rFonts w:ascii="Arial" w:hAnsi="Arial" w:cs="Arial"/>
                <w:sz w:val="28"/>
                <w:szCs w:val="28"/>
              </w:rPr>
              <w:t>r</w:t>
            </w:r>
            <w:r w:rsidR="002320AE">
              <w:rPr>
                <w:rFonts w:ascii="Arial" w:hAnsi="Arial" w:cs="Arial"/>
                <w:sz w:val="28"/>
                <w:szCs w:val="28"/>
              </w:rPr>
              <w:t>equest for increased u</w:t>
            </w:r>
            <w:r w:rsidR="00C376F9" w:rsidRPr="002320AE">
              <w:rPr>
                <w:rFonts w:ascii="Arial" w:hAnsi="Arial" w:cs="Arial"/>
                <w:sz w:val="28"/>
                <w:szCs w:val="28"/>
              </w:rPr>
              <w:t xml:space="preserve">se </w:t>
            </w:r>
            <w:r w:rsidR="002320AE">
              <w:rPr>
                <w:rFonts w:ascii="Arial" w:hAnsi="Arial" w:cs="Arial"/>
                <w:sz w:val="28"/>
                <w:szCs w:val="28"/>
              </w:rPr>
              <w:t xml:space="preserve">of </w:t>
            </w:r>
            <w:r w:rsidR="00C376F9" w:rsidRPr="002320AE">
              <w:rPr>
                <w:rFonts w:ascii="Arial" w:hAnsi="Arial" w:cs="Arial"/>
                <w:sz w:val="28"/>
                <w:szCs w:val="28"/>
              </w:rPr>
              <w:t>volun</w:t>
            </w:r>
            <w:r w:rsidR="002320AE">
              <w:rPr>
                <w:rFonts w:ascii="Arial" w:hAnsi="Arial" w:cs="Arial"/>
                <w:sz w:val="28"/>
                <w:szCs w:val="28"/>
              </w:rPr>
              <w:t xml:space="preserve">tary and community services </w:t>
            </w:r>
          </w:p>
          <w:p w:rsidR="00812FE5" w:rsidRPr="002320AE" w:rsidRDefault="004F66BE" w:rsidP="00041452">
            <w:pPr>
              <w:numPr>
                <w:ilvl w:val="0"/>
                <w:numId w:val="16"/>
              </w:numPr>
              <w:rPr>
                <w:rFonts w:ascii="Arial" w:hAnsi="Arial" w:cs="Arial"/>
                <w:sz w:val="28"/>
                <w:szCs w:val="28"/>
              </w:rPr>
            </w:pPr>
            <w:r>
              <w:rPr>
                <w:rFonts w:ascii="Arial" w:hAnsi="Arial" w:cs="Arial"/>
                <w:sz w:val="28"/>
                <w:szCs w:val="28"/>
              </w:rPr>
              <w:t>n</w:t>
            </w:r>
            <w:r w:rsidR="002320AE">
              <w:rPr>
                <w:rFonts w:ascii="Arial" w:hAnsi="Arial" w:cs="Arial"/>
                <w:sz w:val="28"/>
                <w:szCs w:val="28"/>
              </w:rPr>
              <w:t>eed to l</w:t>
            </w:r>
            <w:r w:rsidR="00C376F9" w:rsidRPr="002320AE">
              <w:rPr>
                <w:rFonts w:ascii="Arial" w:hAnsi="Arial" w:cs="Arial"/>
                <w:sz w:val="28"/>
                <w:szCs w:val="28"/>
              </w:rPr>
              <w:t>isten to the views of the workforce</w:t>
            </w:r>
          </w:p>
          <w:p w:rsidR="002320AE" w:rsidRDefault="00A54B22" w:rsidP="00041452">
            <w:pPr>
              <w:numPr>
                <w:ilvl w:val="0"/>
                <w:numId w:val="16"/>
              </w:numPr>
              <w:rPr>
                <w:rFonts w:ascii="Arial" w:hAnsi="Arial" w:cs="Arial"/>
                <w:sz w:val="28"/>
                <w:szCs w:val="28"/>
              </w:rPr>
            </w:pPr>
            <w:r>
              <w:rPr>
                <w:rFonts w:ascii="Arial" w:hAnsi="Arial" w:cs="Arial"/>
                <w:sz w:val="28"/>
                <w:szCs w:val="28"/>
              </w:rPr>
              <w:t xml:space="preserve">better understanding and </w:t>
            </w:r>
            <w:r w:rsidR="002320AE" w:rsidRPr="002320AE">
              <w:rPr>
                <w:rFonts w:ascii="Arial" w:hAnsi="Arial" w:cs="Arial"/>
                <w:sz w:val="28"/>
                <w:szCs w:val="28"/>
              </w:rPr>
              <w:t xml:space="preserve">awareness of </w:t>
            </w:r>
            <w:r w:rsidR="002320AE">
              <w:rPr>
                <w:rFonts w:ascii="Arial" w:hAnsi="Arial" w:cs="Arial"/>
                <w:sz w:val="28"/>
                <w:szCs w:val="28"/>
              </w:rPr>
              <w:t xml:space="preserve">staff mental health </w:t>
            </w:r>
          </w:p>
          <w:p w:rsidR="00812FE5" w:rsidRDefault="002320AE" w:rsidP="00041452">
            <w:pPr>
              <w:numPr>
                <w:ilvl w:val="0"/>
                <w:numId w:val="16"/>
              </w:numPr>
              <w:rPr>
                <w:rFonts w:ascii="Arial" w:hAnsi="Arial" w:cs="Arial"/>
                <w:sz w:val="28"/>
                <w:szCs w:val="28"/>
              </w:rPr>
            </w:pPr>
            <w:r>
              <w:rPr>
                <w:rFonts w:ascii="Arial" w:hAnsi="Arial" w:cs="Arial"/>
                <w:sz w:val="28"/>
                <w:szCs w:val="28"/>
              </w:rPr>
              <w:t>more c</w:t>
            </w:r>
            <w:r w:rsidR="00C376F9" w:rsidRPr="002320AE">
              <w:rPr>
                <w:rFonts w:ascii="Arial" w:hAnsi="Arial" w:cs="Arial"/>
                <w:sz w:val="28"/>
                <w:szCs w:val="28"/>
              </w:rPr>
              <w:t xml:space="preserve">hallenge </w:t>
            </w:r>
            <w:r>
              <w:rPr>
                <w:rFonts w:ascii="Arial" w:hAnsi="Arial" w:cs="Arial"/>
                <w:sz w:val="28"/>
                <w:szCs w:val="28"/>
              </w:rPr>
              <w:t xml:space="preserve">to </w:t>
            </w:r>
            <w:r w:rsidR="00C376F9" w:rsidRPr="002320AE">
              <w:rPr>
                <w:rFonts w:ascii="Arial" w:hAnsi="Arial" w:cs="Arial"/>
                <w:sz w:val="28"/>
                <w:szCs w:val="28"/>
              </w:rPr>
              <w:t>discriminatory language and behaviour</w:t>
            </w:r>
          </w:p>
          <w:p w:rsidR="00812FE5" w:rsidRPr="002320AE" w:rsidRDefault="004F66BE" w:rsidP="00041452">
            <w:pPr>
              <w:numPr>
                <w:ilvl w:val="0"/>
                <w:numId w:val="16"/>
              </w:numPr>
              <w:rPr>
                <w:rFonts w:ascii="Arial" w:hAnsi="Arial" w:cs="Arial"/>
                <w:sz w:val="28"/>
                <w:szCs w:val="28"/>
              </w:rPr>
            </w:pPr>
            <w:r>
              <w:rPr>
                <w:rFonts w:ascii="Arial" w:hAnsi="Arial" w:cs="Arial"/>
                <w:sz w:val="28"/>
                <w:szCs w:val="28"/>
              </w:rPr>
              <w:t>b</w:t>
            </w:r>
            <w:r w:rsidR="00C376F9" w:rsidRPr="002320AE">
              <w:rPr>
                <w:rFonts w:ascii="Arial" w:hAnsi="Arial" w:cs="Arial"/>
                <w:sz w:val="28"/>
                <w:szCs w:val="28"/>
              </w:rPr>
              <w:t>etter links/support with carers groups</w:t>
            </w:r>
            <w:r w:rsidR="002320AE">
              <w:rPr>
                <w:rFonts w:ascii="Arial" w:hAnsi="Arial" w:cs="Arial"/>
                <w:sz w:val="28"/>
                <w:szCs w:val="28"/>
              </w:rPr>
              <w:t xml:space="preserve"> was needed</w:t>
            </w:r>
          </w:p>
          <w:p w:rsidR="00812FE5" w:rsidRPr="002320AE" w:rsidRDefault="004F66BE" w:rsidP="00041452">
            <w:pPr>
              <w:numPr>
                <w:ilvl w:val="0"/>
                <w:numId w:val="16"/>
              </w:numPr>
              <w:rPr>
                <w:rFonts w:ascii="Arial" w:hAnsi="Arial" w:cs="Arial"/>
                <w:sz w:val="28"/>
                <w:szCs w:val="28"/>
              </w:rPr>
            </w:pPr>
            <w:r>
              <w:rPr>
                <w:rFonts w:ascii="Arial" w:hAnsi="Arial" w:cs="Arial"/>
                <w:sz w:val="28"/>
                <w:szCs w:val="28"/>
              </w:rPr>
              <w:t>c</w:t>
            </w:r>
            <w:r w:rsidR="00C376F9" w:rsidRPr="002320AE">
              <w:rPr>
                <w:rFonts w:ascii="Arial" w:hAnsi="Arial" w:cs="Arial"/>
                <w:sz w:val="28"/>
                <w:szCs w:val="28"/>
              </w:rPr>
              <w:t>arer health and wellbeing</w:t>
            </w:r>
            <w:r w:rsidR="002320AE">
              <w:rPr>
                <w:rFonts w:ascii="Arial" w:hAnsi="Arial" w:cs="Arial"/>
                <w:sz w:val="28"/>
                <w:szCs w:val="28"/>
              </w:rPr>
              <w:t xml:space="preserve"> was a priority </w:t>
            </w:r>
          </w:p>
          <w:p w:rsidR="00812FE5" w:rsidRPr="002320AE" w:rsidRDefault="004F66BE" w:rsidP="00041452">
            <w:pPr>
              <w:numPr>
                <w:ilvl w:val="0"/>
                <w:numId w:val="16"/>
              </w:numPr>
              <w:rPr>
                <w:rFonts w:ascii="Arial" w:hAnsi="Arial" w:cs="Arial"/>
                <w:sz w:val="28"/>
                <w:szCs w:val="28"/>
              </w:rPr>
            </w:pPr>
            <w:r>
              <w:rPr>
                <w:rFonts w:ascii="Arial" w:hAnsi="Arial" w:cs="Arial"/>
                <w:sz w:val="28"/>
                <w:szCs w:val="28"/>
              </w:rPr>
              <w:t>e</w:t>
            </w:r>
            <w:r w:rsidR="00C376F9" w:rsidRPr="002320AE">
              <w:rPr>
                <w:rFonts w:ascii="Arial" w:hAnsi="Arial" w:cs="Arial"/>
                <w:sz w:val="28"/>
                <w:szCs w:val="28"/>
              </w:rPr>
              <w:t>asier access to advice for carers</w:t>
            </w:r>
            <w:r w:rsidR="002320AE">
              <w:rPr>
                <w:rFonts w:ascii="Arial" w:hAnsi="Arial" w:cs="Arial"/>
                <w:sz w:val="28"/>
                <w:szCs w:val="28"/>
              </w:rPr>
              <w:t xml:space="preserve"> was required</w:t>
            </w:r>
          </w:p>
          <w:p w:rsidR="00812FE5" w:rsidRPr="002320AE" w:rsidRDefault="004F66BE" w:rsidP="00041452">
            <w:pPr>
              <w:numPr>
                <w:ilvl w:val="0"/>
                <w:numId w:val="16"/>
              </w:numPr>
              <w:rPr>
                <w:rFonts w:ascii="Arial" w:hAnsi="Arial" w:cs="Arial"/>
                <w:sz w:val="28"/>
                <w:szCs w:val="28"/>
              </w:rPr>
            </w:pPr>
            <w:r>
              <w:rPr>
                <w:rFonts w:ascii="Arial" w:hAnsi="Arial" w:cs="Arial"/>
                <w:sz w:val="28"/>
                <w:szCs w:val="28"/>
              </w:rPr>
              <w:t>t</w:t>
            </w:r>
            <w:r w:rsidR="002320AE">
              <w:rPr>
                <w:rFonts w:ascii="Arial" w:hAnsi="Arial" w:cs="Arial"/>
                <w:sz w:val="28"/>
                <w:szCs w:val="28"/>
              </w:rPr>
              <w:t>here was a need to e</w:t>
            </w:r>
            <w:r w:rsidR="00C376F9" w:rsidRPr="002320AE">
              <w:rPr>
                <w:rFonts w:ascii="Arial" w:hAnsi="Arial" w:cs="Arial"/>
                <w:sz w:val="28"/>
                <w:szCs w:val="28"/>
              </w:rPr>
              <w:t xml:space="preserve">mbed </w:t>
            </w:r>
            <w:r w:rsidR="002320AE">
              <w:rPr>
                <w:rFonts w:ascii="Arial" w:hAnsi="Arial" w:cs="Arial"/>
                <w:sz w:val="28"/>
                <w:szCs w:val="28"/>
              </w:rPr>
              <w:t xml:space="preserve">the </w:t>
            </w:r>
            <w:r w:rsidR="00C376F9" w:rsidRPr="002320AE">
              <w:rPr>
                <w:rFonts w:ascii="Arial" w:hAnsi="Arial" w:cs="Arial"/>
                <w:sz w:val="28"/>
                <w:szCs w:val="28"/>
              </w:rPr>
              <w:t>Triangle of Care</w:t>
            </w:r>
          </w:p>
          <w:p w:rsidR="00812FE5" w:rsidRPr="002320AE" w:rsidRDefault="004F66BE" w:rsidP="00041452">
            <w:pPr>
              <w:numPr>
                <w:ilvl w:val="0"/>
                <w:numId w:val="16"/>
              </w:numPr>
              <w:rPr>
                <w:rFonts w:ascii="Arial" w:hAnsi="Arial" w:cs="Arial"/>
                <w:sz w:val="28"/>
                <w:szCs w:val="28"/>
              </w:rPr>
            </w:pPr>
            <w:r>
              <w:rPr>
                <w:rFonts w:ascii="Arial" w:hAnsi="Arial" w:cs="Arial"/>
                <w:sz w:val="28"/>
                <w:szCs w:val="28"/>
              </w:rPr>
              <w:t>p</w:t>
            </w:r>
            <w:r w:rsidR="00C376F9" w:rsidRPr="002320AE">
              <w:rPr>
                <w:rFonts w:ascii="Arial" w:hAnsi="Arial" w:cs="Arial"/>
                <w:sz w:val="28"/>
                <w:szCs w:val="28"/>
              </w:rPr>
              <w:t>erson centred care</w:t>
            </w:r>
            <w:r w:rsidR="002320AE">
              <w:rPr>
                <w:rFonts w:ascii="Arial" w:hAnsi="Arial" w:cs="Arial"/>
                <w:sz w:val="28"/>
                <w:szCs w:val="28"/>
              </w:rPr>
              <w:t xml:space="preserve"> was central to services and service development</w:t>
            </w:r>
          </w:p>
          <w:p w:rsidR="00812FE5" w:rsidRPr="002320AE" w:rsidRDefault="004F66BE" w:rsidP="00041452">
            <w:pPr>
              <w:numPr>
                <w:ilvl w:val="0"/>
                <w:numId w:val="16"/>
              </w:numPr>
              <w:rPr>
                <w:rFonts w:ascii="Arial" w:hAnsi="Arial" w:cs="Arial"/>
                <w:sz w:val="28"/>
                <w:szCs w:val="28"/>
              </w:rPr>
            </w:pPr>
            <w:r>
              <w:rPr>
                <w:rFonts w:ascii="Arial" w:hAnsi="Arial" w:cs="Arial"/>
                <w:sz w:val="28"/>
                <w:szCs w:val="28"/>
              </w:rPr>
              <w:t>c</w:t>
            </w:r>
            <w:r w:rsidR="002320AE">
              <w:rPr>
                <w:rFonts w:ascii="Arial" w:hAnsi="Arial" w:cs="Arial"/>
                <w:sz w:val="28"/>
                <w:szCs w:val="28"/>
              </w:rPr>
              <w:t xml:space="preserve">are </w:t>
            </w:r>
            <w:r w:rsidR="00C376F9" w:rsidRPr="002320AE">
              <w:rPr>
                <w:rFonts w:ascii="Arial" w:hAnsi="Arial" w:cs="Arial"/>
                <w:sz w:val="28"/>
                <w:szCs w:val="28"/>
              </w:rPr>
              <w:t>pathways</w:t>
            </w:r>
            <w:r w:rsidR="002320AE">
              <w:rPr>
                <w:rFonts w:ascii="Arial" w:hAnsi="Arial" w:cs="Arial"/>
                <w:sz w:val="28"/>
                <w:szCs w:val="28"/>
              </w:rPr>
              <w:t xml:space="preserve"> needed to be clear</w:t>
            </w:r>
            <w:r>
              <w:rPr>
                <w:rFonts w:ascii="Arial" w:hAnsi="Arial" w:cs="Arial"/>
                <w:sz w:val="28"/>
                <w:szCs w:val="28"/>
              </w:rPr>
              <w:t>.</w:t>
            </w:r>
          </w:p>
          <w:p w:rsidR="002320AE" w:rsidRDefault="002320AE" w:rsidP="002320AE">
            <w:pPr>
              <w:rPr>
                <w:rFonts w:ascii="Arial" w:hAnsi="Arial" w:cs="Arial"/>
                <w:sz w:val="28"/>
                <w:szCs w:val="28"/>
              </w:rPr>
            </w:pPr>
          </w:p>
          <w:p w:rsidR="0006281B" w:rsidRDefault="000270B9" w:rsidP="00BE1FC9">
            <w:pPr>
              <w:jc w:val="both"/>
              <w:rPr>
                <w:rFonts w:ascii="Arial" w:hAnsi="Arial" w:cs="Arial"/>
                <w:sz w:val="28"/>
                <w:szCs w:val="28"/>
              </w:rPr>
            </w:pPr>
            <w:r>
              <w:rPr>
                <w:rFonts w:ascii="Arial" w:hAnsi="Arial" w:cs="Arial"/>
                <w:sz w:val="28"/>
                <w:szCs w:val="28"/>
              </w:rPr>
              <w:t xml:space="preserve">KG explained about the improvements that had been made to Crisis Care including the </w:t>
            </w:r>
            <w:r w:rsidR="00C376F9" w:rsidRPr="000270B9">
              <w:rPr>
                <w:rFonts w:ascii="Arial" w:hAnsi="Arial" w:cs="Arial"/>
                <w:bCs/>
                <w:sz w:val="28"/>
                <w:szCs w:val="28"/>
              </w:rPr>
              <w:t>Wellbeing House</w:t>
            </w:r>
            <w:r>
              <w:rPr>
                <w:rFonts w:ascii="Arial" w:hAnsi="Arial" w:cs="Arial"/>
                <w:b/>
                <w:bCs/>
                <w:sz w:val="28"/>
                <w:szCs w:val="28"/>
              </w:rPr>
              <w:t xml:space="preserve"> </w:t>
            </w:r>
            <w:r w:rsidRPr="000270B9">
              <w:rPr>
                <w:rFonts w:ascii="Arial" w:hAnsi="Arial" w:cs="Arial"/>
                <w:bCs/>
                <w:sz w:val="28"/>
                <w:szCs w:val="28"/>
              </w:rPr>
              <w:t>which was a joint</w:t>
            </w:r>
            <w:r w:rsidR="00C376F9" w:rsidRPr="000270B9">
              <w:rPr>
                <w:rFonts w:ascii="Arial" w:hAnsi="Arial" w:cs="Arial"/>
                <w:sz w:val="28"/>
                <w:szCs w:val="28"/>
              </w:rPr>
              <w:t xml:space="preserve"> venture between 2gNHSFT and Swindon Mind to deliver </w:t>
            </w:r>
            <w:r>
              <w:rPr>
                <w:rFonts w:ascii="Arial" w:hAnsi="Arial" w:cs="Arial"/>
                <w:sz w:val="28"/>
                <w:szCs w:val="28"/>
              </w:rPr>
              <w:t xml:space="preserve">a </w:t>
            </w:r>
            <w:r w:rsidR="00C376F9" w:rsidRPr="000270B9">
              <w:rPr>
                <w:rFonts w:ascii="Arial" w:hAnsi="Arial" w:cs="Arial"/>
                <w:sz w:val="28"/>
                <w:szCs w:val="28"/>
              </w:rPr>
              <w:t>non-clinical alternative to admission for people either at risk of or in crisis.</w:t>
            </w:r>
            <w:r>
              <w:rPr>
                <w:rFonts w:ascii="Arial" w:hAnsi="Arial" w:cs="Arial"/>
                <w:sz w:val="28"/>
                <w:szCs w:val="28"/>
              </w:rPr>
              <w:t xml:space="preserve"> A Wellbeing café was currently being piloted for </w:t>
            </w:r>
            <w:r w:rsidR="00041452">
              <w:rPr>
                <w:rFonts w:ascii="Arial" w:hAnsi="Arial" w:cs="Arial"/>
                <w:sz w:val="28"/>
                <w:szCs w:val="28"/>
              </w:rPr>
              <w:t>non-clinical</w:t>
            </w:r>
            <w:r>
              <w:rPr>
                <w:rFonts w:ascii="Arial" w:hAnsi="Arial" w:cs="Arial"/>
                <w:sz w:val="28"/>
                <w:szCs w:val="28"/>
              </w:rPr>
              <w:t xml:space="preserve"> out of hours support. </w:t>
            </w:r>
            <w:r w:rsidR="0006281B">
              <w:rPr>
                <w:rFonts w:ascii="Arial" w:hAnsi="Arial" w:cs="Arial"/>
                <w:sz w:val="28"/>
                <w:szCs w:val="28"/>
              </w:rPr>
              <w:t>Furthermore i</w:t>
            </w:r>
            <w:r>
              <w:rPr>
                <w:rFonts w:ascii="Arial" w:hAnsi="Arial" w:cs="Arial"/>
                <w:sz w:val="28"/>
                <w:szCs w:val="28"/>
              </w:rPr>
              <w:t xml:space="preserve">mprovements were also being made to the </w:t>
            </w:r>
            <w:r w:rsidR="00041452">
              <w:rPr>
                <w:rFonts w:ascii="Arial" w:hAnsi="Arial" w:cs="Arial"/>
                <w:sz w:val="28"/>
                <w:szCs w:val="28"/>
              </w:rPr>
              <w:t>mental health acute</w:t>
            </w:r>
            <w:r>
              <w:rPr>
                <w:rFonts w:ascii="Arial" w:hAnsi="Arial" w:cs="Arial"/>
                <w:sz w:val="28"/>
                <w:szCs w:val="28"/>
              </w:rPr>
              <w:t xml:space="preserve"> service with faster response time</w:t>
            </w:r>
            <w:r w:rsidR="00041452">
              <w:rPr>
                <w:rFonts w:ascii="Arial" w:hAnsi="Arial" w:cs="Arial"/>
                <w:sz w:val="28"/>
                <w:szCs w:val="28"/>
              </w:rPr>
              <w:t>s</w:t>
            </w:r>
            <w:r>
              <w:rPr>
                <w:rFonts w:ascii="Arial" w:hAnsi="Arial" w:cs="Arial"/>
                <w:sz w:val="28"/>
                <w:szCs w:val="28"/>
              </w:rPr>
              <w:t xml:space="preserve"> and </w:t>
            </w:r>
            <w:r w:rsidR="0006281B">
              <w:rPr>
                <w:rFonts w:ascii="Arial" w:hAnsi="Arial" w:cs="Arial"/>
                <w:sz w:val="28"/>
                <w:szCs w:val="28"/>
              </w:rPr>
              <w:t>reduced age range.</w:t>
            </w:r>
          </w:p>
          <w:p w:rsidR="0006281B" w:rsidRDefault="0006281B" w:rsidP="00BE1FC9">
            <w:pPr>
              <w:jc w:val="both"/>
              <w:rPr>
                <w:rFonts w:ascii="Arial" w:hAnsi="Arial" w:cs="Arial"/>
                <w:sz w:val="28"/>
                <w:szCs w:val="28"/>
              </w:rPr>
            </w:pPr>
          </w:p>
          <w:p w:rsidR="00374B04" w:rsidRDefault="0006281B" w:rsidP="00BE1FC9">
            <w:pPr>
              <w:jc w:val="both"/>
              <w:rPr>
                <w:rFonts w:ascii="Arial" w:hAnsi="Arial" w:cs="Arial"/>
                <w:sz w:val="28"/>
                <w:szCs w:val="28"/>
              </w:rPr>
            </w:pPr>
            <w:r>
              <w:rPr>
                <w:rFonts w:ascii="Arial" w:hAnsi="Arial" w:cs="Arial"/>
                <w:sz w:val="28"/>
                <w:szCs w:val="28"/>
              </w:rPr>
              <w:t>A</w:t>
            </w:r>
            <w:r w:rsidR="00041452">
              <w:rPr>
                <w:rFonts w:ascii="Arial" w:hAnsi="Arial" w:cs="Arial"/>
                <w:sz w:val="28"/>
                <w:szCs w:val="28"/>
              </w:rPr>
              <w:t xml:space="preserve">dditionally the </w:t>
            </w:r>
            <w:r w:rsidR="006A6076">
              <w:rPr>
                <w:rFonts w:ascii="Arial" w:hAnsi="Arial" w:cs="Arial"/>
                <w:sz w:val="28"/>
                <w:szCs w:val="28"/>
              </w:rPr>
              <w:t>M</w:t>
            </w:r>
            <w:r w:rsidR="00041452">
              <w:rPr>
                <w:rFonts w:ascii="Arial" w:hAnsi="Arial" w:cs="Arial"/>
                <w:sz w:val="28"/>
                <w:szCs w:val="28"/>
              </w:rPr>
              <w:t xml:space="preserve">ental </w:t>
            </w:r>
            <w:r w:rsidR="006A6076">
              <w:rPr>
                <w:rFonts w:ascii="Arial" w:hAnsi="Arial" w:cs="Arial"/>
                <w:sz w:val="28"/>
                <w:szCs w:val="28"/>
              </w:rPr>
              <w:t>H</w:t>
            </w:r>
            <w:r w:rsidR="00041452">
              <w:rPr>
                <w:rFonts w:ascii="Arial" w:hAnsi="Arial" w:cs="Arial"/>
                <w:sz w:val="28"/>
                <w:szCs w:val="28"/>
              </w:rPr>
              <w:t xml:space="preserve">ealth </w:t>
            </w:r>
            <w:r w:rsidR="006A6076">
              <w:rPr>
                <w:rFonts w:ascii="Arial" w:hAnsi="Arial" w:cs="Arial"/>
                <w:sz w:val="28"/>
                <w:szCs w:val="28"/>
              </w:rPr>
              <w:t>C</w:t>
            </w:r>
            <w:r w:rsidR="00041452" w:rsidRPr="000270B9">
              <w:rPr>
                <w:rFonts w:ascii="Arial" w:hAnsi="Arial" w:cs="Arial"/>
                <w:sz w:val="28"/>
                <w:szCs w:val="28"/>
              </w:rPr>
              <w:t xml:space="preserve">risis </w:t>
            </w:r>
            <w:r w:rsidR="006A6076">
              <w:rPr>
                <w:rFonts w:ascii="Arial" w:hAnsi="Arial" w:cs="Arial"/>
                <w:sz w:val="28"/>
                <w:szCs w:val="28"/>
              </w:rPr>
              <w:t>S</w:t>
            </w:r>
            <w:r w:rsidR="00041452" w:rsidRPr="000270B9">
              <w:rPr>
                <w:rFonts w:ascii="Arial" w:hAnsi="Arial" w:cs="Arial"/>
                <w:sz w:val="28"/>
                <w:szCs w:val="28"/>
              </w:rPr>
              <w:t xml:space="preserve">ervices </w:t>
            </w:r>
            <w:r w:rsidR="00041452">
              <w:rPr>
                <w:rFonts w:ascii="Arial" w:hAnsi="Arial" w:cs="Arial"/>
                <w:sz w:val="28"/>
                <w:szCs w:val="28"/>
              </w:rPr>
              <w:t xml:space="preserve">would be co-located </w:t>
            </w:r>
            <w:r w:rsidR="00041452" w:rsidRPr="000270B9">
              <w:rPr>
                <w:rFonts w:ascii="Arial" w:hAnsi="Arial" w:cs="Arial"/>
                <w:sz w:val="28"/>
                <w:szCs w:val="28"/>
              </w:rPr>
              <w:t>with emergency services (police/ambulance)</w:t>
            </w:r>
            <w:r w:rsidR="00041452">
              <w:rPr>
                <w:rFonts w:ascii="Arial" w:hAnsi="Arial" w:cs="Arial"/>
                <w:sz w:val="28"/>
                <w:szCs w:val="28"/>
              </w:rPr>
              <w:t xml:space="preserve">. A pilot was currently underway for mental health professionals and </w:t>
            </w:r>
            <w:r>
              <w:rPr>
                <w:rFonts w:ascii="Arial" w:hAnsi="Arial" w:cs="Arial"/>
                <w:sz w:val="28"/>
                <w:szCs w:val="28"/>
              </w:rPr>
              <w:t xml:space="preserve">the </w:t>
            </w:r>
            <w:r w:rsidR="00041452">
              <w:rPr>
                <w:rFonts w:ascii="Arial" w:hAnsi="Arial" w:cs="Arial"/>
                <w:sz w:val="28"/>
                <w:szCs w:val="28"/>
              </w:rPr>
              <w:t xml:space="preserve">police to jointly respond to a crisis and there was dedicated investment in developing a </w:t>
            </w:r>
            <w:r w:rsidR="00C376F9" w:rsidRPr="000270B9">
              <w:rPr>
                <w:rFonts w:ascii="Arial" w:hAnsi="Arial" w:cs="Arial"/>
                <w:sz w:val="28"/>
                <w:szCs w:val="28"/>
              </w:rPr>
              <w:t>multi-agency</w:t>
            </w:r>
            <w:r w:rsidR="00041452">
              <w:rPr>
                <w:rFonts w:ascii="Arial" w:hAnsi="Arial" w:cs="Arial"/>
                <w:sz w:val="28"/>
                <w:szCs w:val="28"/>
              </w:rPr>
              <w:t xml:space="preserve"> </w:t>
            </w:r>
            <w:r w:rsidR="006A6076">
              <w:rPr>
                <w:rFonts w:ascii="Arial" w:hAnsi="Arial" w:cs="Arial"/>
                <w:sz w:val="28"/>
                <w:szCs w:val="28"/>
              </w:rPr>
              <w:t>C</w:t>
            </w:r>
            <w:r w:rsidR="00041452">
              <w:rPr>
                <w:rFonts w:ascii="Arial" w:hAnsi="Arial" w:cs="Arial"/>
                <w:sz w:val="28"/>
                <w:szCs w:val="28"/>
              </w:rPr>
              <w:t xml:space="preserve">risis </w:t>
            </w:r>
            <w:r w:rsidR="006A6076">
              <w:rPr>
                <w:rFonts w:ascii="Arial" w:hAnsi="Arial" w:cs="Arial"/>
                <w:sz w:val="28"/>
                <w:szCs w:val="28"/>
              </w:rPr>
              <w:t>C</w:t>
            </w:r>
            <w:r w:rsidR="00041452">
              <w:rPr>
                <w:rFonts w:ascii="Arial" w:hAnsi="Arial" w:cs="Arial"/>
                <w:sz w:val="28"/>
                <w:szCs w:val="28"/>
              </w:rPr>
              <w:t xml:space="preserve">are </w:t>
            </w:r>
            <w:r w:rsidR="006A6076">
              <w:rPr>
                <w:rFonts w:ascii="Arial" w:hAnsi="Arial" w:cs="Arial"/>
                <w:sz w:val="28"/>
                <w:szCs w:val="28"/>
              </w:rPr>
              <w:t>W</w:t>
            </w:r>
            <w:r w:rsidR="00041452">
              <w:rPr>
                <w:rFonts w:ascii="Arial" w:hAnsi="Arial" w:cs="Arial"/>
                <w:sz w:val="28"/>
                <w:szCs w:val="28"/>
              </w:rPr>
              <w:t xml:space="preserve">orkforce </w:t>
            </w:r>
            <w:r w:rsidR="006A6076">
              <w:rPr>
                <w:rFonts w:ascii="Arial" w:hAnsi="Arial" w:cs="Arial"/>
                <w:sz w:val="28"/>
                <w:szCs w:val="28"/>
              </w:rPr>
              <w:t>S</w:t>
            </w:r>
            <w:r w:rsidR="00041452">
              <w:rPr>
                <w:rFonts w:ascii="Arial" w:hAnsi="Arial" w:cs="Arial"/>
                <w:sz w:val="28"/>
                <w:szCs w:val="28"/>
              </w:rPr>
              <w:t>trategy.</w:t>
            </w:r>
            <w:r w:rsidR="00BE1FC9">
              <w:rPr>
                <w:rFonts w:ascii="Arial" w:hAnsi="Arial" w:cs="Arial"/>
                <w:sz w:val="28"/>
                <w:szCs w:val="28"/>
              </w:rPr>
              <w:t xml:space="preserve"> Other improvements that have been made include</w:t>
            </w:r>
            <w:r>
              <w:rPr>
                <w:rFonts w:ascii="Arial" w:hAnsi="Arial" w:cs="Arial"/>
                <w:sz w:val="28"/>
                <w:szCs w:val="28"/>
              </w:rPr>
              <w:t>d</w:t>
            </w:r>
            <w:r w:rsidR="00BE1FC9">
              <w:rPr>
                <w:rFonts w:ascii="Arial" w:hAnsi="Arial" w:cs="Arial"/>
                <w:sz w:val="28"/>
                <w:szCs w:val="28"/>
              </w:rPr>
              <w:t xml:space="preserve"> agreement to fund a High Intensity Case Manager for repeat detainess of s.136; </w:t>
            </w:r>
            <w:r>
              <w:rPr>
                <w:rFonts w:ascii="Arial" w:hAnsi="Arial" w:cs="Arial"/>
                <w:sz w:val="28"/>
                <w:szCs w:val="28"/>
              </w:rPr>
              <w:t xml:space="preserve">a </w:t>
            </w:r>
            <w:r w:rsidR="00BE1FC9">
              <w:rPr>
                <w:rFonts w:ascii="Arial" w:hAnsi="Arial" w:cs="Arial"/>
                <w:sz w:val="28"/>
                <w:szCs w:val="28"/>
              </w:rPr>
              <w:t>review of the self-harm pathway and collaborative plans between the county council and NHS</w:t>
            </w:r>
            <w:r>
              <w:rPr>
                <w:rFonts w:ascii="Arial" w:hAnsi="Arial" w:cs="Arial"/>
                <w:sz w:val="28"/>
                <w:szCs w:val="28"/>
              </w:rPr>
              <w:t xml:space="preserve"> </w:t>
            </w:r>
            <w:r w:rsidR="00BE1FC9">
              <w:rPr>
                <w:rFonts w:ascii="Arial" w:hAnsi="Arial" w:cs="Arial"/>
                <w:sz w:val="28"/>
                <w:szCs w:val="28"/>
              </w:rPr>
              <w:t>E</w:t>
            </w:r>
            <w:r>
              <w:rPr>
                <w:rFonts w:ascii="Arial" w:hAnsi="Arial" w:cs="Arial"/>
                <w:sz w:val="28"/>
                <w:szCs w:val="28"/>
              </w:rPr>
              <w:t>ngland</w:t>
            </w:r>
            <w:r w:rsidR="00BE1FC9">
              <w:rPr>
                <w:rFonts w:ascii="Arial" w:hAnsi="Arial" w:cs="Arial"/>
                <w:sz w:val="28"/>
                <w:szCs w:val="28"/>
              </w:rPr>
              <w:t xml:space="preserve"> specialist commissioning</w:t>
            </w:r>
            <w:r w:rsidR="0072393D">
              <w:rPr>
                <w:rFonts w:ascii="Arial" w:hAnsi="Arial" w:cs="Arial"/>
                <w:sz w:val="28"/>
                <w:szCs w:val="28"/>
              </w:rPr>
              <w:t>,</w:t>
            </w:r>
            <w:r w:rsidR="00BE1FC9">
              <w:rPr>
                <w:rFonts w:ascii="Arial" w:hAnsi="Arial" w:cs="Arial"/>
                <w:sz w:val="28"/>
                <w:szCs w:val="28"/>
              </w:rPr>
              <w:t xml:space="preserve"> to look at alternative </w:t>
            </w:r>
            <w:r w:rsidR="00C376F9" w:rsidRPr="00D13ECC">
              <w:rPr>
                <w:rFonts w:ascii="Arial" w:hAnsi="Arial" w:cs="Arial"/>
                <w:sz w:val="28"/>
                <w:szCs w:val="28"/>
              </w:rPr>
              <w:t>options to the use of mental health in-patient beds</w:t>
            </w:r>
            <w:r w:rsidR="0072393D">
              <w:rPr>
                <w:rFonts w:ascii="Arial" w:hAnsi="Arial" w:cs="Arial"/>
                <w:sz w:val="28"/>
                <w:szCs w:val="28"/>
              </w:rPr>
              <w:t>,</w:t>
            </w:r>
            <w:r>
              <w:rPr>
                <w:rFonts w:ascii="Arial" w:hAnsi="Arial" w:cs="Arial"/>
                <w:sz w:val="28"/>
                <w:szCs w:val="28"/>
              </w:rPr>
              <w:t xml:space="preserve"> for children and young people</w:t>
            </w:r>
            <w:r w:rsidR="00C376F9" w:rsidRPr="00D13ECC">
              <w:rPr>
                <w:rFonts w:ascii="Arial" w:hAnsi="Arial" w:cs="Arial"/>
                <w:sz w:val="28"/>
                <w:szCs w:val="28"/>
              </w:rPr>
              <w:t xml:space="preserve">. </w:t>
            </w:r>
          </w:p>
          <w:p w:rsidR="00BE1FC9" w:rsidRDefault="00BE1FC9" w:rsidP="00BE1FC9">
            <w:pPr>
              <w:jc w:val="both"/>
              <w:rPr>
                <w:rFonts w:ascii="Arial" w:hAnsi="Arial" w:cs="Arial"/>
                <w:sz w:val="28"/>
                <w:szCs w:val="28"/>
              </w:rPr>
            </w:pPr>
          </w:p>
          <w:p w:rsidR="00BE1FC9" w:rsidRDefault="0006281B" w:rsidP="00BE1FC9">
            <w:pPr>
              <w:jc w:val="both"/>
              <w:rPr>
                <w:rFonts w:ascii="Arial" w:hAnsi="Arial" w:cs="Arial"/>
                <w:sz w:val="28"/>
                <w:szCs w:val="28"/>
              </w:rPr>
            </w:pPr>
            <w:r>
              <w:rPr>
                <w:rFonts w:ascii="Arial" w:hAnsi="Arial" w:cs="Arial"/>
                <w:sz w:val="28"/>
                <w:szCs w:val="28"/>
              </w:rPr>
              <w:t>Further work was</w:t>
            </w:r>
            <w:r w:rsidR="00BE1FC9">
              <w:rPr>
                <w:rFonts w:ascii="Arial" w:hAnsi="Arial" w:cs="Arial"/>
                <w:sz w:val="28"/>
                <w:szCs w:val="28"/>
              </w:rPr>
              <w:t xml:space="preserve"> being undertaken on evaluating the Well-being Café and the establishment of a Task and Finish Group to develop the second phase funding bid for psychiatric liaison.</w:t>
            </w:r>
          </w:p>
          <w:p w:rsidR="00BE1FC9" w:rsidRDefault="00BE1FC9" w:rsidP="00BE1FC9">
            <w:pPr>
              <w:jc w:val="both"/>
              <w:rPr>
                <w:rFonts w:ascii="Arial" w:hAnsi="Arial" w:cs="Arial"/>
                <w:sz w:val="28"/>
                <w:szCs w:val="28"/>
              </w:rPr>
            </w:pPr>
          </w:p>
          <w:p w:rsidR="00BE1FC9" w:rsidRDefault="00BE1FC9" w:rsidP="00BE1FC9">
            <w:pPr>
              <w:jc w:val="both"/>
              <w:rPr>
                <w:rFonts w:ascii="Arial" w:hAnsi="Arial" w:cs="Arial"/>
                <w:sz w:val="28"/>
                <w:szCs w:val="28"/>
              </w:rPr>
            </w:pPr>
            <w:r>
              <w:rPr>
                <w:rFonts w:ascii="Arial" w:hAnsi="Arial" w:cs="Arial"/>
                <w:sz w:val="28"/>
                <w:szCs w:val="28"/>
              </w:rPr>
              <w:t>AS thanked Karl Gluck for the presentation.</w:t>
            </w:r>
          </w:p>
          <w:p w:rsidR="0072393D" w:rsidRDefault="0072393D" w:rsidP="00BE1FC9">
            <w:pPr>
              <w:jc w:val="both"/>
              <w:rPr>
                <w:rFonts w:ascii="Arial" w:hAnsi="Arial" w:cs="Arial"/>
                <w:sz w:val="28"/>
                <w:szCs w:val="28"/>
              </w:rPr>
            </w:pPr>
          </w:p>
          <w:p w:rsidR="0072393D" w:rsidRDefault="0072393D" w:rsidP="00BE1FC9">
            <w:pPr>
              <w:jc w:val="both"/>
              <w:rPr>
                <w:rFonts w:ascii="Arial" w:hAnsi="Arial" w:cs="Arial"/>
                <w:sz w:val="28"/>
                <w:szCs w:val="28"/>
              </w:rPr>
            </w:pPr>
          </w:p>
          <w:p w:rsidR="0072393D" w:rsidRPr="005A5698" w:rsidRDefault="0072393D" w:rsidP="00BE1FC9">
            <w:pPr>
              <w:jc w:val="both"/>
              <w:rPr>
                <w:rFonts w:ascii="Arial" w:hAnsi="Arial" w:cs="Arial"/>
                <w:sz w:val="28"/>
                <w:szCs w:val="28"/>
              </w:rPr>
            </w:pPr>
          </w:p>
        </w:tc>
      </w:tr>
      <w:tr w:rsidR="00374B04" w:rsidRPr="00374B04" w:rsidTr="00A63223">
        <w:trPr>
          <w:trHeight w:val="142"/>
        </w:trPr>
        <w:tc>
          <w:tcPr>
            <w:tcW w:w="768" w:type="dxa"/>
          </w:tcPr>
          <w:p w:rsidR="00374B04" w:rsidRPr="00374B04" w:rsidRDefault="0006281B">
            <w:pPr>
              <w:rPr>
                <w:rFonts w:ascii="Arial" w:hAnsi="Arial" w:cs="Arial"/>
                <w:b/>
                <w:sz w:val="28"/>
                <w:szCs w:val="28"/>
              </w:rPr>
            </w:pPr>
            <w:r>
              <w:rPr>
                <w:rFonts w:ascii="Arial" w:hAnsi="Arial" w:cs="Arial"/>
                <w:b/>
                <w:sz w:val="28"/>
                <w:szCs w:val="28"/>
              </w:rPr>
              <w:t>9.</w:t>
            </w:r>
          </w:p>
        </w:tc>
        <w:tc>
          <w:tcPr>
            <w:tcW w:w="9263" w:type="dxa"/>
          </w:tcPr>
          <w:p w:rsidR="00374B04" w:rsidRPr="00374B04" w:rsidRDefault="00374B04">
            <w:pPr>
              <w:rPr>
                <w:rFonts w:ascii="Arial" w:hAnsi="Arial" w:cs="Arial"/>
                <w:b/>
                <w:sz w:val="28"/>
                <w:szCs w:val="28"/>
              </w:rPr>
            </w:pPr>
            <w:r w:rsidRPr="00374B04">
              <w:rPr>
                <w:rFonts w:ascii="Arial" w:hAnsi="Arial" w:cs="Arial"/>
                <w:b/>
                <w:sz w:val="28"/>
                <w:szCs w:val="28"/>
              </w:rPr>
              <w:t xml:space="preserve">Questions and Answers </w:t>
            </w:r>
          </w:p>
        </w:tc>
      </w:tr>
      <w:tr w:rsidR="00374B04" w:rsidRPr="005A5698" w:rsidTr="00A63223">
        <w:trPr>
          <w:trHeight w:val="142"/>
        </w:trPr>
        <w:tc>
          <w:tcPr>
            <w:tcW w:w="768" w:type="dxa"/>
          </w:tcPr>
          <w:p w:rsidR="00374B04" w:rsidRDefault="0006281B">
            <w:pPr>
              <w:rPr>
                <w:rFonts w:ascii="Arial" w:hAnsi="Arial" w:cs="Arial"/>
                <w:sz w:val="28"/>
                <w:szCs w:val="28"/>
              </w:rPr>
            </w:pPr>
            <w:r>
              <w:rPr>
                <w:rFonts w:ascii="Arial" w:hAnsi="Arial" w:cs="Arial"/>
                <w:sz w:val="28"/>
                <w:szCs w:val="28"/>
              </w:rPr>
              <w:t>9.1</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9.2</w:t>
            </w: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9.3</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9.4</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9.5</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9.6</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9.7</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9.8</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9.9</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9.10</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9.11</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Default="0006281B">
            <w:pPr>
              <w:rPr>
                <w:rFonts w:ascii="Arial" w:hAnsi="Arial" w:cs="Arial"/>
                <w:sz w:val="28"/>
                <w:szCs w:val="28"/>
              </w:rPr>
            </w:pPr>
            <w:r>
              <w:rPr>
                <w:rFonts w:ascii="Arial" w:hAnsi="Arial" w:cs="Arial"/>
                <w:sz w:val="28"/>
                <w:szCs w:val="28"/>
              </w:rPr>
              <w:t>9.12</w:t>
            </w:r>
          </w:p>
          <w:p w:rsidR="0006281B" w:rsidRDefault="0006281B">
            <w:pPr>
              <w:rPr>
                <w:rFonts w:ascii="Arial" w:hAnsi="Arial" w:cs="Arial"/>
                <w:sz w:val="28"/>
                <w:szCs w:val="28"/>
              </w:rPr>
            </w:pPr>
          </w:p>
          <w:p w:rsidR="0006281B" w:rsidRDefault="0006281B">
            <w:pPr>
              <w:rPr>
                <w:rFonts w:ascii="Arial" w:hAnsi="Arial" w:cs="Arial"/>
                <w:sz w:val="28"/>
                <w:szCs w:val="28"/>
              </w:rPr>
            </w:pPr>
          </w:p>
          <w:p w:rsidR="0006281B" w:rsidRPr="005A5698" w:rsidRDefault="0006281B">
            <w:pPr>
              <w:rPr>
                <w:rFonts w:ascii="Arial" w:hAnsi="Arial" w:cs="Arial"/>
                <w:sz w:val="28"/>
                <w:szCs w:val="28"/>
              </w:rPr>
            </w:pPr>
          </w:p>
        </w:tc>
        <w:tc>
          <w:tcPr>
            <w:tcW w:w="9263" w:type="dxa"/>
          </w:tcPr>
          <w:p w:rsidR="00374B04" w:rsidRDefault="00374B04">
            <w:pPr>
              <w:rPr>
                <w:rFonts w:ascii="Arial" w:hAnsi="Arial" w:cs="Arial"/>
                <w:sz w:val="28"/>
                <w:szCs w:val="28"/>
              </w:rPr>
            </w:pPr>
            <w:r>
              <w:rPr>
                <w:rFonts w:ascii="Arial" w:hAnsi="Arial" w:cs="Arial"/>
                <w:sz w:val="28"/>
                <w:szCs w:val="28"/>
              </w:rPr>
              <w:t xml:space="preserve">Dr Seymour asked Mary Hutton, Accountable Officer to answer </w:t>
            </w:r>
            <w:r w:rsidR="0006281B">
              <w:rPr>
                <w:rFonts w:ascii="Arial" w:hAnsi="Arial" w:cs="Arial"/>
                <w:sz w:val="28"/>
                <w:szCs w:val="28"/>
              </w:rPr>
              <w:t xml:space="preserve">the </w:t>
            </w:r>
            <w:r>
              <w:rPr>
                <w:rFonts w:ascii="Arial" w:hAnsi="Arial" w:cs="Arial"/>
                <w:sz w:val="28"/>
                <w:szCs w:val="28"/>
              </w:rPr>
              <w:t>questions raised.</w:t>
            </w:r>
          </w:p>
          <w:p w:rsidR="00374B04" w:rsidRDefault="00374B04">
            <w:pPr>
              <w:rPr>
                <w:rFonts w:ascii="Arial" w:hAnsi="Arial" w:cs="Arial"/>
                <w:sz w:val="28"/>
                <w:szCs w:val="28"/>
              </w:rPr>
            </w:pPr>
          </w:p>
          <w:p w:rsidR="00374B04" w:rsidRDefault="00374B04">
            <w:pPr>
              <w:rPr>
                <w:rFonts w:ascii="Arial" w:hAnsi="Arial" w:cs="Arial"/>
                <w:sz w:val="28"/>
                <w:szCs w:val="28"/>
              </w:rPr>
            </w:pPr>
            <w:r w:rsidRPr="00E55130">
              <w:rPr>
                <w:rFonts w:ascii="Arial" w:hAnsi="Arial" w:cs="Arial"/>
                <w:b/>
                <w:sz w:val="28"/>
                <w:szCs w:val="28"/>
              </w:rPr>
              <w:t>Q1</w:t>
            </w:r>
            <w:r w:rsidR="002A700C">
              <w:rPr>
                <w:rFonts w:ascii="Arial" w:hAnsi="Arial" w:cs="Arial"/>
                <w:sz w:val="28"/>
                <w:szCs w:val="28"/>
              </w:rPr>
              <w:t>:</w:t>
            </w:r>
            <w:r>
              <w:rPr>
                <w:rFonts w:ascii="Arial" w:hAnsi="Arial" w:cs="Arial"/>
                <w:sz w:val="28"/>
                <w:szCs w:val="28"/>
              </w:rPr>
              <w:t xml:space="preserve"> What happens with the CCG’s financial underspend at year end?</w:t>
            </w:r>
          </w:p>
          <w:p w:rsidR="00374B04" w:rsidRDefault="00374B04">
            <w:pPr>
              <w:rPr>
                <w:rFonts w:ascii="Arial" w:hAnsi="Arial" w:cs="Arial"/>
                <w:sz w:val="28"/>
                <w:szCs w:val="28"/>
              </w:rPr>
            </w:pPr>
          </w:p>
          <w:p w:rsidR="00374B04" w:rsidRDefault="00374B04" w:rsidP="00BE1FC9">
            <w:pPr>
              <w:jc w:val="both"/>
              <w:rPr>
                <w:rFonts w:ascii="Arial" w:hAnsi="Arial" w:cs="Arial"/>
                <w:sz w:val="28"/>
                <w:szCs w:val="28"/>
              </w:rPr>
            </w:pPr>
            <w:r w:rsidRPr="00BE1FC9">
              <w:rPr>
                <w:rFonts w:ascii="Arial" w:hAnsi="Arial" w:cs="Arial"/>
                <w:b/>
                <w:sz w:val="28"/>
                <w:szCs w:val="28"/>
              </w:rPr>
              <w:t>Answer:</w:t>
            </w:r>
            <w:r>
              <w:rPr>
                <w:rFonts w:ascii="Arial" w:hAnsi="Arial" w:cs="Arial"/>
                <w:sz w:val="28"/>
                <w:szCs w:val="28"/>
              </w:rPr>
              <w:t xml:space="preserve"> </w:t>
            </w:r>
            <w:r w:rsidR="00877632">
              <w:rPr>
                <w:rFonts w:ascii="Arial" w:hAnsi="Arial" w:cs="Arial"/>
                <w:sz w:val="28"/>
                <w:szCs w:val="28"/>
              </w:rPr>
              <w:t>t</w:t>
            </w:r>
            <w:r>
              <w:rPr>
                <w:rFonts w:ascii="Arial" w:hAnsi="Arial" w:cs="Arial"/>
                <w:sz w:val="28"/>
                <w:szCs w:val="28"/>
              </w:rPr>
              <w:t>he financial underspend achieved at year end would be given back to the CCG the following financial year. If the CCG failed to fulfil its financial duties and did not achieve the surplus agreed with NHS England there would be consequences</w:t>
            </w:r>
            <w:r w:rsidR="00BE1FC9">
              <w:rPr>
                <w:rFonts w:ascii="Arial" w:hAnsi="Arial" w:cs="Arial"/>
                <w:sz w:val="28"/>
                <w:szCs w:val="28"/>
              </w:rPr>
              <w:t xml:space="preserve"> for</w:t>
            </w:r>
            <w:r>
              <w:rPr>
                <w:rFonts w:ascii="Arial" w:hAnsi="Arial" w:cs="Arial"/>
                <w:sz w:val="28"/>
                <w:szCs w:val="28"/>
              </w:rPr>
              <w:t xml:space="preserve"> failing financial targets </w:t>
            </w:r>
            <w:r w:rsidR="00BE1FC9">
              <w:rPr>
                <w:rFonts w:ascii="Arial" w:hAnsi="Arial" w:cs="Arial"/>
                <w:sz w:val="28"/>
                <w:szCs w:val="28"/>
              </w:rPr>
              <w:t xml:space="preserve">with associated </w:t>
            </w:r>
            <w:r>
              <w:rPr>
                <w:rFonts w:ascii="Arial" w:hAnsi="Arial" w:cs="Arial"/>
                <w:sz w:val="28"/>
                <w:szCs w:val="28"/>
              </w:rPr>
              <w:t>penalties. The CCG would be required to recover any deficit in future years.</w:t>
            </w:r>
          </w:p>
          <w:p w:rsidR="00374B04" w:rsidRDefault="00374B04">
            <w:pPr>
              <w:rPr>
                <w:rFonts w:ascii="Arial" w:hAnsi="Arial" w:cs="Arial"/>
                <w:sz w:val="28"/>
                <w:szCs w:val="28"/>
              </w:rPr>
            </w:pPr>
          </w:p>
          <w:p w:rsidR="0028055B" w:rsidRDefault="0028055B" w:rsidP="00BE1FC9">
            <w:pPr>
              <w:jc w:val="both"/>
              <w:rPr>
                <w:rFonts w:ascii="Arial" w:hAnsi="Arial" w:cs="Arial"/>
                <w:sz w:val="28"/>
                <w:szCs w:val="28"/>
              </w:rPr>
            </w:pPr>
            <w:r w:rsidRPr="00877632">
              <w:rPr>
                <w:rFonts w:ascii="Arial" w:hAnsi="Arial" w:cs="Arial"/>
                <w:b/>
                <w:sz w:val="28"/>
                <w:szCs w:val="28"/>
              </w:rPr>
              <w:t>Q2</w:t>
            </w:r>
            <w:r w:rsidR="00131AD0">
              <w:rPr>
                <w:rFonts w:ascii="Arial" w:hAnsi="Arial" w:cs="Arial"/>
                <w:sz w:val="28"/>
                <w:szCs w:val="28"/>
              </w:rPr>
              <w:t>:</w:t>
            </w:r>
            <w:r>
              <w:rPr>
                <w:rFonts w:ascii="Arial" w:hAnsi="Arial" w:cs="Arial"/>
                <w:sz w:val="28"/>
                <w:szCs w:val="28"/>
              </w:rPr>
              <w:t xml:space="preserve"> </w:t>
            </w:r>
            <w:r w:rsidR="00877632">
              <w:rPr>
                <w:rFonts w:ascii="Arial" w:hAnsi="Arial" w:cs="Arial"/>
                <w:sz w:val="28"/>
                <w:szCs w:val="28"/>
              </w:rPr>
              <w:t>a</w:t>
            </w:r>
            <w:r>
              <w:rPr>
                <w:rFonts w:ascii="Arial" w:hAnsi="Arial" w:cs="Arial"/>
                <w:sz w:val="28"/>
                <w:szCs w:val="28"/>
              </w:rPr>
              <w:t xml:space="preserve"> question was raised with regard to the </w:t>
            </w:r>
            <w:r w:rsidR="00131AD0">
              <w:rPr>
                <w:rFonts w:ascii="Arial" w:hAnsi="Arial" w:cs="Arial"/>
                <w:sz w:val="28"/>
                <w:szCs w:val="28"/>
              </w:rPr>
              <w:t>W</w:t>
            </w:r>
            <w:r>
              <w:rPr>
                <w:rFonts w:ascii="Arial" w:hAnsi="Arial" w:cs="Arial"/>
                <w:sz w:val="28"/>
                <w:szCs w:val="28"/>
              </w:rPr>
              <w:t>orkplace</w:t>
            </w:r>
            <w:r w:rsidR="00BE1FC9">
              <w:rPr>
                <w:rFonts w:ascii="Arial" w:hAnsi="Arial" w:cs="Arial"/>
                <w:sz w:val="28"/>
                <w:szCs w:val="28"/>
              </w:rPr>
              <w:t xml:space="preserve"> </w:t>
            </w:r>
            <w:r w:rsidR="00131AD0">
              <w:rPr>
                <w:rFonts w:ascii="Arial" w:hAnsi="Arial" w:cs="Arial"/>
                <w:sz w:val="28"/>
                <w:szCs w:val="28"/>
              </w:rPr>
              <w:t>W</w:t>
            </w:r>
            <w:r w:rsidR="00BE1FC9">
              <w:rPr>
                <w:rFonts w:ascii="Arial" w:hAnsi="Arial" w:cs="Arial"/>
                <w:sz w:val="28"/>
                <w:szCs w:val="28"/>
              </w:rPr>
              <w:t xml:space="preserve">ellbeing </w:t>
            </w:r>
            <w:r w:rsidR="00131AD0">
              <w:rPr>
                <w:rFonts w:ascii="Arial" w:hAnsi="Arial" w:cs="Arial"/>
                <w:sz w:val="28"/>
                <w:szCs w:val="28"/>
              </w:rPr>
              <w:t>C</w:t>
            </w:r>
            <w:r w:rsidR="00BE1FC9">
              <w:rPr>
                <w:rFonts w:ascii="Arial" w:hAnsi="Arial" w:cs="Arial"/>
                <w:sz w:val="28"/>
                <w:szCs w:val="28"/>
              </w:rPr>
              <w:t>harter</w:t>
            </w:r>
            <w:r>
              <w:rPr>
                <w:rFonts w:ascii="Arial" w:hAnsi="Arial" w:cs="Arial"/>
                <w:sz w:val="28"/>
                <w:szCs w:val="28"/>
              </w:rPr>
              <w:t xml:space="preserve">, </w:t>
            </w:r>
            <w:r w:rsidR="00F83EBD">
              <w:rPr>
                <w:rFonts w:ascii="Arial" w:hAnsi="Arial" w:cs="Arial"/>
                <w:sz w:val="28"/>
                <w:szCs w:val="28"/>
              </w:rPr>
              <w:t>and how individuals could</w:t>
            </w:r>
            <w:r>
              <w:rPr>
                <w:rFonts w:ascii="Arial" w:hAnsi="Arial" w:cs="Arial"/>
                <w:sz w:val="28"/>
                <w:szCs w:val="28"/>
              </w:rPr>
              <w:t xml:space="preserve"> obtain services for serious health conditions, not </w:t>
            </w:r>
            <w:r w:rsidR="0006281B">
              <w:rPr>
                <w:rFonts w:ascii="Arial" w:hAnsi="Arial" w:cs="Arial"/>
                <w:sz w:val="28"/>
                <w:szCs w:val="28"/>
              </w:rPr>
              <w:t>merely about diet and lifestyle?</w:t>
            </w:r>
          </w:p>
          <w:p w:rsidR="0028055B" w:rsidRDefault="0028055B">
            <w:pPr>
              <w:rPr>
                <w:rFonts w:ascii="Arial" w:hAnsi="Arial" w:cs="Arial"/>
                <w:sz w:val="28"/>
                <w:szCs w:val="28"/>
              </w:rPr>
            </w:pPr>
          </w:p>
          <w:p w:rsidR="0028055B" w:rsidRDefault="0028055B" w:rsidP="00BE1FC9">
            <w:pPr>
              <w:jc w:val="both"/>
              <w:rPr>
                <w:rFonts w:ascii="Arial" w:hAnsi="Arial" w:cs="Arial"/>
                <w:sz w:val="28"/>
                <w:szCs w:val="28"/>
              </w:rPr>
            </w:pPr>
            <w:r w:rsidRPr="00BE1FC9">
              <w:rPr>
                <w:rFonts w:ascii="Arial" w:hAnsi="Arial" w:cs="Arial"/>
                <w:b/>
                <w:sz w:val="28"/>
                <w:szCs w:val="28"/>
              </w:rPr>
              <w:t>Answer:</w:t>
            </w:r>
            <w:r>
              <w:rPr>
                <w:rFonts w:ascii="Arial" w:hAnsi="Arial" w:cs="Arial"/>
                <w:sz w:val="28"/>
                <w:szCs w:val="28"/>
              </w:rPr>
              <w:t xml:space="preserve"> there were a range of services that deal with specific health conditions such as smoking, alcohol and drug misuse. Individuals would be sign-posted to the relevant local service</w:t>
            </w:r>
            <w:r w:rsidR="00F83EBD">
              <w:rPr>
                <w:rFonts w:ascii="Arial" w:hAnsi="Arial" w:cs="Arial"/>
                <w:sz w:val="28"/>
                <w:szCs w:val="28"/>
              </w:rPr>
              <w:t xml:space="preserve">. Referrals could be made by </w:t>
            </w:r>
            <w:r w:rsidR="00BE1FC9">
              <w:rPr>
                <w:rFonts w:ascii="Arial" w:hAnsi="Arial" w:cs="Arial"/>
                <w:sz w:val="28"/>
                <w:szCs w:val="28"/>
              </w:rPr>
              <w:t xml:space="preserve">the </w:t>
            </w:r>
            <w:r w:rsidR="00F83EBD">
              <w:rPr>
                <w:rFonts w:ascii="Arial" w:hAnsi="Arial" w:cs="Arial"/>
                <w:sz w:val="28"/>
                <w:szCs w:val="28"/>
              </w:rPr>
              <w:t>Occupational Health Service with the employee’s consent</w:t>
            </w:r>
            <w:r>
              <w:rPr>
                <w:rFonts w:ascii="Arial" w:hAnsi="Arial" w:cs="Arial"/>
                <w:sz w:val="28"/>
                <w:szCs w:val="28"/>
              </w:rPr>
              <w:t xml:space="preserve">. </w:t>
            </w:r>
          </w:p>
          <w:p w:rsidR="0028055B" w:rsidRDefault="0028055B">
            <w:pPr>
              <w:rPr>
                <w:rFonts w:ascii="Arial" w:hAnsi="Arial" w:cs="Arial"/>
                <w:sz w:val="28"/>
                <w:szCs w:val="28"/>
              </w:rPr>
            </w:pPr>
          </w:p>
          <w:p w:rsidR="00374B04" w:rsidRDefault="0028055B" w:rsidP="00BE1FC9">
            <w:pPr>
              <w:jc w:val="both"/>
              <w:rPr>
                <w:rFonts w:ascii="Arial" w:hAnsi="Arial" w:cs="Arial"/>
                <w:sz w:val="28"/>
                <w:szCs w:val="28"/>
              </w:rPr>
            </w:pPr>
            <w:r w:rsidRPr="00877632">
              <w:rPr>
                <w:rFonts w:ascii="Arial" w:hAnsi="Arial" w:cs="Arial"/>
                <w:b/>
                <w:sz w:val="28"/>
                <w:szCs w:val="28"/>
              </w:rPr>
              <w:t>Q3</w:t>
            </w:r>
            <w:r w:rsidR="00131AD0">
              <w:rPr>
                <w:rFonts w:ascii="Arial" w:hAnsi="Arial" w:cs="Arial"/>
                <w:sz w:val="28"/>
                <w:szCs w:val="28"/>
              </w:rPr>
              <w:t>:</w:t>
            </w:r>
            <w:r w:rsidR="00374B04">
              <w:rPr>
                <w:rFonts w:ascii="Arial" w:hAnsi="Arial" w:cs="Arial"/>
                <w:sz w:val="28"/>
                <w:szCs w:val="28"/>
              </w:rPr>
              <w:t xml:space="preserve"> </w:t>
            </w:r>
            <w:r w:rsidR="00877632">
              <w:rPr>
                <w:rFonts w:ascii="Arial" w:hAnsi="Arial" w:cs="Arial"/>
                <w:sz w:val="28"/>
                <w:szCs w:val="28"/>
              </w:rPr>
              <w:t>t</w:t>
            </w:r>
            <w:r w:rsidR="00BE1FC9">
              <w:rPr>
                <w:rFonts w:ascii="Arial" w:hAnsi="Arial" w:cs="Arial"/>
                <w:sz w:val="28"/>
                <w:szCs w:val="28"/>
              </w:rPr>
              <w:t>he Chair of the</w:t>
            </w:r>
            <w:r>
              <w:rPr>
                <w:rFonts w:ascii="Arial" w:hAnsi="Arial" w:cs="Arial"/>
                <w:sz w:val="28"/>
                <w:szCs w:val="28"/>
              </w:rPr>
              <w:t xml:space="preserve"> Local Medical Committee commended the CCG on the range of services it offered to patients across the county and its collaborative approach working with local health and social care partners. Although</w:t>
            </w:r>
            <w:r w:rsidR="00BE1FC9">
              <w:rPr>
                <w:rFonts w:ascii="Arial" w:hAnsi="Arial" w:cs="Arial"/>
                <w:sz w:val="28"/>
                <w:szCs w:val="28"/>
              </w:rPr>
              <w:t>,</w:t>
            </w:r>
            <w:r>
              <w:rPr>
                <w:rFonts w:ascii="Arial" w:hAnsi="Arial" w:cs="Arial"/>
                <w:sz w:val="28"/>
                <w:szCs w:val="28"/>
              </w:rPr>
              <w:t xml:space="preserve"> it was noted that many of the developments cited were in Gloucester and the Forest of Dean. He looked forward to working with the CCG and holding th</w:t>
            </w:r>
            <w:r w:rsidR="00BE1FC9">
              <w:rPr>
                <w:rFonts w:ascii="Arial" w:hAnsi="Arial" w:cs="Arial"/>
                <w:sz w:val="28"/>
                <w:szCs w:val="28"/>
              </w:rPr>
              <w:t xml:space="preserve">e CCG to account for delivering </w:t>
            </w:r>
            <w:r>
              <w:rPr>
                <w:rFonts w:ascii="Arial" w:hAnsi="Arial" w:cs="Arial"/>
                <w:sz w:val="28"/>
                <w:szCs w:val="28"/>
              </w:rPr>
              <w:t xml:space="preserve">ambitious service developments </w:t>
            </w:r>
            <w:r w:rsidR="0006281B">
              <w:rPr>
                <w:rFonts w:ascii="Arial" w:hAnsi="Arial" w:cs="Arial"/>
                <w:sz w:val="28"/>
                <w:szCs w:val="28"/>
              </w:rPr>
              <w:t xml:space="preserve">plans </w:t>
            </w:r>
            <w:r>
              <w:rPr>
                <w:rFonts w:ascii="Arial" w:hAnsi="Arial" w:cs="Arial"/>
                <w:sz w:val="28"/>
                <w:szCs w:val="28"/>
              </w:rPr>
              <w:t xml:space="preserve">and completing projects.  </w:t>
            </w:r>
          </w:p>
          <w:p w:rsidR="0028055B" w:rsidRDefault="0028055B">
            <w:pPr>
              <w:rPr>
                <w:rFonts w:ascii="Arial" w:hAnsi="Arial" w:cs="Arial"/>
                <w:sz w:val="28"/>
                <w:szCs w:val="28"/>
              </w:rPr>
            </w:pPr>
          </w:p>
          <w:p w:rsidR="0028055B" w:rsidRDefault="0028055B" w:rsidP="00315EFD">
            <w:pPr>
              <w:jc w:val="both"/>
              <w:rPr>
                <w:rFonts w:ascii="Arial" w:hAnsi="Arial" w:cs="Arial"/>
                <w:sz w:val="28"/>
                <w:szCs w:val="28"/>
              </w:rPr>
            </w:pPr>
            <w:r w:rsidRPr="0006281B">
              <w:rPr>
                <w:rFonts w:ascii="Arial" w:hAnsi="Arial" w:cs="Arial"/>
                <w:b/>
                <w:sz w:val="28"/>
                <w:szCs w:val="28"/>
              </w:rPr>
              <w:t>Answer:</w:t>
            </w:r>
            <w:r>
              <w:rPr>
                <w:rFonts w:ascii="Arial" w:hAnsi="Arial" w:cs="Arial"/>
                <w:sz w:val="28"/>
                <w:szCs w:val="28"/>
              </w:rPr>
              <w:t xml:space="preserve"> the CCG welcomes this challenge and very much values working with all health and social care partners including patients and carers.</w:t>
            </w:r>
          </w:p>
          <w:p w:rsidR="0028055B" w:rsidRDefault="0028055B">
            <w:pPr>
              <w:rPr>
                <w:rFonts w:ascii="Arial" w:hAnsi="Arial" w:cs="Arial"/>
                <w:sz w:val="28"/>
                <w:szCs w:val="28"/>
              </w:rPr>
            </w:pPr>
          </w:p>
          <w:p w:rsidR="00FC5B46" w:rsidRDefault="00FC5B46" w:rsidP="00315EFD">
            <w:pPr>
              <w:jc w:val="both"/>
              <w:rPr>
                <w:rFonts w:ascii="Arial" w:hAnsi="Arial" w:cs="Arial"/>
                <w:sz w:val="28"/>
                <w:szCs w:val="28"/>
              </w:rPr>
            </w:pPr>
            <w:r w:rsidRPr="00877632">
              <w:rPr>
                <w:rFonts w:ascii="Arial" w:hAnsi="Arial" w:cs="Arial"/>
                <w:b/>
                <w:sz w:val="28"/>
                <w:szCs w:val="28"/>
              </w:rPr>
              <w:t>Q4</w:t>
            </w:r>
            <w:r w:rsidR="00A3530E">
              <w:rPr>
                <w:rFonts w:ascii="Arial" w:hAnsi="Arial" w:cs="Arial"/>
                <w:sz w:val="28"/>
                <w:szCs w:val="28"/>
              </w:rPr>
              <w:t>:</w:t>
            </w:r>
            <w:r>
              <w:rPr>
                <w:rFonts w:ascii="Arial" w:hAnsi="Arial" w:cs="Arial"/>
                <w:sz w:val="28"/>
                <w:szCs w:val="28"/>
              </w:rPr>
              <w:t xml:space="preserve"> </w:t>
            </w:r>
            <w:r w:rsidR="00877632">
              <w:rPr>
                <w:rFonts w:ascii="Arial" w:hAnsi="Arial" w:cs="Arial"/>
                <w:sz w:val="28"/>
                <w:szCs w:val="28"/>
              </w:rPr>
              <w:t>a</w:t>
            </w:r>
            <w:r w:rsidR="00315EFD">
              <w:rPr>
                <w:rFonts w:ascii="Arial" w:hAnsi="Arial" w:cs="Arial"/>
                <w:sz w:val="28"/>
                <w:szCs w:val="28"/>
              </w:rPr>
              <w:t xml:space="preserve"> question was </w:t>
            </w:r>
            <w:r>
              <w:rPr>
                <w:rFonts w:ascii="Arial" w:hAnsi="Arial" w:cs="Arial"/>
                <w:sz w:val="28"/>
                <w:szCs w:val="28"/>
              </w:rPr>
              <w:t xml:space="preserve">asked </w:t>
            </w:r>
            <w:r w:rsidR="0006281B">
              <w:rPr>
                <w:rFonts w:ascii="Arial" w:hAnsi="Arial" w:cs="Arial"/>
                <w:sz w:val="28"/>
                <w:szCs w:val="28"/>
              </w:rPr>
              <w:t xml:space="preserve">about </w:t>
            </w:r>
            <w:r>
              <w:rPr>
                <w:rFonts w:ascii="Arial" w:hAnsi="Arial" w:cs="Arial"/>
                <w:sz w:val="28"/>
                <w:szCs w:val="28"/>
              </w:rPr>
              <w:t xml:space="preserve">how the CCG fed into national programmes and provided feedback in relation to </w:t>
            </w:r>
            <w:r w:rsidR="0006281B">
              <w:rPr>
                <w:rFonts w:ascii="Arial" w:hAnsi="Arial" w:cs="Arial"/>
                <w:sz w:val="28"/>
                <w:szCs w:val="28"/>
              </w:rPr>
              <w:t>national policy and initiatives?</w:t>
            </w:r>
          </w:p>
          <w:p w:rsidR="00FC5B46" w:rsidRDefault="00FC5B46">
            <w:pPr>
              <w:rPr>
                <w:rFonts w:ascii="Arial" w:hAnsi="Arial" w:cs="Arial"/>
                <w:sz w:val="28"/>
                <w:szCs w:val="28"/>
              </w:rPr>
            </w:pPr>
          </w:p>
          <w:p w:rsidR="00FC5B46" w:rsidRDefault="00FC5B46" w:rsidP="00315EFD">
            <w:pPr>
              <w:jc w:val="both"/>
              <w:rPr>
                <w:rFonts w:ascii="Arial" w:hAnsi="Arial" w:cs="Arial"/>
                <w:sz w:val="28"/>
                <w:szCs w:val="28"/>
              </w:rPr>
            </w:pPr>
            <w:r w:rsidRPr="00315EFD">
              <w:rPr>
                <w:rFonts w:ascii="Arial" w:hAnsi="Arial" w:cs="Arial"/>
                <w:b/>
                <w:sz w:val="28"/>
                <w:szCs w:val="28"/>
              </w:rPr>
              <w:t>Answer:</w:t>
            </w:r>
            <w:r>
              <w:rPr>
                <w:rFonts w:ascii="Arial" w:hAnsi="Arial" w:cs="Arial"/>
                <w:sz w:val="28"/>
                <w:szCs w:val="28"/>
              </w:rPr>
              <w:t xml:space="preserve"> the CCG was an active member of NHS Clinical Commissioners. The Accountable Officer, Mary Hutton was the South West representative on the National Board. Helen Goodey</w:t>
            </w:r>
            <w:r w:rsidR="00315EFD">
              <w:rPr>
                <w:rFonts w:ascii="Arial" w:hAnsi="Arial" w:cs="Arial"/>
                <w:sz w:val="28"/>
                <w:szCs w:val="28"/>
              </w:rPr>
              <w:t>,</w:t>
            </w:r>
            <w:r>
              <w:rPr>
                <w:rFonts w:ascii="Arial" w:hAnsi="Arial" w:cs="Arial"/>
                <w:sz w:val="28"/>
                <w:szCs w:val="28"/>
              </w:rPr>
              <w:t xml:space="preserve"> </w:t>
            </w:r>
            <w:r w:rsidRPr="00374B04">
              <w:rPr>
                <w:rFonts w:ascii="Arial" w:hAnsi="Arial" w:cs="Arial"/>
                <w:iCs/>
                <w:sz w:val="28"/>
                <w:szCs w:val="28"/>
              </w:rPr>
              <w:t>Director of Primary Care and Locality Development</w:t>
            </w:r>
            <w:r>
              <w:rPr>
                <w:rFonts w:ascii="Arial" w:hAnsi="Arial" w:cs="Arial"/>
                <w:iCs/>
                <w:sz w:val="28"/>
                <w:szCs w:val="28"/>
              </w:rPr>
              <w:t xml:space="preserve"> and Ellen Rule, Director of Transformation and Service Re-design, also represented the CCG at national level, along with Colin Greaves, Lay Member for Governance</w:t>
            </w:r>
            <w:r w:rsidR="00A3530E">
              <w:rPr>
                <w:rFonts w:ascii="Arial" w:hAnsi="Arial" w:cs="Arial"/>
                <w:iCs/>
                <w:sz w:val="28"/>
                <w:szCs w:val="28"/>
              </w:rPr>
              <w:t>.</w:t>
            </w:r>
            <w:r>
              <w:rPr>
                <w:rFonts w:ascii="Arial" w:hAnsi="Arial" w:cs="Arial"/>
                <w:iCs/>
                <w:sz w:val="28"/>
                <w:szCs w:val="28"/>
              </w:rPr>
              <w:t xml:space="preserve"> </w:t>
            </w:r>
          </w:p>
          <w:p w:rsidR="00374B04" w:rsidRDefault="00374B04">
            <w:pPr>
              <w:rPr>
                <w:rFonts w:ascii="Arial" w:hAnsi="Arial" w:cs="Arial"/>
                <w:sz w:val="28"/>
                <w:szCs w:val="28"/>
              </w:rPr>
            </w:pPr>
          </w:p>
          <w:p w:rsidR="00FC5B46" w:rsidRDefault="00FC5B46" w:rsidP="00315EFD">
            <w:pPr>
              <w:jc w:val="both"/>
              <w:rPr>
                <w:rFonts w:ascii="Arial" w:hAnsi="Arial" w:cs="Arial"/>
                <w:sz w:val="28"/>
                <w:szCs w:val="28"/>
              </w:rPr>
            </w:pPr>
            <w:r>
              <w:rPr>
                <w:rFonts w:ascii="Arial" w:hAnsi="Arial" w:cs="Arial"/>
                <w:sz w:val="28"/>
                <w:szCs w:val="28"/>
              </w:rPr>
              <w:t>Dr Hein LeRoux, Deputy Clinical Chair commented that over the past year the CCG had ensured that there was significant investment in the local primary care workforce. The recruitment of clinical pharmacists and dementia nurses embed</w:t>
            </w:r>
            <w:r w:rsidR="00315EFD">
              <w:rPr>
                <w:rFonts w:ascii="Arial" w:hAnsi="Arial" w:cs="Arial"/>
                <w:sz w:val="28"/>
                <w:szCs w:val="28"/>
              </w:rPr>
              <w:t>ded in clusters</w:t>
            </w:r>
            <w:r>
              <w:rPr>
                <w:rFonts w:ascii="Arial" w:hAnsi="Arial" w:cs="Arial"/>
                <w:sz w:val="28"/>
                <w:szCs w:val="28"/>
              </w:rPr>
              <w:t xml:space="preserve"> was vital to improving patient care and ensuring the sustainability of general practice.</w:t>
            </w:r>
          </w:p>
          <w:p w:rsidR="00FC5B46" w:rsidRDefault="00FC5B46">
            <w:pPr>
              <w:rPr>
                <w:rFonts w:ascii="Arial" w:hAnsi="Arial" w:cs="Arial"/>
                <w:sz w:val="28"/>
                <w:szCs w:val="28"/>
              </w:rPr>
            </w:pPr>
          </w:p>
          <w:p w:rsidR="00FC5B46" w:rsidRDefault="00FC5B46">
            <w:pPr>
              <w:rPr>
                <w:rFonts w:ascii="Arial" w:hAnsi="Arial" w:cs="Arial"/>
                <w:sz w:val="28"/>
                <w:szCs w:val="28"/>
              </w:rPr>
            </w:pPr>
            <w:r>
              <w:rPr>
                <w:rFonts w:ascii="Arial" w:hAnsi="Arial" w:cs="Arial"/>
                <w:sz w:val="28"/>
                <w:szCs w:val="28"/>
              </w:rPr>
              <w:t xml:space="preserve">Mary Hutton thanked everyone for attending the AGM and working with </w:t>
            </w:r>
            <w:r w:rsidR="00472CAE">
              <w:rPr>
                <w:rFonts w:ascii="Arial" w:hAnsi="Arial" w:cs="Arial"/>
                <w:sz w:val="28"/>
                <w:szCs w:val="28"/>
              </w:rPr>
              <w:t>the CCG</w:t>
            </w:r>
            <w:r>
              <w:rPr>
                <w:rFonts w:ascii="Arial" w:hAnsi="Arial" w:cs="Arial"/>
                <w:sz w:val="28"/>
                <w:szCs w:val="28"/>
              </w:rPr>
              <w:t>.</w:t>
            </w:r>
          </w:p>
          <w:p w:rsidR="00FC5B46" w:rsidRDefault="00FC5B46">
            <w:pPr>
              <w:rPr>
                <w:rFonts w:ascii="Arial" w:hAnsi="Arial" w:cs="Arial"/>
                <w:sz w:val="28"/>
                <w:szCs w:val="28"/>
              </w:rPr>
            </w:pPr>
          </w:p>
          <w:p w:rsidR="00FC5B46" w:rsidRDefault="00FC5B46">
            <w:pPr>
              <w:rPr>
                <w:rFonts w:ascii="Arial" w:hAnsi="Arial" w:cs="Arial"/>
                <w:sz w:val="28"/>
                <w:szCs w:val="28"/>
              </w:rPr>
            </w:pPr>
            <w:r>
              <w:rPr>
                <w:rFonts w:ascii="Arial" w:hAnsi="Arial" w:cs="Arial"/>
                <w:sz w:val="28"/>
                <w:szCs w:val="28"/>
              </w:rPr>
              <w:t xml:space="preserve">Dr Seymour thanked all the presenters and those </w:t>
            </w:r>
            <w:r w:rsidR="00315EFD">
              <w:rPr>
                <w:rFonts w:ascii="Arial" w:hAnsi="Arial" w:cs="Arial"/>
                <w:sz w:val="28"/>
                <w:szCs w:val="28"/>
              </w:rPr>
              <w:t xml:space="preserve">who had attended </w:t>
            </w:r>
            <w:r>
              <w:rPr>
                <w:rFonts w:ascii="Arial" w:hAnsi="Arial" w:cs="Arial"/>
                <w:sz w:val="28"/>
                <w:szCs w:val="28"/>
              </w:rPr>
              <w:t xml:space="preserve">the AGM. </w:t>
            </w:r>
          </w:p>
          <w:p w:rsidR="00FC5B46" w:rsidRDefault="00FC5B46">
            <w:pPr>
              <w:rPr>
                <w:rFonts w:ascii="Arial" w:hAnsi="Arial" w:cs="Arial"/>
                <w:sz w:val="28"/>
                <w:szCs w:val="28"/>
              </w:rPr>
            </w:pPr>
          </w:p>
          <w:p w:rsidR="00FC5B46" w:rsidRDefault="00FC5B46">
            <w:pPr>
              <w:rPr>
                <w:rFonts w:ascii="Arial" w:hAnsi="Arial" w:cs="Arial"/>
                <w:sz w:val="28"/>
                <w:szCs w:val="28"/>
              </w:rPr>
            </w:pPr>
            <w:r>
              <w:rPr>
                <w:rFonts w:ascii="Arial" w:hAnsi="Arial" w:cs="Arial"/>
                <w:sz w:val="28"/>
                <w:szCs w:val="28"/>
              </w:rPr>
              <w:t>The AGM closed at 6.30pm.</w:t>
            </w:r>
          </w:p>
        </w:tc>
      </w:tr>
    </w:tbl>
    <w:p w:rsidR="006E3B5D" w:rsidRPr="005A5698" w:rsidRDefault="006E3B5D">
      <w:pPr>
        <w:rPr>
          <w:rFonts w:ascii="Arial" w:hAnsi="Arial" w:cs="Arial"/>
          <w:sz w:val="28"/>
          <w:szCs w:val="28"/>
        </w:rPr>
      </w:pPr>
    </w:p>
    <w:p w:rsidR="005807F2" w:rsidRDefault="005807F2" w:rsidP="00A63223">
      <w:pPr>
        <w:pBdr>
          <w:top w:val="single" w:sz="4" w:space="1" w:color="auto"/>
          <w:left w:val="single" w:sz="4" w:space="31" w:color="auto"/>
          <w:bottom w:val="single" w:sz="4" w:space="1" w:color="auto"/>
          <w:right w:val="single" w:sz="4" w:space="26" w:color="auto"/>
        </w:pBdr>
        <w:rPr>
          <w:rFonts w:ascii="Arial" w:hAnsi="Arial" w:cs="Arial"/>
          <w:sz w:val="28"/>
          <w:szCs w:val="28"/>
        </w:rPr>
      </w:pPr>
      <w:r>
        <w:rPr>
          <w:rFonts w:ascii="Arial" w:hAnsi="Arial" w:cs="Arial"/>
          <w:sz w:val="28"/>
          <w:szCs w:val="28"/>
        </w:rPr>
        <w:t xml:space="preserve">Minutes Approved by </w:t>
      </w:r>
      <w:r w:rsidR="00D27339">
        <w:rPr>
          <w:rFonts w:ascii="Arial" w:hAnsi="Arial" w:cs="Arial"/>
          <w:sz w:val="28"/>
          <w:szCs w:val="28"/>
        </w:rPr>
        <w:t>Gloucestershire Clinical Commissioning Group Governing Body:</w:t>
      </w:r>
    </w:p>
    <w:p w:rsidR="005807F2" w:rsidRDefault="005807F2" w:rsidP="00A63223">
      <w:pPr>
        <w:pBdr>
          <w:top w:val="single" w:sz="4" w:space="1" w:color="auto"/>
          <w:left w:val="single" w:sz="4" w:space="31" w:color="auto"/>
          <w:bottom w:val="single" w:sz="4" w:space="1" w:color="auto"/>
          <w:right w:val="single" w:sz="4" w:space="26" w:color="auto"/>
        </w:pBdr>
        <w:rPr>
          <w:rFonts w:ascii="Arial" w:hAnsi="Arial" w:cs="Arial"/>
          <w:sz w:val="28"/>
          <w:szCs w:val="28"/>
        </w:rPr>
      </w:pPr>
    </w:p>
    <w:p w:rsidR="00801533" w:rsidRDefault="005807F2" w:rsidP="00A63223">
      <w:pPr>
        <w:pBdr>
          <w:top w:val="single" w:sz="4" w:space="1" w:color="auto"/>
          <w:left w:val="single" w:sz="4" w:space="31" w:color="auto"/>
          <w:bottom w:val="single" w:sz="4" w:space="1" w:color="auto"/>
          <w:right w:val="single" w:sz="4" w:space="26" w:color="auto"/>
        </w:pBdr>
        <w:rPr>
          <w:rFonts w:ascii="Arial" w:hAnsi="Arial" w:cs="Arial"/>
          <w:sz w:val="28"/>
          <w:szCs w:val="28"/>
        </w:rPr>
      </w:pPr>
      <w:r>
        <w:rPr>
          <w:rFonts w:ascii="Arial" w:hAnsi="Arial" w:cs="Arial"/>
          <w:sz w:val="28"/>
          <w:szCs w:val="28"/>
        </w:rPr>
        <w:t>Signed (Chair):____________________   Date:_____________</w:t>
      </w:r>
    </w:p>
    <w:sectPr w:rsidR="00801533" w:rsidSect="00D14065">
      <w:headerReference w:type="even" r:id="rId9"/>
      <w:headerReference w:type="default" r:id="rId10"/>
      <w:footerReference w:type="default" r:id="rId11"/>
      <w:headerReference w:type="first" r:id="rId12"/>
      <w:footerReference w:type="first" r:id="rId13"/>
      <w:pgSz w:w="11906" w:h="16838"/>
      <w:pgMar w:top="1440" w:right="1800" w:bottom="1440" w:left="180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3A" w:rsidRDefault="00B4363A">
      <w:r>
        <w:separator/>
      </w:r>
    </w:p>
  </w:endnote>
  <w:endnote w:type="continuationSeparator" w:id="0">
    <w:p w:rsidR="00B4363A" w:rsidRDefault="00B4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UIText-Regular">
    <w:altName w:val="Times New Roman"/>
    <w:panose1 w:val="00000000000000000000"/>
    <w:charset w:val="00"/>
    <w:family w:val="roman"/>
    <w:notTrueType/>
    <w:pitch w:val="default"/>
  </w:font>
  <w:font w:name="Frutiger LT 45 Light">
    <w:altName w:val="Frutiger LT 45 Light"/>
    <w:panose1 w:val="00000000000000000000"/>
    <w:charset w:val="00"/>
    <w:family w:val="swiss"/>
    <w:notTrueType/>
    <w:pitch w:val="default"/>
    <w:sig w:usb0="00000003" w:usb1="00000000" w:usb2="00000000" w:usb3="00000000" w:csb0="00000001" w:csb1="00000000"/>
  </w:font>
  <w:font w:name="Frutiger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32" w:rsidRDefault="00877632">
    <w:pPr>
      <w:pStyle w:val="Footer"/>
    </w:pPr>
    <w:r>
      <w:rPr>
        <w:rFonts w:ascii="Arial" w:hAnsi="Arial" w:cs="Arial"/>
      </w:rPr>
      <w:t>Gloucestershire AGM Minutes –28 September 2017</w:t>
    </w:r>
    <w:r>
      <w:rPr>
        <w:rFonts w:ascii="Arial" w:hAnsi="Arial" w:cs="Arial"/>
      </w:rPr>
      <w:tab/>
      <w:t xml:space="preserve">Page </w:t>
    </w:r>
    <w:r>
      <w:rPr>
        <w:rFonts w:ascii="Arial" w:hAnsi="Arial" w:cs="Arial"/>
        <w:b/>
      </w:rPr>
      <w:fldChar w:fldCharType="begin"/>
    </w:r>
    <w:r>
      <w:rPr>
        <w:rFonts w:ascii="Arial" w:hAnsi="Arial" w:cs="Arial"/>
        <w:b/>
      </w:rPr>
      <w:instrText xml:space="preserve"> PAGE </w:instrText>
    </w:r>
    <w:r>
      <w:rPr>
        <w:rFonts w:ascii="Arial" w:hAnsi="Arial" w:cs="Arial"/>
        <w:b/>
      </w:rPr>
      <w:fldChar w:fldCharType="separate"/>
    </w:r>
    <w:r w:rsidR="00010EEB">
      <w:rPr>
        <w:rFonts w:ascii="Arial" w:hAnsi="Arial" w:cs="Arial"/>
        <w:b/>
        <w:noProof/>
      </w:rPr>
      <w:t>4</w:t>
    </w:r>
    <w:r>
      <w:rPr>
        <w:rFonts w:ascii="Arial" w:hAnsi="Arial" w:cs="Arial"/>
        <w:b/>
      </w:rPr>
      <w:fldChar w:fldCharType="end"/>
    </w:r>
    <w:r>
      <w:rPr>
        <w:rFonts w:ascii="Arial" w:hAnsi="Arial" w:cs="Arial"/>
      </w:rPr>
      <w:t xml:space="preserve"> of </w:t>
    </w:r>
    <w:r>
      <w:rPr>
        <w:rFonts w:ascii="Arial" w:hAnsi="Arial" w:cs="Arial"/>
        <w:b/>
      </w:rPr>
      <w:fldChar w:fldCharType="begin"/>
    </w:r>
    <w:r>
      <w:rPr>
        <w:rFonts w:ascii="Arial" w:hAnsi="Arial" w:cs="Arial"/>
        <w:b/>
      </w:rPr>
      <w:instrText xml:space="preserve"> NUMPAGES  </w:instrText>
    </w:r>
    <w:r>
      <w:rPr>
        <w:rFonts w:ascii="Arial" w:hAnsi="Arial" w:cs="Arial"/>
        <w:b/>
      </w:rPr>
      <w:fldChar w:fldCharType="separate"/>
    </w:r>
    <w:r w:rsidR="00010EEB">
      <w:rPr>
        <w:rFonts w:ascii="Arial" w:hAnsi="Arial" w:cs="Arial"/>
        <w:b/>
        <w:noProof/>
      </w:rPr>
      <w:t>12</w:t>
    </w:r>
    <w:r>
      <w:rPr>
        <w:rFonts w:ascii="Arial" w:hAnsi="Arial" w:cs="Arial"/>
        <w:b/>
      </w:rPr>
      <w:fldChar w:fldCharType="end"/>
    </w:r>
  </w:p>
  <w:p w:rsidR="00877632" w:rsidRDefault="00877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28542"/>
      <w:docPartObj>
        <w:docPartGallery w:val="Page Numbers (Bottom of Page)"/>
        <w:docPartUnique/>
      </w:docPartObj>
    </w:sdtPr>
    <w:sdtEndPr/>
    <w:sdtContent>
      <w:sdt>
        <w:sdtPr>
          <w:id w:val="860082579"/>
          <w:docPartObj>
            <w:docPartGallery w:val="Page Numbers (Top of Page)"/>
            <w:docPartUnique/>
          </w:docPartObj>
        </w:sdtPr>
        <w:sdtEndPr/>
        <w:sdtContent>
          <w:p w:rsidR="00877632" w:rsidRDefault="00877632">
            <w:pPr>
              <w:pStyle w:val="Footer"/>
              <w:jc w:val="right"/>
            </w:pPr>
            <w:r w:rsidRPr="001867F0">
              <w:rPr>
                <w:rFonts w:ascii="Arial" w:hAnsi="Arial" w:cs="Arial"/>
              </w:rPr>
              <w:t xml:space="preserve">Page </w:t>
            </w:r>
            <w:r w:rsidRPr="001867F0">
              <w:rPr>
                <w:rFonts w:ascii="Arial" w:hAnsi="Arial" w:cs="Arial"/>
                <w:b/>
                <w:bCs/>
              </w:rPr>
              <w:fldChar w:fldCharType="begin"/>
            </w:r>
            <w:r w:rsidRPr="001867F0">
              <w:rPr>
                <w:rFonts w:ascii="Arial" w:hAnsi="Arial" w:cs="Arial"/>
                <w:b/>
                <w:bCs/>
              </w:rPr>
              <w:instrText xml:space="preserve"> PAGE </w:instrText>
            </w:r>
            <w:r w:rsidRPr="001867F0">
              <w:rPr>
                <w:rFonts w:ascii="Arial" w:hAnsi="Arial" w:cs="Arial"/>
                <w:b/>
                <w:bCs/>
              </w:rPr>
              <w:fldChar w:fldCharType="separate"/>
            </w:r>
            <w:r w:rsidR="00BA0279">
              <w:rPr>
                <w:rFonts w:ascii="Arial" w:hAnsi="Arial" w:cs="Arial"/>
                <w:b/>
                <w:bCs/>
              </w:rPr>
              <w:t>1</w:t>
            </w:r>
            <w:r w:rsidRPr="001867F0">
              <w:rPr>
                <w:rFonts w:ascii="Arial" w:hAnsi="Arial" w:cs="Arial"/>
                <w:b/>
                <w:bCs/>
              </w:rPr>
              <w:fldChar w:fldCharType="end"/>
            </w:r>
            <w:r w:rsidRPr="001867F0">
              <w:rPr>
                <w:rFonts w:ascii="Arial" w:hAnsi="Arial" w:cs="Arial"/>
              </w:rPr>
              <w:t xml:space="preserve"> of </w:t>
            </w:r>
            <w:r w:rsidRPr="001867F0">
              <w:rPr>
                <w:rFonts w:ascii="Arial" w:hAnsi="Arial" w:cs="Arial"/>
                <w:b/>
                <w:bCs/>
              </w:rPr>
              <w:fldChar w:fldCharType="begin"/>
            </w:r>
            <w:r w:rsidRPr="001867F0">
              <w:rPr>
                <w:rFonts w:ascii="Arial" w:hAnsi="Arial" w:cs="Arial"/>
                <w:b/>
                <w:bCs/>
              </w:rPr>
              <w:instrText xml:space="preserve"> NUMPAGES  </w:instrText>
            </w:r>
            <w:r w:rsidRPr="001867F0">
              <w:rPr>
                <w:rFonts w:ascii="Arial" w:hAnsi="Arial" w:cs="Arial"/>
                <w:b/>
                <w:bCs/>
              </w:rPr>
              <w:fldChar w:fldCharType="separate"/>
            </w:r>
            <w:r w:rsidR="00BA0279">
              <w:rPr>
                <w:rFonts w:ascii="Arial" w:hAnsi="Arial" w:cs="Arial"/>
                <w:b/>
                <w:bCs/>
              </w:rPr>
              <w:t>12</w:t>
            </w:r>
            <w:r w:rsidRPr="001867F0">
              <w:rPr>
                <w:rFonts w:ascii="Arial" w:hAnsi="Arial" w:cs="Arial"/>
                <w:b/>
                <w:bCs/>
              </w:rPr>
              <w:fldChar w:fldCharType="end"/>
            </w:r>
          </w:p>
        </w:sdtContent>
      </w:sdt>
    </w:sdtContent>
  </w:sdt>
  <w:p w:rsidR="00877632" w:rsidRDefault="00877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3A" w:rsidRDefault="00B4363A">
      <w:r>
        <w:separator/>
      </w:r>
    </w:p>
  </w:footnote>
  <w:footnote w:type="continuationSeparator" w:id="0">
    <w:p w:rsidR="00B4363A" w:rsidRDefault="00B4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32" w:rsidRDefault="00B436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1968" o:spid="_x0000_s2052" type="#_x0000_t136" style="position:absolute;margin-left:0;margin-top:0;width:418.2pt;height:167.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32" w:rsidRDefault="00B4363A">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1969" o:spid="_x0000_s2053"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32" w:rsidRDefault="00877632">
    <w:pPr>
      <w:pStyle w:val="Header"/>
      <w:rPr>
        <w:noProof/>
      </w:rPr>
    </w:pPr>
    <w:r>
      <w:rPr>
        <w:noProof/>
      </w:rPr>
      <w:drawing>
        <wp:anchor distT="0" distB="0" distL="114300" distR="114300" simplePos="0" relativeHeight="251664384" behindDoc="0" locked="0" layoutInCell="1" allowOverlap="1" wp14:anchorId="6EFC3C1D" wp14:editId="5D9B1527">
          <wp:simplePos x="0" y="0"/>
          <wp:positionH relativeFrom="column">
            <wp:posOffset>3503295</wp:posOffset>
          </wp:positionH>
          <wp:positionV relativeFrom="paragraph">
            <wp:posOffset>-455295</wp:posOffset>
          </wp:positionV>
          <wp:extent cx="2818130" cy="892810"/>
          <wp:effectExtent l="0" t="0" r="1270" b="2540"/>
          <wp:wrapSquare wrapText="bothSides"/>
          <wp:docPr id="1" name="Picture 1" descr="Gloucestershire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ucestershire CCG ÔÇô RGB Blue"/>
                  <pic:cNvPicPr>
                    <a:picLocks noChangeAspect="1" noChangeArrowheads="1"/>
                  </pic:cNvPicPr>
                </pic:nvPicPr>
                <pic:blipFill rotWithShape="1">
                  <a:blip r:embed="rId1">
                    <a:extLst>
                      <a:ext uri="{28A0092B-C50C-407E-A947-70E740481C1C}">
                        <a14:useLocalDpi xmlns:a14="http://schemas.microsoft.com/office/drawing/2010/main" val="0"/>
                      </a:ext>
                    </a:extLst>
                  </a:blip>
                  <a:srcRect b="29412"/>
                  <a:stretch/>
                </pic:blipFill>
                <pic:spPr bwMode="auto">
                  <a:xfrm>
                    <a:off x="0" y="0"/>
                    <a:ext cx="2818130" cy="89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7632" w:rsidRDefault="00B436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1967" o:spid="_x0000_s2051" type="#_x0000_t136" style="position:absolute;margin-left:0;margin-top:0;width:418.2pt;height:167.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47EA"/>
    <w:multiLevelType w:val="hybridMultilevel"/>
    <w:tmpl w:val="4E88352E"/>
    <w:lvl w:ilvl="0" w:tplc="94C25398">
      <w:start w:val="1"/>
      <w:numFmt w:val="bullet"/>
      <w:lvlText w:val="•"/>
      <w:lvlJc w:val="left"/>
      <w:pPr>
        <w:tabs>
          <w:tab w:val="num" w:pos="720"/>
        </w:tabs>
        <w:ind w:left="720" w:hanging="360"/>
      </w:pPr>
      <w:rPr>
        <w:rFonts w:ascii="Arial" w:hAnsi="Arial" w:hint="default"/>
      </w:rPr>
    </w:lvl>
    <w:lvl w:ilvl="1" w:tplc="8318A3D6" w:tentative="1">
      <w:start w:val="1"/>
      <w:numFmt w:val="bullet"/>
      <w:lvlText w:val="•"/>
      <w:lvlJc w:val="left"/>
      <w:pPr>
        <w:tabs>
          <w:tab w:val="num" w:pos="1440"/>
        </w:tabs>
        <w:ind w:left="1440" w:hanging="360"/>
      </w:pPr>
      <w:rPr>
        <w:rFonts w:ascii="Arial" w:hAnsi="Arial" w:hint="default"/>
      </w:rPr>
    </w:lvl>
    <w:lvl w:ilvl="2" w:tplc="C54EE6D0" w:tentative="1">
      <w:start w:val="1"/>
      <w:numFmt w:val="bullet"/>
      <w:lvlText w:val="•"/>
      <w:lvlJc w:val="left"/>
      <w:pPr>
        <w:tabs>
          <w:tab w:val="num" w:pos="2160"/>
        </w:tabs>
        <w:ind w:left="2160" w:hanging="360"/>
      </w:pPr>
      <w:rPr>
        <w:rFonts w:ascii="Arial" w:hAnsi="Arial" w:hint="default"/>
      </w:rPr>
    </w:lvl>
    <w:lvl w:ilvl="3" w:tplc="7E04CECE" w:tentative="1">
      <w:start w:val="1"/>
      <w:numFmt w:val="bullet"/>
      <w:lvlText w:val="•"/>
      <w:lvlJc w:val="left"/>
      <w:pPr>
        <w:tabs>
          <w:tab w:val="num" w:pos="2880"/>
        </w:tabs>
        <w:ind w:left="2880" w:hanging="360"/>
      </w:pPr>
      <w:rPr>
        <w:rFonts w:ascii="Arial" w:hAnsi="Arial" w:hint="default"/>
      </w:rPr>
    </w:lvl>
    <w:lvl w:ilvl="4" w:tplc="481CEA44" w:tentative="1">
      <w:start w:val="1"/>
      <w:numFmt w:val="bullet"/>
      <w:lvlText w:val="•"/>
      <w:lvlJc w:val="left"/>
      <w:pPr>
        <w:tabs>
          <w:tab w:val="num" w:pos="3600"/>
        </w:tabs>
        <w:ind w:left="3600" w:hanging="360"/>
      </w:pPr>
      <w:rPr>
        <w:rFonts w:ascii="Arial" w:hAnsi="Arial" w:hint="default"/>
      </w:rPr>
    </w:lvl>
    <w:lvl w:ilvl="5" w:tplc="EE887630" w:tentative="1">
      <w:start w:val="1"/>
      <w:numFmt w:val="bullet"/>
      <w:lvlText w:val="•"/>
      <w:lvlJc w:val="left"/>
      <w:pPr>
        <w:tabs>
          <w:tab w:val="num" w:pos="4320"/>
        </w:tabs>
        <w:ind w:left="4320" w:hanging="360"/>
      </w:pPr>
      <w:rPr>
        <w:rFonts w:ascii="Arial" w:hAnsi="Arial" w:hint="default"/>
      </w:rPr>
    </w:lvl>
    <w:lvl w:ilvl="6" w:tplc="6D90B7EA" w:tentative="1">
      <w:start w:val="1"/>
      <w:numFmt w:val="bullet"/>
      <w:lvlText w:val="•"/>
      <w:lvlJc w:val="left"/>
      <w:pPr>
        <w:tabs>
          <w:tab w:val="num" w:pos="5040"/>
        </w:tabs>
        <w:ind w:left="5040" w:hanging="360"/>
      </w:pPr>
      <w:rPr>
        <w:rFonts w:ascii="Arial" w:hAnsi="Arial" w:hint="default"/>
      </w:rPr>
    </w:lvl>
    <w:lvl w:ilvl="7" w:tplc="0A1077BE" w:tentative="1">
      <w:start w:val="1"/>
      <w:numFmt w:val="bullet"/>
      <w:lvlText w:val="•"/>
      <w:lvlJc w:val="left"/>
      <w:pPr>
        <w:tabs>
          <w:tab w:val="num" w:pos="5760"/>
        </w:tabs>
        <w:ind w:left="5760" w:hanging="360"/>
      </w:pPr>
      <w:rPr>
        <w:rFonts w:ascii="Arial" w:hAnsi="Arial" w:hint="default"/>
      </w:rPr>
    </w:lvl>
    <w:lvl w:ilvl="8" w:tplc="41F83278" w:tentative="1">
      <w:start w:val="1"/>
      <w:numFmt w:val="bullet"/>
      <w:lvlText w:val="•"/>
      <w:lvlJc w:val="left"/>
      <w:pPr>
        <w:tabs>
          <w:tab w:val="num" w:pos="6480"/>
        </w:tabs>
        <w:ind w:left="6480" w:hanging="360"/>
      </w:pPr>
      <w:rPr>
        <w:rFonts w:ascii="Arial" w:hAnsi="Arial" w:hint="default"/>
      </w:rPr>
    </w:lvl>
  </w:abstractNum>
  <w:abstractNum w:abstractNumId="1">
    <w:nsid w:val="10F83443"/>
    <w:multiLevelType w:val="multilevel"/>
    <w:tmpl w:val="3B162754"/>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749"/>
        </w:tabs>
        <w:ind w:left="2749" w:hanging="1440"/>
      </w:pPr>
      <w:rPr>
        <w:rFonts w:hint="default"/>
        <w:b w:val="0"/>
        <w:i w:val="0"/>
        <w:color w:val="auto"/>
      </w:rPr>
    </w:lvl>
    <w:lvl w:ilvl="3">
      <w:start w:val="1"/>
      <w:numFmt w:val="decimal"/>
      <w:pStyle w:val="01-Level4-BB"/>
      <w:lvlText w:val="%1.%2.%3.%4"/>
      <w:lvlJc w:val="left"/>
      <w:pPr>
        <w:tabs>
          <w:tab w:val="num" w:pos="2880"/>
        </w:tabs>
        <w:ind w:left="2880" w:hanging="1440"/>
      </w:pPr>
      <w:rPr>
        <w:rFonts w:hint="default"/>
        <w:b w:val="0"/>
        <w:i w:val="0"/>
        <w:color w:val="auto"/>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1AFB4BBD"/>
    <w:multiLevelType w:val="hybridMultilevel"/>
    <w:tmpl w:val="A10A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10B2E"/>
    <w:multiLevelType w:val="hybridMultilevel"/>
    <w:tmpl w:val="9ACAC82C"/>
    <w:lvl w:ilvl="0" w:tplc="3B62ACE2">
      <w:start w:val="1"/>
      <w:numFmt w:val="bullet"/>
      <w:lvlText w:val="•"/>
      <w:lvlJc w:val="left"/>
      <w:pPr>
        <w:tabs>
          <w:tab w:val="num" w:pos="720"/>
        </w:tabs>
        <w:ind w:left="720" w:hanging="360"/>
      </w:pPr>
      <w:rPr>
        <w:rFonts w:ascii="Arial" w:hAnsi="Arial" w:hint="default"/>
      </w:rPr>
    </w:lvl>
    <w:lvl w:ilvl="1" w:tplc="E3EC8AFA" w:tentative="1">
      <w:start w:val="1"/>
      <w:numFmt w:val="bullet"/>
      <w:lvlText w:val="•"/>
      <w:lvlJc w:val="left"/>
      <w:pPr>
        <w:tabs>
          <w:tab w:val="num" w:pos="1440"/>
        </w:tabs>
        <w:ind w:left="1440" w:hanging="360"/>
      </w:pPr>
      <w:rPr>
        <w:rFonts w:ascii="Arial" w:hAnsi="Arial" w:hint="default"/>
      </w:rPr>
    </w:lvl>
    <w:lvl w:ilvl="2" w:tplc="0F5210C0" w:tentative="1">
      <w:start w:val="1"/>
      <w:numFmt w:val="bullet"/>
      <w:lvlText w:val="•"/>
      <w:lvlJc w:val="left"/>
      <w:pPr>
        <w:tabs>
          <w:tab w:val="num" w:pos="2160"/>
        </w:tabs>
        <w:ind w:left="2160" w:hanging="360"/>
      </w:pPr>
      <w:rPr>
        <w:rFonts w:ascii="Arial" w:hAnsi="Arial" w:hint="default"/>
      </w:rPr>
    </w:lvl>
    <w:lvl w:ilvl="3" w:tplc="1D4E7B0C" w:tentative="1">
      <w:start w:val="1"/>
      <w:numFmt w:val="bullet"/>
      <w:lvlText w:val="•"/>
      <w:lvlJc w:val="left"/>
      <w:pPr>
        <w:tabs>
          <w:tab w:val="num" w:pos="2880"/>
        </w:tabs>
        <w:ind w:left="2880" w:hanging="360"/>
      </w:pPr>
      <w:rPr>
        <w:rFonts w:ascii="Arial" w:hAnsi="Arial" w:hint="default"/>
      </w:rPr>
    </w:lvl>
    <w:lvl w:ilvl="4" w:tplc="1AE88260" w:tentative="1">
      <w:start w:val="1"/>
      <w:numFmt w:val="bullet"/>
      <w:lvlText w:val="•"/>
      <w:lvlJc w:val="left"/>
      <w:pPr>
        <w:tabs>
          <w:tab w:val="num" w:pos="3600"/>
        </w:tabs>
        <w:ind w:left="3600" w:hanging="360"/>
      </w:pPr>
      <w:rPr>
        <w:rFonts w:ascii="Arial" w:hAnsi="Arial" w:hint="default"/>
      </w:rPr>
    </w:lvl>
    <w:lvl w:ilvl="5" w:tplc="3B409994" w:tentative="1">
      <w:start w:val="1"/>
      <w:numFmt w:val="bullet"/>
      <w:lvlText w:val="•"/>
      <w:lvlJc w:val="left"/>
      <w:pPr>
        <w:tabs>
          <w:tab w:val="num" w:pos="4320"/>
        </w:tabs>
        <w:ind w:left="4320" w:hanging="360"/>
      </w:pPr>
      <w:rPr>
        <w:rFonts w:ascii="Arial" w:hAnsi="Arial" w:hint="default"/>
      </w:rPr>
    </w:lvl>
    <w:lvl w:ilvl="6" w:tplc="64BC1700" w:tentative="1">
      <w:start w:val="1"/>
      <w:numFmt w:val="bullet"/>
      <w:lvlText w:val="•"/>
      <w:lvlJc w:val="left"/>
      <w:pPr>
        <w:tabs>
          <w:tab w:val="num" w:pos="5040"/>
        </w:tabs>
        <w:ind w:left="5040" w:hanging="360"/>
      </w:pPr>
      <w:rPr>
        <w:rFonts w:ascii="Arial" w:hAnsi="Arial" w:hint="default"/>
      </w:rPr>
    </w:lvl>
    <w:lvl w:ilvl="7" w:tplc="9A7C377A" w:tentative="1">
      <w:start w:val="1"/>
      <w:numFmt w:val="bullet"/>
      <w:lvlText w:val="•"/>
      <w:lvlJc w:val="left"/>
      <w:pPr>
        <w:tabs>
          <w:tab w:val="num" w:pos="5760"/>
        </w:tabs>
        <w:ind w:left="5760" w:hanging="360"/>
      </w:pPr>
      <w:rPr>
        <w:rFonts w:ascii="Arial" w:hAnsi="Arial" w:hint="default"/>
      </w:rPr>
    </w:lvl>
    <w:lvl w:ilvl="8" w:tplc="D4C089D6" w:tentative="1">
      <w:start w:val="1"/>
      <w:numFmt w:val="bullet"/>
      <w:lvlText w:val="•"/>
      <w:lvlJc w:val="left"/>
      <w:pPr>
        <w:tabs>
          <w:tab w:val="num" w:pos="6480"/>
        </w:tabs>
        <w:ind w:left="6480" w:hanging="360"/>
      </w:pPr>
      <w:rPr>
        <w:rFonts w:ascii="Arial" w:hAnsi="Arial" w:hint="default"/>
      </w:rPr>
    </w:lvl>
  </w:abstractNum>
  <w:abstractNum w:abstractNumId="4">
    <w:nsid w:val="21491D98"/>
    <w:multiLevelType w:val="hybridMultilevel"/>
    <w:tmpl w:val="C3B69670"/>
    <w:lvl w:ilvl="0" w:tplc="E23843B4">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44A8D"/>
    <w:multiLevelType w:val="hybridMultilevel"/>
    <w:tmpl w:val="6D2254A8"/>
    <w:lvl w:ilvl="0" w:tplc="2F5AE488">
      <w:start w:val="1"/>
      <w:numFmt w:val="bullet"/>
      <w:lvlText w:val="•"/>
      <w:lvlJc w:val="left"/>
      <w:pPr>
        <w:tabs>
          <w:tab w:val="num" w:pos="720"/>
        </w:tabs>
        <w:ind w:left="720" w:hanging="360"/>
      </w:pPr>
      <w:rPr>
        <w:rFonts w:ascii="Arial" w:hAnsi="Arial" w:hint="default"/>
      </w:rPr>
    </w:lvl>
    <w:lvl w:ilvl="1" w:tplc="D0D2A944" w:tentative="1">
      <w:start w:val="1"/>
      <w:numFmt w:val="bullet"/>
      <w:lvlText w:val="•"/>
      <w:lvlJc w:val="left"/>
      <w:pPr>
        <w:tabs>
          <w:tab w:val="num" w:pos="1440"/>
        </w:tabs>
        <w:ind w:left="1440" w:hanging="360"/>
      </w:pPr>
      <w:rPr>
        <w:rFonts w:ascii="Arial" w:hAnsi="Arial" w:hint="default"/>
      </w:rPr>
    </w:lvl>
    <w:lvl w:ilvl="2" w:tplc="05782532">
      <w:start w:val="1821"/>
      <w:numFmt w:val="bullet"/>
      <w:lvlText w:val="•"/>
      <w:lvlJc w:val="left"/>
      <w:pPr>
        <w:tabs>
          <w:tab w:val="num" w:pos="2160"/>
        </w:tabs>
        <w:ind w:left="2160" w:hanging="360"/>
      </w:pPr>
      <w:rPr>
        <w:rFonts w:ascii="Arial" w:hAnsi="Arial" w:hint="default"/>
      </w:rPr>
    </w:lvl>
    <w:lvl w:ilvl="3" w:tplc="56627162" w:tentative="1">
      <w:start w:val="1"/>
      <w:numFmt w:val="bullet"/>
      <w:lvlText w:val="•"/>
      <w:lvlJc w:val="left"/>
      <w:pPr>
        <w:tabs>
          <w:tab w:val="num" w:pos="2880"/>
        </w:tabs>
        <w:ind w:left="2880" w:hanging="360"/>
      </w:pPr>
      <w:rPr>
        <w:rFonts w:ascii="Arial" w:hAnsi="Arial" w:hint="default"/>
      </w:rPr>
    </w:lvl>
    <w:lvl w:ilvl="4" w:tplc="2C10C7F0" w:tentative="1">
      <w:start w:val="1"/>
      <w:numFmt w:val="bullet"/>
      <w:lvlText w:val="•"/>
      <w:lvlJc w:val="left"/>
      <w:pPr>
        <w:tabs>
          <w:tab w:val="num" w:pos="3600"/>
        </w:tabs>
        <w:ind w:left="3600" w:hanging="360"/>
      </w:pPr>
      <w:rPr>
        <w:rFonts w:ascii="Arial" w:hAnsi="Arial" w:hint="default"/>
      </w:rPr>
    </w:lvl>
    <w:lvl w:ilvl="5" w:tplc="DA161B3E" w:tentative="1">
      <w:start w:val="1"/>
      <w:numFmt w:val="bullet"/>
      <w:lvlText w:val="•"/>
      <w:lvlJc w:val="left"/>
      <w:pPr>
        <w:tabs>
          <w:tab w:val="num" w:pos="4320"/>
        </w:tabs>
        <w:ind w:left="4320" w:hanging="360"/>
      </w:pPr>
      <w:rPr>
        <w:rFonts w:ascii="Arial" w:hAnsi="Arial" w:hint="default"/>
      </w:rPr>
    </w:lvl>
    <w:lvl w:ilvl="6" w:tplc="9EE071AA" w:tentative="1">
      <w:start w:val="1"/>
      <w:numFmt w:val="bullet"/>
      <w:lvlText w:val="•"/>
      <w:lvlJc w:val="left"/>
      <w:pPr>
        <w:tabs>
          <w:tab w:val="num" w:pos="5040"/>
        </w:tabs>
        <w:ind w:left="5040" w:hanging="360"/>
      </w:pPr>
      <w:rPr>
        <w:rFonts w:ascii="Arial" w:hAnsi="Arial" w:hint="default"/>
      </w:rPr>
    </w:lvl>
    <w:lvl w:ilvl="7" w:tplc="0FE63E04" w:tentative="1">
      <w:start w:val="1"/>
      <w:numFmt w:val="bullet"/>
      <w:lvlText w:val="•"/>
      <w:lvlJc w:val="left"/>
      <w:pPr>
        <w:tabs>
          <w:tab w:val="num" w:pos="5760"/>
        </w:tabs>
        <w:ind w:left="5760" w:hanging="360"/>
      </w:pPr>
      <w:rPr>
        <w:rFonts w:ascii="Arial" w:hAnsi="Arial" w:hint="default"/>
      </w:rPr>
    </w:lvl>
    <w:lvl w:ilvl="8" w:tplc="8370EF2C" w:tentative="1">
      <w:start w:val="1"/>
      <w:numFmt w:val="bullet"/>
      <w:lvlText w:val="•"/>
      <w:lvlJc w:val="left"/>
      <w:pPr>
        <w:tabs>
          <w:tab w:val="num" w:pos="6480"/>
        </w:tabs>
        <w:ind w:left="6480" w:hanging="360"/>
      </w:pPr>
      <w:rPr>
        <w:rFonts w:ascii="Arial" w:hAnsi="Arial" w:hint="default"/>
      </w:rPr>
    </w:lvl>
  </w:abstractNum>
  <w:abstractNum w:abstractNumId="6">
    <w:nsid w:val="260C53D9"/>
    <w:multiLevelType w:val="hybridMultilevel"/>
    <w:tmpl w:val="CC347D18"/>
    <w:lvl w:ilvl="0" w:tplc="7E808EAC">
      <w:start w:val="1"/>
      <w:numFmt w:val="bullet"/>
      <w:lvlText w:val="•"/>
      <w:lvlJc w:val="left"/>
      <w:pPr>
        <w:tabs>
          <w:tab w:val="num" w:pos="720"/>
        </w:tabs>
        <w:ind w:left="720" w:hanging="360"/>
      </w:pPr>
      <w:rPr>
        <w:rFonts w:ascii="Arial" w:hAnsi="Arial" w:hint="default"/>
      </w:rPr>
    </w:lvl>
    <w:lvl w:ilvl="1" w:tplc="C4FCB072" w:tentative="1">
      <w:start w:val="1"/>
      <w:numFmt w:val="bullet"/>
      <w:lvlText w:val="•"/>
      <w:lvlJc w:val="left"/>
      <w:pPr>
        <w:tabs>
          <w:tab w:val="num" w:pos="1440"/>
        </w:tabs>
        <w:ind w:left="1440" w:hanging="360"/>
      </w:pPr>
      <w:rPr>
        <w:rFonts w:ascii="Arial" w:hAnsi="Arial" w:hint="default"/>
      </w:rPr>
    </w:lvl>
    <w:lvl w:ilvl="2" w:tplc="A6E4EEE4" w:tentative="1">
      <w:start w:val="1"/>
      <w:numFmt w:val="bullet"/>
      <w:lvlText w:val="•"/>
      <w:lvlJc w:val="left"/>
      <w:pPr>
        <w:tabs>
          <w:tab w:val="num" w:pos="2160"/>
        </w:tabs>
        <w:ind w:left="2160" w:hanging="360"/>
      </w:pPr>
      <w:rPr>
        <w:rFonts w:ascii="Arial" w:hAnsi="Arial" w:hint="default"/>
      </w:rPr>
    </w:lvl>
    <w:lvl w:ilvl="3" w:tplc="214CA74C" w:tentative="1">
      <w:start w:val="1"/>
      <w:numFmt w:val="bullet"/>
      <w:lvlText w:val="•"/>
      <w:lvlJc w:val="left"/>
      <w:pPr>
        <w:tabs>
          <w:tab w:val="num" w:pos="2880"/>
        </w:tabs>
        <w:ind w:left="2880" w:hanging="360"/>
      </w:pPr>
      <w:rPr>
        <w:rFonts w:ascii="Arial" w:hAnsi="Arial" w:hint="default"/>
      </w:rPr>
    </w:lvl>
    <w:lvl w:ilvl="4" w:tplc="9A506A24" w:tentative="1">
      <w:start w:val="1"/>
      <w:numFmt w:val="bullet"/>
      <w:lvlText w:val="•"/>
      <w:lvlJc w:val="left"/>
      <w:pPr>
        <w:tabs>
          <w:tab w:val="num" w:pos="3600"/>
        </w:tabs>
        <w:ind w:left="3600" w:hanging="360"/>
      </w:pPr>
      <w:rPr>
        <w:rFonts w:ascii="Arial" w:hAnsi="Arial" w:hint="default"/>
      </w:rPr>
    </w:lvl>
    <w:lvl w:ilvl="5" w:tplc="402055FC" w:tentative="1">
      <w:start w:val="1"/>
      <w:numFmt w:val="bullet"/>
      <w:lvlText w:val="•"/>
      <w:lvlJc w:val="left"/>
      <w:pPr>
        <w:tabs>
          <w:tab w:val="num" w:pos="4320"/>
        </w:tabs>
        <w:ind w:left="4320" w:hanging="360"/>
      </w:pPr>
      <w:rPr>
        <w:rFonts w:ascii="Arial" w:hAnsi="Arial" w:hint="default"/>
      </w:rPr>
    </w:lvl>
    <w:lvl w:ilvl="6" w:tplc="0CE65492" w:tentative="1">
      <w:start w:val="1"/>
      <w:numFmt w:val="bullet"/>
      <w:lvlText w:val="•"/>
      <w:lvlJc w:val="left"/>
      <w:pPr>
        <w:tabs>
          <w:tab w:val="num" w:pos="5040"/>
        </w:tabs>
        <w:ind w:left="5040" w:hanging="360"/>
      </w:pPr>
      <w:rPr>
        <w:rFonts w:ascii="Arial" w:hAnsi="Arial" w:hint="default"/>
      </w:rPr>
    </w:lvl>
    <w:lvl w:ilvl="7" w:tplc="E412151A" w:tentative="1">
      <w:start w:val="1"/>
      <w:numFmt w:val="bullet"/>
      <w:lvlText w:val="•"/>
      <w:lvlJc w:val="left"/>
      <w:pPr>
        <w:tabs>
          <w:tab w:val="num" w:pos="5760"/>
        </w:tabs>
        <w:ind w:left="5760" w:hanging="360"/>
      </w:pPr>
      <w:rPr>
        <w:rFonts w:ascii="Arial" w:hAnsi="Arial" w:hint="default"/>
      </w:rPr>
    </w:lvl>
    <w:lvl w:ilvl="8" w:tplc="FC5603F2" w:tentative="1">
      <w:start w:val="1"/>
      <w:numFmt w:val="bullet"/>
      <w:lvlText w:val="•"/>
      <w:lvlJc w:val="left"/>
      <w:pPr>
        <w:tabs>
          <w:tab w:val="num" w:pos="6480"/>
        </w:tabs>
        <w:ind w:left="6480" w:hanging="360"/>
      </w:pPr>
      <w:rPr>
        <w:rFonts w:ascii="Arial" w:hAnsi="Arial" w:hint="default"/>
      </w:rPr>
    </w:lvl>
  </w:abstractNum>
  <w:abstractNum w:abstractNumId="7">
    <w:nsid w:val="314F51CF"/>
    <w:multiLevelType w:val="hybridMultilevel"/>
    <w:tmpl w:val="4DBC74A6"/>
    <w:lvl w:ilvl="0" w:tplc="67DCDFDC">
      <w:start w:val="1"/>
      <w:numFmt w:val="bullet"/>
      <w:lvlText w:val="•"/>
      <w:lvlJc w:val="left"/>
      <w:pPr>
        <w:tabs>
          <w:tab w:val="num" w:pos="720"/>
        </w:tabs>
        <w:ind w:left="720" w:hanging="360"/>
      </w:pPr>
      <w:rPr>
        <w:rFonts w:ascii="Arial" w:hAnsi="Arial" w:hint="default"/>
      </w:rPr>
    </w:lvl>
    <w:lvl w:ilvl="1" w:tplc="A83448D6" w:tentative="1">
      <w:start w:val="1"/>
      <w:numFmt w:val="bullet"/>
      <w:lvlText w:val="•"/>
      <w:lvlJc w:val="left"/>
      <w:pPr>
        <w:tabs>
          <w:tab w:val="num" w:pos="1440"/>
        </w:tabs>
        <w:ind w:left="1440" w:hanging="360"/>
      </w:pPr>
      <w:rPr>
        <w:rFonts w:ascii="Arial" w:hAnsi="Arial" w:hint="default"/>
      </w:rPr>
    </w:lvl>
    <w:lvl w:ilvl="2" w:tplc="CF3E30E8" w:tentative="1">
      <w:start w:val="1"/>
      <w:numFmt w:val="bullet"/>
      <w:lvlText w:val="•"/>
      <w:lvlJc w:val="left"/>
      <w:pPr>
        <w:tabs>
          <w:tab w:val="num" w:pos="2160"/>
        </w:tabs>
        <w:ind w:left="2160" w:hanging="360"/>
      </w:pPr>
      <w:rPr>
        <w:rFonts w:ascii="Arial" w:hAnsi="Arial" w:hint="default"/>
      </w:rPr>
    </w:lvl>
    <w:lvl w:ilvl="3" w:tplc="80B0536C" w:tentative="1">
      <w:start w:val="1"/>
      <w:numFmt w:val="bullet"/>
      <w:lvlText w:val="•"/>
      <w:lvlJc w:val="left"/>
      <w:pPr>
        <w:tabs>
          <w:tab w:val="num" w:pos="2880"/>
        </w:tabs>
        <w:ind w:left="2880" w:hanging="360"/>
      </w:pPr>
      <w:rPr>
        <w:rFonts w:ascii="Arial" w:hAnsi="Arial" w:hint="default"/>
      </w:rPr>
    </w:lvl>
    <w:lvl w:ilvl="4" w:tplc="D0A27AC0" w:tentative="1">
      <w:start w:val="1"/>
      <w:numFmt w:val="bullet"/>
      <w:lvlText w:val="•"/>
      <w:lvlJc w:val="left"/>
      <w:pPr>
        <w:tabs>
          <w:tab w:val="num" w:pos="3600"/>
        </w:tabs>
        <w:ind w:left="3600" w:hanging="360"/>
      </w:pPr>
      <w:rPr>
        <w:rFonts w:ascii="Arial" w:hAnsi="Arial" w:hint="default"/>
      </w:rPr>
    </w:lvl>
    <w:lvl w:ilvl="5" w:tplc="7D2C69BA" w:tentative="1">
      <w:start w:val="1"/>
      <w:numFmt w:val="bullet"/>
      <w:lvlText w:val="•"/>
      <w:lvlJc w:val="left"/>
      <w:pPr>
        <w:tabs>
          <w:tab w:val="num" w:pos="4320"/>
        </w:tabs>
        <w:ind w:left="4320" w:hanging="360"/>
      </w:pPr>
      <w:rPr>
        <w:rFonts w:ascii="Arial" w:hAnsi="Arial" w:hint="default"/>
      </w:rPr>
    </w:lvl>
    <w:lvl w:ilvl="6" w:tplc="87008D5C" w:tentative="1">
      <w:start w:val="1"/>
      <w:numFmt w:val="bullet"/>
      <w:lvlText w:val="•"/>
      <w:lvlJc w:val="left"/>
      <w:pPr>
        <w:tabs>
          <w:tab w:val="num" w:pos="5040"/>
        </w:tabs>
        <w:ind w:left="5040" w:hanging="360"/>
      </w:pPr>
      <w:rPr>
        <w:rFonts w:ascii="Arial" w:hAnsi="Arial" w:hint="default"/>
      </w:rPr>
    </w:lvl>
    <w:lvl w:ilvl="7" w:tplc="AF48F33A" w:tentative="1">
      <w:start w:val="1"/>
      <w:numFmt w:val="bullet"/>
      <w:lvlText w:val="•"/>
      <w:lvlJc w:val="left"/>
      <w:pPr>
        <w:tabs>
          <w:tab w:val="num" w:pos="5760"/>
        </w:tabs>
        <w:ind w:left="5760" w:hanging="360"/>
      </w:pPr>
      <w:rPr>
        <w:rFonts w:ascii="Arial" w:hAnsi="Arial" w:hint="default"/>
      </w:rPr>
    </w:lvl>
    <w:lvl w:ilvl="8" w:tplc="78E6A9CA" w:tentative="1">
      <w:start w:val="1"/>
      <w:numFmt w:val="bullet"/>
      <w:lvlText w:val="•"/>
      <w:lvlJc w:val="left"/>
      <w:pPr>
        <w:tabs>
          <w:tab w:val="num" w:pos="6480"/>
        </w:tabs>
        <w:ind w:left="6480" w:hanging="360"/>
      </w:pPr>
      <w:rPr>
        <w:rFonts w:ascii="Arial" w:hAnsi="Arial" w:hint="default"/>
      </w:rPr>
    </w:lvl>
  </w:abstractNum>
  <w:abstractNum w:abstractNumId="8">
    <w:nsid w:val="398C7320"/>
    <w:multiLevelType w:val="hybridMultilevel"/>
    <w:tmpl w:val="C08EB79E"/>
    <w:lvl w:ilvl="0" w:tplc="9DEE628A">
      <w:start w:val="1"/>
      <w:numFmt w:val="bullet"/>
      <w:lvlText w:val="•"/>
      <w:lvlJc w:val="left"/>
      <w:pPr>
        <w:tabs>
          <w:tab w:val="num" w:pos="720"/>
        </w:tabs>
        <w:ind w:left="720" w:hanging="360"/>
      </w:pPr>
      <w:rPr>
        <w:rFonts w:ascii="Arial" w:hAnsi="Arial" w:hint="default"/>
      </w:rPr>
    </w:lvl>
    <w:lvl w:ilvl="1" w:tplc="D7404DD6">
      <w:start w:val="1"/>
      <w:numFmt w:val="bullet"/>
      <w:lvlText w:val="•"/>
      <w:lvlJc w:val="left"/>
      <w:pPr>
        <w:tabs>
          <w:tab w:val="num" w:pos="1440"/>
        </w:tabs>
        <w:ind w:left="1440" w:hanging="360"/>
      </w:pPr>
      <w:rPr>
        <w:rFonts w:ascii="Arial" w:hAnsi="Arial" w:hint="default"/>
      </w:rPr>
    </w:lvl>
    <w:lvl w:ilvl="2" w:tplc="77A21420" w:tentative="1">
      <w:start w:val="1"/>
      <w:numFmt w:val="bullet"/>
      <w:lvlText w:val="•"/>
      <w:lvlJc w:val="left"/>
      <w:pPr>
        <w:tabs>
          <w:tab w:val="num" w:pos="2160"/>
        </w:tabs>
        <w:ind w:left="2160" w:hanging="360"/>
      </w:pPr>
      <w:rPr>
        <w:rFonts w:ascii="Arial" w:hAnsi="Arial" w:hint="default"/>
      </w:rPr>
    </w:lvl>
    <w:lvl w:ilvl="3" w:tplc="50066302" w:tentative="1">
      <w:start w:val="1"/>
      <w:numFmt w:val="bullet"/>
      <w:lvlText w:val="•"/>
      <w:lvlJc w:val="left"/>
      <w:pPr>
        <w:tabs>
          <w:tab w:val="num" w:pos="2880"/>
        </w:tabs>
        <w:ind w:left="2880" w:hanging="360"/>
      </w:pPr>
      <w:rPr>
        <w:rFonts w:ascii="Arial" w:hAnsi="Arial" w:hint="default"/>
      </w:rPr>
    </w:lvl>
    <w:lvl w:ilvl="4" w:tplc="DB3E6BA0" w:tentative="1">
      <w:start w:val="1"/>
      <w:numFmt w:val="bullet"/>
      <w:lvlText w:val="•"/>
      <w:lvlJc w:val="left"/>
      <w:pPr>
        <w:tabs>
          <w:tab w:val="num" w:pos="3600"/>
        </w:tabs>
        <w:ind w:left="3600" w:hanging="360"/>
      </w:pPr>
      <w:rPr>
        <w:rFonts w:ascii="Arial" w:hAnsi="Arial" w:hint="default"/>
      </w:rPr>
    </w:lvl>
    <w:lvl w:ilvl="5" w:tplc="3DD8D9DE" w:tentative="1">
      <w:start w:val="1"/>
      <w:numFmt w:val="bullet"/>
      <w:lvlText w:val="•"/>
      <w:lvlJc w:val="left"/>
      <w:pPr>
        <w:tabs>
          <w:tab w:val="num" w:pos="4320"/>
        </w:tabs>
        <w:ind w:left="4320" w:hanging="360"/>
      </w:pPr>
      <w:rPr>
        <w:rFonts w:ascii="Arial" w:hAnsi="Arial" w:hint="default"/>
      </w:rPr>
    </w:lvl>
    <w:lvl w:ilvl="6" w:tplc="9990ADD6" w:tentative="1">
      <w:start w:val="1"/>
      <w:numFmt w:val="bullet"/>
      <w:lvlText w:val="•"/>
      <w:lvlJc w:val="left"/>
      <w:pPr>
        <w:tabs>
          <w:tab w:val="num" w:pos="5040"/>
        </w:tabs>
        <w:ind w:left="5040" w:hanging="360"/>
      </w:pPr>
      <w:rPr>
        <w:rFonts w:ascii="Arial" w:hAnsi="Arial" w:hint="default"/>
      </w:rPr>
    </w:lvl>
    <w:lvl w:ilvl="7" w:tplc="8BE08C9A" w:tentative="1">
      <w:start w:val="1"/>
      <w:numFmt w:val="bullet"/>
      <w:lvlText w:val="•"/>
      <w:lvlJc w:val="left"/>
      <w:pPr>
        <w:tabs>
          <w:tab w:val="num" w:pos="5760"/>
        </w:tabs>
        <w:ind w:left="5760" w:hanging="360"/>
      </w:pPr>
      <w:rPr>
        <w:rFonts w:ascii="Arial" w:hAnsi="Arial" w:hint="default"/>
      </w:rPr>
    </w:lvl>
    <w:lvl w:ilvl="8" w:tplc="61765AEA" w:tentative="1">
      <w:start w:val="1"/>
      <w:numFmt w:val="bullet"/>
      <w:lvlText w:val="•"/>
      <w:lvlJc w:val="left"/>
      <w:pPr>
        <w:tabs>
          <w:tab w:val="num" w:pos="6480"/>
        </w:tabs>
        <w:ind w:left="6480" w:hanging="360"/>
      </w:pPr>
      <w:rPr>
        <w:rFonts w:ascii="Arial" w:hAnsi="Arial" w:hint="default"/>
      </w:rPr>
    </w:lvl>
  </w:abstractNum>
  <w:abstractNum w:abstractNumId="9">
    <w:nsid w:val="3C4F7315"/>
    <w:multiLevelType w:val="hybridMultilevel"/>
    <w:tmpl w:val="66C8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C83DCC"/>
    <w:multiLevelType w:val="hybridMultilevel"/>
    <w:tmpl w:val="D2A6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3A4F99"/>
    <w:multiLevelType w:val="hybridMultilevel"/>
    <w:tmpl w:val="2394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1A3F61"/>
    <w:multiLevelType w:val="hybridMultilevel"/>
    <w:tmpl w:val="81482A4A"/>
    <w:lvl w:ilvl="0" w:tplc="BA74AC5C">
      <w:start w:val="1"/>
      <w:numFmt w:val="bullet"/>
      <w:lvlText w:val="•"/>
      <w:lvlJc w:val="left"/>
      <w:pPr>
        <w:tabs>
          <w:tab w:val="num" w:pos="720"/>
        </w:tabs>
        <w:ind w:left="720" w:hanging="360"/>
      </w:pPr>
      <w:rPr>
        <w:rFonts w:ascii="Arial" w:hAnsi="Arial" w:hint="default"/>
      </w:rPr>
    </w:lvl>
    <w:lvl w:ilvl="1" w:tplc="B4E4114A" w:tentative="1">
      <w:start w:val="1"/>
      <w:numFmt w:val="bullet"/>
      <w:lvlText w:val="•"/>
      <w:lvlJc w:val="left"/>
      <w:pPr>
        <w:tabs>
          <w:tab w:val="num" w:pos="1440"/>
        </w:tabs>
        <w:ind w:left="1440" w:hanging="360"/>
      </w:pPr>
      <w:rPr>
        <w:rFonts w:ascii="Arial" w:hAnsi="Arial" w:hint="default"/>
      </w:rPr>
    </w:lvl>
    <w:lvl w:ilvl="2" w:tplc="865E605C" w:tentative="1">
      <w:start w:val="1"/>
      <w:numFmt w:val="bullet"/>
      <w:lvlText w:val="•"/>
      <w:lvlJc w:val="left"/>
      <w:pPr>
        <w:tabs>
          <w:tab w:val="num" w:pos="2160"/>
        </w:tabs>
        <w:ind w:left="2160" w:hanging="360"/>
      </w:pPr>
      <w:rPr>
        <w:rFonts w:ascii="Arial" w:hAnsi="Arial" w:hint="default"/>
      </w:rPr>
    </w:lvl>
    <w:lvl w:ilvl="3" w:tplc="0E924D6A" w:tentative="1">
      <w:start w:val="1"/>
      <w:numFmt w:val="bullet"/>
      <w:lvlText w:val="•"/>
      <w:lvlJc w:val="left"/>
      <w:pPr>
        <w:tabs>
          <w:tab w:val="num" w:pos="2880"/>
        </w:tabs>
        <w:ind w:left="2880" w:hanging="360"/>
      </w:pPr>
      <w:rPr>
        <w:rFonts w:ascii="Arial" w:hAnsi="Arial" w:hint="default"/>
      </w:rPr>
    </w:lvl>
    <w:lvl w:ilvl="4" w:tplc="46C68620" w:tentative="1">
      <w:start w:val="1"/>
      <w:numFmt w:val="bullet"/>
      <w:lvlText w:val="•"/>
      <w:lvlJc w:val="left"/>
      <w:pPr>
        <w:tabs>
          <w:tab w:val="num" w:pos="3600"/>
        </w:tabs>
        <w:ind w:left="3600" w:hanging="360"/>
      </w:pPr>
      <w:rPr>
        <w:rFonts w:ascii="Arial" w:hAnsi="Arial" w:hint="default"/>
      </w:rPr>
    </w:lvl>
    <w:lvl w:ilvl="5" w:tplc="22A2F2AC" w:tentative="1">
      <w:start w:val="1"/>
      <w:numFmt w:val="bullet"/>
      <w:lvlText w:val="•"/>
      <w:lvlJc w:val="left"/>
      <w:pPr>
        <w:tabs>
          <w:tab w:val="num" w:pos="4320"/>
        </w:tabs>
        <w:ind w:left="4320" w:hanging="360"/>
      </w:pPr>
      <w:rPr>
        <w:rFonts w:ascii="Arial" w:hAnsi="Arial" w:hint="default"/>
      </w:rPr>
    </w:lvl>
    <w:lvl w:ilvl="6" w:tplc="4A54CE46" w:tentative="1">
      <w:start w:val="1"/>
      <w:numFmt w:val="bullet"/>
      <w:lvlText w:val="•"/>
      <w:lvlJc w:val="left"/>
      <w:pPr>
        <w:tabs>
          <w:tab w:val="num" w:pos="5040"/>
        </w:tabs>
        <w:ind w:left="5040" w:hanging="360"/>
      </w:pPr>
      <w:rPr>
        <w:rFonts w:ascii="Arial" w:hAnsi="Arial" w:hint="default"/>
      </w:rPr>
    </w:lvl>
    <w:lvl w:ilvl="7" w:tplc="DF5A24FA" w:tentative="1">
      <w:start w:val="1"/>
      <w:numFmt w:val="bullet"/>
      <w:lvlText w:val="•"/>
      <w:lvlJc w:val="left"/>
      <w:pPr>
        <w:tabs>
          <w:tab w:val="num" w:pos="5760"/>
        </w:tabs>
        <w:ind w:left="5760" w:hanging="360"/>
      </w:pPr>
      <w:rPr>
        <w:rFonts w:ascii="Arial" w:hAnsi="Arial" w:hint="default"/>
      </w:rPr>
    </w:lvl>
    <w:lvl w:ilvl="8" w:tplc="CE98199C" w:tentative="1">
      <w:start w:val="1"/>
      <w:numFmt w:val="bullet"/>
      <w:lvlText w:val="•"/>
      <w:lvlJc w:val="left"/>
      <w:pPr>
        <w:tabs>
          <w:tab w:val="num" w:pos="6480"/>
        </w:tabs>
        <w:ind w:left="6480" w:hanging="360"/>
      </w:pPr>
      <w:rPr>
        <w:rFonts w:ascii="Arial" w:hAnsi="Arial" w:hint="default"/>
      </w:rPr>
    </w:lvl>
  </w:abstractNum>
  <w:abstractNum w:abstractNumId="13">
    <w:nsid w:val="63505231"/>
    <w:multiLevelType w:val="hybridMultilevel"/>
    <w:tmpl w:val="BD98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A36F97"/>
    <w:multiLevelType w:val="hybridMultilevel"/>
    <w:tmpl w:val="8C7CD328"/>
    <w:lvl w:ilvl="0" w:tplc="48D68C94">
      <w:start w:val="1"/>
      <w:numFmt w:val="bullet"/>
      <w:lvlText w:val="•"/>
      <w:lvlJc w:val="left"/>
      <w:pPr>
        <w:tabs>
          <w:tab w:val="num" w:pos="720"/>
        </w:tabs>
        <w:ind w:left="720" w:hanging="360"/>
      </w:pPr>
      <w:rPr>
        <w:rFonts w:ascii="Arial" w:hAnsi="Arial" w:hint="default"/>
      </w:rPr>
    </w:lvl>
    <w:lvl w:ilvl="1" w:tplc="A9A4A37C" w:tentative="1">
      <w:start w:val="1"/>
      <w:numFmt w:val="bullet"/>
      <w:lvlText w:val="•"/>
      <w:lvlJc w:val="left"/>
      <w:pPr>
        <w:tabs>
          <w:tab w:val="num" w:pos="1440"/>
        </w:tabs>
        <w:ind w:left="1440" w:hanging="360"/>
      </w:pPr>
      <w:rPr>
        <w:rFonts w:ascii="Arial" w:hAnsi="Arial" w:hint="default"/>
      </w:rPr>
    </w:lvl>
    <w:lvl w:ilvl="2" w:tplc="4418D152" w:tentative="1">
      <w:start w:val="1"/>
      <w:numFmt w:val="bullet"/>
      <w:lvlText w:val="•"/>
      <w:lvlJc w:val="left"/>
      <w:pPr>
        <w:tabs>
          <w:tab w:val="num" w:pos="2160"/>
        </w:tabs>
        <w:ind w:left="2160" w:hanging="360"/>
      </w:pPr>
      <w:rPr>
        <w:rFonts w:ascii="Arial" w:hAnsi="Arial" w:hint="default"/>
      </w:rPr>
    </w:lvl>
    <w:lvl w:ilvl="3" w:tplc="E7483C78" w:tentative="1">
      <w:start w:val="1"/>
      <w:numFmt w:val="bullet"/>
      <w:lvlText w:val="•"/>
      <w:lvlJc w:val="left"/>
      <w:pPr>
        <w:tabs>
          <w:tab w:val="num" w:pos="2880"/>
        </w:tabs>
        <w:ind w:left="2880" w:hanging="360"/>
      </w:pPr>
      <w:rPr>
        <w:rFonts w:ascii="Arial" w:hAnsi="Arial" w:hint="default"/>
      </w:rPr>
    </w:lvl>
    <w:lvl w:ilvl="4" w:tplc="47FAC264" w:tentative="1">
      <w:start w:val="1"/>
      <w:numFmt w:val="bullet"/>
      <w:lvlText w:val="•"/>
      <w:lvlJc w:val="left"/>
      <w:pPr>
        <w:tabs>
          <w:tab w:val="num" w:pos="3600"/>
        </w:tabs>
        <w:ind w:left="3600" w:hanging="360"/>
      </w:pPr>
      <w:rPr>
        <w:rFonts w:ascii="Arial" w:hAnsi="Arial" w:hint="default"/>
      </w:rPr>
    </w:lvl>
    <w:lvl w:ilvl="5" w:tplc="19AE9EF8" w:tentative="1">
      <w:start w:val="1"/>
      <w:numFmt w:val="bullet"/>
      <w:lvlText w:val="•"/>
      <w:lvlJc w:val="left"/>
      <w:pPr>
        <w:tabs>
          <w:tab w:val="num" w:pos="4320"/>
        </w:tabs>
        <w:ind w:left="4320" w:hanging="360"/>
      </w:pPr>
      <w:rPr>
        <w:rFonts w:ascii="Arial" w:hAnsi="Arial" w:hint="default"/>
      </w:rPr>
    </w:lvl>
    <w:lvl w:ilvl="6" w:tplc="06A080D6" w:tentative="1">
      <w:start w:val="1"/>
      <w:numFmt w:val="bullet"/>
      <w:lvlText w:val="•"/>
      <w:lvlJc w:val="left"/>
      <w:pPr>
        <w:tabs>
          <w:tab w:val="num" w:pos="5040"/>
        </w:tabs>
        <w:ind w:left="5040" w:hanging="360"/>
      </w:pPr>
      <w:rPr>
        <w:rFonts w:ascii="Arial" w:hAnsi="Arial" w:hint="default"/>
      </w:rPr>
    </w:lvl>
    <w:lvl w:ilvl="7" w:tplc="2BA49572" w:tentative="1">
      <w:start w:val="1"/>
      <w:numFmt w:val="bullet"/>
      <w:lvlText w:val="•"/>
      <w:lvlJc w:val="left"/>
      <w:pPr>
        <w:tabs>
          <w:tab w:val="num" w:pos="5760"/>
        </w:tabs>
        <w:ind w:left="5760" w:hanging="360"/>
      </w:pPr>
      <w:rPr>
        <w:rFonts w:ascii="Arial" w:hAnsi="Arial" w:hint="default"/>
      </w:rPr>
    </w:lvl>
    <w:lvl w:ilvl="8" w:tplc="D2A80270" w:tentative="1">
      <w:start w:val="1"/>
      <w:numFmt w:val="bullet"/>
      <w:lvlText w:val="•"/>
      <w:lvlJc w:val="left"/>
      <w:pPr>
        <w:tabs>
          <w:tab w:val="num" w:pos="6480"/>
        </w:tabs>
        <w:ind w:left="6480" w:hanging="360"/>
      </w:pPr>
      <w:rPr>
        <w:rFonts w:ascii="Arial" w:hAnsi="Arial" w:hint="default"/>
      </w:rPr>
    </w:lvl>
  </w:abstractNum>
  <w:abstractNum w:abstractNumId="15">
    <w:nsid w:val="710468CA"/>
    <w:multiLevelType w:val="hybridMultilevel"/>
    <w:tmpl w:val="C302A384"/>
    <w:lvl w:ilvl="0" w:tplc="7B248958">
      <w:start w:val="1"/>
      <w:numFmt w:val="bullet"/>
      <w:lvlText w:val="•"/>
      <w:lvlJc w:val="left"/>
      <w:pPr>
        <w:tabs>
          <w:tab w:val="num" w:pos="720"/>
        </w:tabs>
        <w:ind w:left="720" w:hanging="360"/>
      </w:pPr>
      <w:rPr>
        <w:rFonts w:ascii="Arial" w:hAnsi="Arial" w:hint="default"/>
      </w:rPr>
    </w:lvl>
    <w:lvl w:ilvl="1" w:tplc="67849F34" w:tentative="1">
      <w:start w:val="1"/>
      <w:numFmt w:val="bullet"/>
      <w:lvlText w:val="•"/>
      <w:lvlJc w:val="left"/>
      <w:pPr>
        <w:tabs>
          <w:tab w:val="num" w:pos="1440"/>
        </w:tabs>
        <w:ind w:left="1440" w:hanging="360"/>
      </w:pPr>
      <w:rPr>
        <w:rFonts w:ascii="Arial" w:hAnsi="Arial" w:hint="default"/>
      </w:rPr>
    </w:lvl>
    <w:lvl w:ilvl="2" w:tplc="4030E67A" w:tentative="1">
      <w:start w:val="1"/>
      <w:numFmt w:val="bullet"/>
      <w:lvlText w:val="•"/>
      <w:lvlJc w:val="left"/>
      <w:pPr>
        <w:tabs>
          <w:tab w:val="num" w:pos="2160"/>
        </w:tabs>
        <w:ind w:left="2160" w:hanging="360"/>
      </w:pPr>
      <w:rPr>
        <w:rFonts w:ascii="Arial" w:hAnsi="Arial" w:hint="default"/>
      </w:rPr>
    </w:lvl>
    <w:lvl w:ilvl="3" w:tplc="5CEE8A96" w:tentative="1">
      <w:start w:val="1"/>
      <w:numFmt w:val="bullet"/>
      <w:lvlText w:val="•"/>
      <w:lvlJc w:val="left"/>
      <w:pPr>
        <w:tabs>
          <w:tab w:val="num" w:pos="2880"/>
        </w:tabs>
        <w:ind w:left="2880" w:hanging="360"/>
      </w:pPr>
      <w:rPr>
        <w:rFonts w:ascii="Arial" w:hAnsi="Arial" w:hint="default"/>
      </w:rPr>
    </w:lvl>
    <w:lvl w:ilvl="4" w:tplc="FF8E7ACA" w:tentative="1">
      <w:start w:val="1"/>
      <w:numFmt w:val="bullet"/>
      <w:lvlText w:val="•"/>
      <w:lvlJc w:val="left"/>
      <w:pPr>
        <w:tabs>
          <w:tab w:val="num" w:pos="3600"/>
        </w:tabs>
        <w:ind w:left="3600" w:hanging="360"/>
      </w:pPr>
      <w:rPr>
        <w:rFonts w:ascii="Arial" w:hAnsi="Arial" w:hint="default"/>
      </w:rPr>
    </w:lvl>
    <w:lvl w:ilvl="5" w:tplc="35A8C030" w:tentative="1">
      <w:start w:val="1"/>
      <w:numFmt w:val="bullet"/>
      <w:lvlText w:val="•"/>
      <w:lvlJc w:val="left"/>
      <w:pPr>
        <w:tabs>
          <w:tab w:val="num" w:pos="4320"/>
        </w:tabs>
        <w:ind w:left="4320" w:hanging="360"/>
      </w:pPr>
      <w:rPr>
        <w:rFonts w:ascii="Arial" w:hAnsi="Arial" w:hint="default"/>
      </w:rPr>
    </w:lvl>
    <w:lvl w:ilvl="6" w:tplc="78DE54A8" w:tentative="1">
      <w:start w:val="1"/>
      <w:numFmt w:val="bullet"/>
      <w:lvlText w:val="•"/>
      <w:lvlJc w:val="left"/>
      <w:pPr>
        <w:tabs>
          <w:tab w:val="num" w:pos="5040"/>
        </w:tabs>
        <w:ind w:left="5040" w:hanging="360"/>
      </w:pPr>
      <w:rPr>
        <w:rFonts w:ascii="Arial" w:hAnsi="Arial" w:hint="default"/>
      </w:rPr>
    </w:lvl>
    <w:lvl w:ilvl="7" w:tplc="22208EAE" w:tentative="1">
      <w:start w:val="1"/>
      <w:numFmt w:val="bullet"/>
      <w:lvlText w:val="•"/>
      <w:lvlJc w:val="left"/>
      <w:pPr>
        <w:tabs>
          <w:tab w:val="num" w:pos="5760"/>
        </w:tabs>
        <w:ind w:left="5760" w:hanging="360"/>
      </w:pPr>
      <w:rPr>
        <w:rFonts w:ascii="Arial" w:hAnsi="Arial" w:hint="default"/>
      </w:rPr>
    </w:lvl>
    <w:lvl w:ilvl="8" w:tplc="508A2DB8" w:tentative="1">
      <w:start w:val="1"/>
      <w:numFmt w:val="bullet"/>
      <w:lvlText w:val="•"/>
      <w:lvlJc w:val="left"/>
      <w:pPr>
        <w:tabs>
          <w:tab w:val="num" w:pos="6480"/>
        </w:tabs>
        <w:ind w:left="6480" w:hanging="360"/>
      </w:pPr>
      <w:rPr>
        <w:rFonts w:ascii="Arial" w:hAnsi="Arial" w:hint="default"/>
      </w:rPr>
    </w:lvl>
  </w:abstractNum>
  <w:abstractNum w:abstractNumId="16">
    <w:nsid w:val="76E63919"/>
    <w:multiLevelType w:val="hybridMultilevel"/>
    <w:tmpl w:val="C462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2"/>
  </w:num>
  <w:num w:numId="5">
    <w:abstractNumId w:val="13"/>
  </w:num>
  <w:num w:numId="6">
    <w:abstractNumId w:val="6"/>
  </w:num>
  <w:num w:numId="7">
    <w:abstractNumId w:val="12"/>
  </w:num>
  <w:num w:numId="8">
    <w:abstractNumId w:val="16"/>
  </w:num>
  <w:num w:numId="9">
    <w:abstractNumId w:val="0"/>
  </w:num>
  <w:num w:numId="10">
    <w:abstractNumId w:val="10"/>
  </w:num>
  <w:num w:numId="11">
    <w:abstractNumId w:val="9"/>
  </w:num>
  <w:num w:numId="12">
    <w:abstractNumId w:val="8"/>
  </w:num>
  <w:num w:numId="13">
    <w:abstractNumId w:val="5"/>
  </w:num>
  <w:num w:numId="14">
    <w:abstractNumId w:val="3"/>
  </w:num>
  <w:num w:numId="15">
    <w:abstractNumId w:val="7"/>
  </w:num>
  <w:num w:numId="16">
    <w:abstractNumId w:val="15"/>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F2"/>
    <w:rsid w:val="00000032"/>
    <w:rsid w:val="00000D51"/>
    <w:rsid w:val="00001063"/>
    <w:rsid w:val="000016F2"/>
    <w:rsid w:val="000017B4"/>
    <w:rsid w:val="000018EE"/>
    <w:rsid w:val="00001BEC"/>
    <w:rsid w:val="00001F72"/>
    <w:rsid w:val="00001F85"/>
    <w:rsid w:val="000023F1"/>
    <w:rsid w:val="00002860"/>
    <w:rsid w:val="0000288A"/>
    <w:rsid w:val="00003038"/>
    <w:rsid w:val="0000354E"/>
    <w:rsid w:val="00003BE2"/>
    <w:rsid w:val="00003E2C"/>
    <w:rsid w:val="00003EB7"/>
    <w:rsid w:val="00004635"/>
    <w:rsid w:val="0000546F"/>
    <w:rsid w:val="00005796"/>
    <w:rsid w:val="00005C57"/>
    <w:rsid w:val="0000630D"/>
    <w:rsid w:val="00006F70"/>
    <w:rsid w:val="000071DE"/>
    <w:rsid w:val="00007478"/>
    <w:rsid w:val="00007E4B"/>
    <w:rsid w:val="00010EEB"/>
    <w:rsid w:val="00011458"/>
    <w:rsid w:val="0001163C"/>
    <w:rsid w:val="00011728"/>
    <w:rsid w:val="000117D0"/>
    <w:rsid w:val="0001191F"/>
    <w:rsid w:val="00011D11"/>
    <w:rsid w:val="00011F39"/>
    <w:rsid w:val="00011FB3"/>
    <w:rsid w:val="00012A0C"/>
    <w:rsid w:val="0001594D"/>
    <w:rsid w:val="00015A9F"/>
    <w:rsid w:val="00016507"/>
    <w:rsid w:val="00016D5D"/>
    <w:rsid w:val="0001726A"/>
    <w:rsid w:val="00017AC3"/>
    <w:rsid w:val="00017AF1"/>
    <w:rsid w:val="000206DF"/>
    <w:rsid w:val="00020D5F"/>
    <w:rsid w:val="000214CE"/>
    <w:rsid w:val="0002155F"/>
    <w:rsid w:val="000224DB"/>
    <w:rsid w:val="000227A5"/>
    <w:rsid w:val="000232CF"/>
    <w:rsid w:val="00023A5F"/>
    <w:rsid w:val="00023B02"/>
    <w:rsid w:val="00024380"/>
    <w:rsid w:val="00024DD7"/>
    <w:rsid w:val="000250D4"/>
    <w:rsid w:val="0002529B"/>
    <w:rsid w:val="0002530D"/>
    <w:rsid w:val="000256A4"/>
    <w:rsid w:val="00025B80"/>
    <w:rsid w:val="00025C1F"/>
    <w:rsid w:val="00026AC3"/>
    <w:rsid w:val="00026B05"/>
    <w:rsid w:val="000270B9"/>
    <w:rsid w:val="00027755"/>
    <w:rsid w:val="00027E02"/>
    <w:rsid w:val="00027E47"/>
    <w:rsid w:val="000300CD"/>
    <w:rsid w:val="00030160"/>
    <w:rsid w:val="00030213"/>
    <w:rsid w:val="00030D25"/>
    <w:rsid w:val="00031003"/>
    <w:rsid w:val="000310EE"/>
    <w:rsid w:val="000311F3"/>
    <w:rsid w:val="0003133B"/>
    <w:rsid w:val="00031B78"/>
    <w:rsid w:val="00031BE7"/>
    <w:rsid w:val="00031E10"/>
    <w:rsid w:val="000335EA"/>
    <w:rsid w:val="00033868"/>
    <w:rsid w:val="00033E49"/>
    <w:rsid w:val="00033F81"/>
    <w:rsid w:val="000340D0"/>
    <w:rsid w:val="0003447C"/>
    <w:rsid w:val="00034D96"/>
    <w:rsid w:val="000350F7"/>
    <w:rsid w:val="000354C1"/>
    <w:rsid w:val="00035D5A"/>
    <w:rsid w:val="00035DF4"/>
    <w:rsid w:val="0003620E"/>
    <w:rsid w:val="000364B6"/>
    <w:rsid w:val="000367E5"/>
    <w:rsid w:val="0003790D"/>
    <w:rsid w:val="00037B67"/>
    <w:rsid w:val="00037E2A"/>
    <w:rsid w:val="0004076C"/>
    <w:rsid w:val="000411C3"/>
    <w:rsid w:val="00041405"/>
    <w:rsid w:val="00041452"/>
    <w:rsid w:val="000417DA"/>
    <w:rsid w:val="00042257"/>
    <w:rsid w:val="00042280"/>
    <w:rsid w:val="00042748"/>
    <w:rsid w:val="0004386F"/>
    <w:rsid w:val="0004395D"/>
    <w:rsid w:val="00043BE2"/>
    <w:rsid w:val="00044398"/>
    <w:rsid w:val="000445F4"/>
    <w:rsid w:val="00044FFB"/>
    <w:rsid w:val="0004549E"/>
    <w:rsid w:val="0004593E"/>
    <w:rsid w:val="00045A63"/>
    <w:rsid w:val="00045BF8"/>
    <w:rsid w:val="00046180"/>
    <w:rsid w:val="0004627E"/>
    <w:rsid w:val="00047BB6"/>
    <w:rsid w:val="000505E6"/>
    <w:rsid w:val="000509C9"/>
    <w:rsid w:val="00050D0A"/>
    <w:rsid w:val="00051872"/>
    <w:rsid w:val="00051FBC"/>
    <w:rsid w:val="0005242E"/>
    <w:rsid w:val="00052748"/>
    <w:rsid w:val="000537AF"/>
    <w:rsid w:val="00054178"/>
    <w:rsid w:val="00054C1F"/>
    <w:rsid w:val="000554DB"/>
    <w:rsid w:val="000556D6"/>
    <w:rsid w:val="000557D1"/>
    <w:rsid w:val="000557D5"/>
    <w:rsid w:val="0005703E"/>
    <w:rsid w:val="00057069"/>
    <w:rsid w:val="0005793E"/>
    <w:rsid w:val="00061528"/>
    <w:rsid w:val="000615D4"/>
    <w:rsid w:val="00061AA8"/>
    <w:rsid w:val="00061F53"/>
    <w:rsid w:val="00061F6B"/>
    <w:rsid w:val="00062428"/>
    <w:rsid w:val="0006281B"/>
    <w:rsid w:val="00062A7F"/>
    <w:rsid w:val="00063DE8"/>
    <w:rsid w:val="000641F6"/>
    <w:rsid w:val="00064427"/>
    <w:rsid w:val="0006445C"/>
    <w:rsid w:val="0006454F"/>
    <w:rsid w:val="0006483B"/>
    <w:rsid w:val="00065613"/>
    <w:rsid w:val="00065706"/>
    <w:rsid w:val="000659C4"/>
    <w:rsid w:val="00065D32"/>
    <w:rsid w:val="00066BFB"/>
    <w:rsid w:val="0006765E"/>
    <w:rsid w:val="0006775E"/>
    <w:rsid w:val="000700EA"/>
    <w:rsid w:val="0007021A"/>
    <w:rsid w:val="0007089B"/>
    <w:rsid w:val="0007182A"/>
    <w:rsid w:val="00071C03"/>
    <w:rsid w:val="00072764"/>
    <w:rsid w:val="000733BA"/>
    <w:rsid w:val="000733F9"/>
    <w:rsid w:val="00073C6C"/>
    <w:rsid w:val="00073E28"/>
    <w:rsid w:val="00073F04"/>
    <w:rsid w:val="0007435B"/>
    <w:rsid w:val="00074520"/>
    <w:rsid w:val="00074B73"/>
    <w:rsid w:val="0007522E"/>
    <w:rsid w:val="000763D1"/>
    <w:rsid w:val="00077709"/>
    <w:rsid w:val="00077C46"/>
    <w:rsid w:val="00077FD0"/>
    <w:rsid w:val="00080494"/>
    <w:rsid w:val="00081361"/>
    <w:rsid w:val="00081A88"/>
    <w:rsid w:val="00081BED"/>
    <w:rsid w:val="000821B8"/>
    <w:rsid w:val="00082512"/>
    <w:rsid w:val="000825AB"/>
    <w:rsid w:val="00083B4A"/>
    <w:rsid w:val="00083CA1"/>
    <w:rsid w:val="00083F01"/>
    <w:rsid w:val="0008426C"/>
    <w:rsid w:val="000842DE"/>
    <w:rsid w:val="00084589"/>
    <w:rsid w:val="000845FC"/>
    <w:rsid w:val="00085406"/>
    <w:rsid w:val="000854FC"/>
    <w:rsid w:val="00086514"/>
    <w:rsid w:val="00086642"/>
    <w:rsid w:val="00087C30"/>
    <w:rsid w:val="00087D50"/>
    <w:rsid w:val="00087F7C"/>
    <w:rsid w:val="000900B1"/>
    <w:rsid w:val="00090126"/>
    <w:rsid w:val="000901A8"/>
    <w:rsid w:val="0009023B"/>
    <w:rsid w:val="00090E09"/>
    <w:rsid w:val="00090F60"/>
    <w:rsid w:val="000911FB"/>
    <w:rsid w:val="0009150A"/>
    <w:rsid w:val="000917BC"/>
    <w:rsid w:val="000934F6"/>
    <w:rsid w:val="00093A38"/>
    <w:rsid w:val="000940AC"/>
    <w:rsid w:val="000944C7"/>
    <w:rsid w:val="0009496B"/>
    <w:rsid w:val="00094F58"/>
    <w:rsid w:val="00094FDD"/>
    <w:rsid w:val="000954DC"/>
    <w:rsid w:val="000963A8"/>
    <w:rsid w:val="0009698A"/>
    <w:rsid w:val="00096ED6"/>
    <w:rsid w:val="00097451"/>
    <w:rsid w:val="000975A9"/>
    <w:rsid w:val="00097961"/>
    <w:rsid w:val="000A01EC"/>
    <w:rsid w:val="000A02D8"/>
    <w:rsid w:val="000A08B4"/>
    <w:rsid w:val="000A16EF"/>
    <w:rsid w:val="000A178A"/>
    <w:rsid w:val="000A1880"/>
    <w:rsid w:val="000A191D"/>
    <w:rsid w:val="000A20AB"/>
    <w:rsid w:val="000A21CE"/>
    <w:rsid w:val="000A23A4"/>
    <w:rsid w:val="000A24C5"/>
    <w:rsid w:val="000A2DAB"/>
    <w:rsid w:val="000A3AC3"/>
    <w:rsid w:val="000A4380"/>
    <w:rsid w:val="000A4DA0"/>
    <w:rsid w:val="000A59C8"/>
    <w:rsid w:val="000A5B26"/>
    <w:rsid w:val="000A5F87"/>
    <w:rsid w:val="000A77B9"/>
    <w:rsid w:val="000A7867"/>
    <w:rsid w:val="000A799D"/>
    <w:rsid w:val="000B05E3"/>
    <w:rsid w:val="000B0B58"/>
    <w:rsid w:val="000B0EFB"/>
    <w:rsid w:val="000B0FB7"/>
    <w:rsid w:val="000B184F"/>
    <w:rsid w:val="000B22EF"/>
    <w:rsid w:val="000B2774"/>
    <w:rsid w:val="000B376C"/>
    <w:rsid w:val="000B3D98"/>
    <w:rsid w:val="000B3ED2"/>
    <w:rsid w:val="000B4053"/>
    <w:rsid w:val="000B4507"/>
    <w:rsid w:val="000B4654"/>
    <w:rsid w:val="000B4816"/>
    <w:rsid w:val="000B5263"/>
    <w:rsid w:val="000B599D"/>
    <w:rsid w:val="000B61D0"/>
    <w:rsid w:val="000B6BDA"/>
    <w:rsid w:val="000B7291"/>
    <w:rsid w:val="000B7A7A"/>
    <w:rsid w:val="000C027B"/>
    <w:rsid w:val="000C0945"/>
    <w:rsid w:val="000C0988"/>
    <w:rsid w:val="000C09C8"/>
    <w:rsid w:val="000C0A79"/>
    <w:rsid w:val="000C0FB1"/>
    <w:rsid w:val="000C1942"/>
    <w:rsid w:val="000C2517"/>
    <w:rsid w:val="000C2F10"/>
    <w:rsid w:val="000C3258"/>
    <w:rsid w:val="000C3F33"/>
    <w:rsid w:val="000C458D"/>
    <w:rsid w:val="000C462F"/>
    <w:rsid w:val="000C4F01"/>
    <w:rsid w:val="000C51D6"/>
    <w:rsid w:val="000C56C4"/>
    <w:rsid w:val="000C5767"/>
    <w:rsid w:val="000C57BC"/>
    <w:rsid w:val="000C6936"/>
    <w:rsid w:val="000C6DA4"/>
    <w:rsid w:val="000C6E67"/>
    <w:rsid w:val="000C71DB"/>
    <w:rsid w:val="000C7385"/>
    <w:rsid w:val="000C76DD"/>
    <w:rsid w:val="000C78D0"/>
    <w:rsid w:val="000C7C08"/>
    <w:rsid w:val="000D015B"/>
    <w:rsid w:val="000D0397"/>
    <w:rsid w:val="000D059F"/>
    <w:rsid w:val="000D0744"/>
    <w:rsid w:val="000D09E3"/>
    <w:rsid w:val="000D1087"/>
    <w:rsid w:val="000D137D"/>
    <w:rsid w:val="000D177A"/>
    <w:rsid w:val="000D19C8"/>
    <w:rsid w:val="000D30D2"/>
    <w:rsid w:val="000D3B26"/>
    <w:rsid w:val="000D4556"/>
    <w:rsid w:val="000D5286"/>
    <w:rsid w:val="000D53F0"/>
    <w:rsid w:val="000D550E"/>
    <w:rsid w:val="000D5A16"/>
    <w:rsid w:val="000D5D28"/>
    <w:rsid w:val="000D6187"/>
    <w:rsid w:val="000D6669"/>
    <w:rsid w:val="000D6B20"/>
    <w:rsid w:val="000D6C11"/>
    <w:rsid w:val="000D6C14"/>
    <w:rsid w:val="000D6C3C"/>
    <w:rsid w:val="000D6F73"/>
    <w:rsid w:val="000D7004"/>
    <w:rsid w:val="000D7218"/>
    <w:rsid w:val="000D7317"/>
    <w:rsid w:val="000D78EF"/>
    <w:rsid w:val="000E0779"/>
    <w:rsid w:val="000E0E5C"/>
    <w:rsid w:val="000E118D"/>
    <w:rsid w:val="000E13C2"/>
    <w:rsid w:val="000E2559"/>
    <w:rsid w:val="000E2D7A"/>
    <w:rsid w:val="000E2E6A"/>
    <w:rsid w:val="000E2F3F"/>
    <w:rsid w:val="000E323C"/>
    <w:rsid w:val="000E3371"/>
    <w:rsid w:val="000E34C4"/>
    <w:rsid w:val="000E3679"/>
    <w:rsid w:val="000E38D2"/>
    <w:rsid w:val="000E400A"/>
    <w:rsid w:val="000E5B57"/>
    <w:rsid w:val="000E660E"/>
    <w:rsid w:val="000E6A18"/>
    <w:rsid w:val="000E6DE4"/>
    <w:rsid w:val="000E6DE8"/>
    <w:rsid w:val="000E7015"/>
    <w:rsid w:val="000E7346"/>
    <w:rsid w:val="000E792A"/>
    <w:rsid w:val="000F0540"/>
    <w:rsid w:val="000F095B"/>
    <w:rsid w:val="000F0F01"/>
    <w:rsid w:val="000F1A82"/>
    <w:rsid w:val="000F2A37"/>
    <w:rsid w:val="000F3CA4"/>
    <w:rsid w:val="000F3DC5"/>
    <w:rsid w:val="000F4CEE"/>
    <w:rsid w:val="000F4F32"/>
    <w:rsid w:val="000F54C4"/>
    <w:rsid w:val="000F6049"/>
    <w:rsid w:val="000F6A85"/>
    <w:rsid w:val="000F7079"/>
    <w:rsid w:val="000F72AD"/>
    <w:rsid w:val="000F7503"/>
    <w:rsid w:val="000F7EA8"/>
    <w:rsid w:val="000F7FA7"/>
    <w:rsid w:val="00100346"/>
    <w:rsid w:val="001017BC"/>
    <w:rsid w:val="001018DF"/>
    <w:rsid w:val="00101DDB"/>
    <w:rsid w:val="00101E5B"/>
    <w:rsid w:val="00102A29"/>
    <w:rsid w:val="00102C4E"/>
    <w:rsid w:val="00103451"/>
    <w:rsid w:val="0010347A"/>
    <w:rsid w:val="00103B22"/>
    <w:rsid w:val="0010612F"/>
    <w:rsid w:val="00106335"/>
    <w:rsid w:val="00106A71"/>
    <w:rsid w:val="00106B51"/>
    <w:rsid w:val="001078D3"/>
    <w:rsid w:val="001079F8"/>
    <w:rsid w:val="00107DE6"/>
    <w:rsid w:val="00110248"/>
    <w:rsid w:val="00110832"/>
    <w:rsid w:val="00110A63"/>
    <w:rsid w:val="00110D1E"/>
    <w:rsid w:val="00111631"/>
    <w:rsid w:val="00111A74"/>
    <w:rsid w:val="00111C9A"/>
    <w:rsid w:val="00113A38"/>
    <w:rsid w:val="00113BBF"/>
    <w:rsid w:val="0011597A"/>
    <w:rsid w:val="00116673"/>
    <w:rsid w:val="001172F3"/>
    <w:rsid w:val="0012188E"/>
    <w:rsid w:val="00122F25"/>
    <w:rsid w:val="00122FD7"/>
    <w:rsid w:val="00123C84"/>
    <w:rsid w:val="00123F22"/>
    <w:rsid w:val="00124CBA"/>
    <w:rsid w:val="00124D86"/>
    <w:rsid w:val="001254C2"/>
    <w:rsid w:val="0012572B"/>
    <w:rsid w:val="00125CD6"/>
    <w:rsid w:val="00127DF9"/>
    <w:rsid w:val="00130D7A"/>
    <w:rsid w:val="00130D87"/>
    <w:rsid w:val="00130DAA"/>
    <w:rsid w:val="00131001"/>
    <w:rsid w:val="00131204"/>
    <w:rsid w:val="00131AD0"/>
    <w:rsid w:val="00131C8A"/>
    <w:rsid w:val="00132C07"/>
    <w:rsid w:val="00133180"/>
    <w:rsid w:val="0013319D"/>
    <w:rsid w:val="0013338C"/>
    <w:rsid w:val="0013382A"/>
    <w:rsid w:val="001338A9"/>
    <w:rsid w:val="00133AF5"/>
    <w:rsid w:val="00133FA4"/>
    <w:rsid w:val="0013414C"/>
    <w:rsid w:val="0013429D"/>
    <w:rsid w:val="001347F0"/>
    <w:rsid w:val="00134A1F"/>
    <w:rsid w:val="001352D4"/>
    <w:rsid w:val="00135346"/>
    <w:rsid w:val="00135886"/>
    <w:rsid w:val="0013589F"/>
    <w:rsid w:val="00135BCA"/>
    <w:rsid w:val="001365C0"/>
    <w:rsid w:val="00136620"/>
    <w:rsid w:val="00136B43"/>
    <w:rsid w:val="001375BE"/>
    <w:rsid w:val="001401C1"/>
    <w:rsid w:val="0014088C"/>
    <w:rsid w:val="00140927"/>
    <w:rsid w:val="00140EC7"/>
    <w:rsid w:val="001410BA"/>
    <w:rsid w:val="001418EC"/>
    <w:rsid w:val="00141B77"/>
    <w:rsid w:val="001426A2"/>
    <w:rsid w:val="00142C38"/>
    <w:rsid w:val="0014381C"/>
    <w:rsid w:val="00143B24"/>
    <w:rsid w:val="00143EA3"/>
    <w:rsid w:val="001443E4"/>
    <w:rsid w:val="00144DC1"/>
    <w:rsid w:val="00145FD4"/>
    <w:rsid w:val="0014655D"/>
    <w:rsid w:val="001469C9"/>
    <w:rsid w:val="00146D13"/>
    <w:rsid w:val="00146EE4"/>
    <w:rsid w:val="00147827"/>
    <w:rsid w:val="0014786D"/>
    <w:rsid w:val="00147B84"/>
    <w:rsid w:val="001502FC"/>
    <w:rsid w:val="00150B45"/>
    <w:rsid w:val="001510BB"/>
    <w:rsid w:val="00151E00"/>
    <w:rsid w:val="00151EE9"/>
    <w:rsid w:val="00151FE8"/>
    <w:rsid w:val="001525BF"/>
    <w:rsid w:val="00152EA4"/>
    <w:rsid w:val="00152F72"/>
    <w:rsid w:val="0015307B"/>
    <w:rsid w:val="0015349E"/>
    <w:rsid w:val="0015485C"/>
    <w:rsid w:val="001558BD"/>
    <w:rsid w:val="00155A1D"/>
    <w:rsid w:val="00155C33"/>
    <w:rsid w:val="001572F2"/>
    <w:rsid w:val="001574BE"/>
    <w:rsid w:val="00157702"/>
    <w:rsid w:val="001579BD"/>
    <w:rsid w:val="0016004E"/>
    <w:rsid w:val="001600F9"/>
    <w:rsid w:val="001601A0"/>
    <w:rsid w:val="0016055E"/>
    <w:rsid w:val="001608FC"/>
    <w:rsid w:val="00160D1D"/>
    <w:rsid w:val="0016141B"/>
    <w:rsid w:val="00161693"/>
    <w:rsid w:val="00161735"/>
    <w:rsid w:val="0016237E"/>
    <w:rsid w:val="00162CCB"/>
    <w:rsid w:val="00164C75"/>
    <w:rsid w:val="001652CF"/>
    <w:rsid w:val="0016627D"/>
    <w:rsid w:val="00166540"/>
    <w:rsid w:val="00166714"/>
    <w:rsid w:val="0016682D"/>
    <w:rsid w:val="00166899"/>
    <w:rsid w:val="00166905"/>
    <w:rsid w:val="00166B81"/>
    <w:rsid w:val="00166C59"/>
    <w:rsid w:val="00166D86"/>
    <w:rsid w:val="00166E01"/>
    <w:rsid w:val="00166E03"/>
    <w:rsid w:val="0016700D"/>
    <w:rsid w:val="00170D52"/>
    <w:rsid w:val="00170DBD"/>
    <w:rsid w:val="00170EE2"/>
    <w:rsid w:val="001713A6"/>
    <w:rsid w:val="001715E2"/>
    <w:rsid w:val="00171616"/>
    <w:rsid w:val="00171C27"/>
    <w:rsid w:val="00171CFC"/>
    <w:rsid w:val="001721BD"/>
    <w:rsid w:val="00172348"/>
    <w:rsid w:val="001724D4"/>
    <w:rsid w:val="0017250A"/>
    <w:rsid w:val="0017270A"/>
    <w:rsid w:val="0017292A"/>
    <w:rsid w:val="00172D65"/>
    <w:rsid w:val="001730B0"/>
    <w:rsid w:val="00173326"/>
    <w:rsid w:val="0017351D"/>
    <w:rsid w:val="00174205"/>
    <w:rsid w:val="001742F7"/>
    <w:rsid w:val="001747EB"/>
    <w:rsid w:val="00175990"/>
    <w:rsid w:val="001759A6"/>
    <w:rsid w:val="00175A16"/>
    <w:rsid w:val="00175B1C"/>
    <w:rsid w:val="001761A4"/>
    <w:rsid w:val="001768E5"/>
    <w:rsid w:val="00176978"/>
    <w:rsid w:val="00176D3B"/>
    <w:rsid w:val="00177A4C"/>
    <w:rsid w:val="00180AE4"/>
    <w:rsid w:val="00180D33"/>
    <w:rsid w:val="001810AA"/>
    <w:rsid w:val="00182DCD"/>
    <w:rsid w:val="001833DE"/>
    <w:rsid w:val="001837DC"/>
    <w:rsid w:val="0018384C"/>
    <w:rsid w:val="00183DD6"/>
    <w:rsid w:val="0018507D"/>
    <w:rsid w:val="0018518C"/>
    <w:rsid w:val="00185979"/>
    <w:rsid w:val="00185B86"/>
    <w:rsid w:val="00185D31"/>
    <w:rsid w:val="001867F0"/>
    <w:rsid w:val="001873E9"/>
    <w:rsid w:val="00187EB4"/>
    <w:rsid w:val="00190054"/>
    <w:rsid w:val="00190273"/>
    <w:rsid w:val="0019049A"/>
    <w:rsid w:val="001909BB"/>
    <w:rsid w:val="001910E3"/>
    <w:rsid w:val="00191129"/>
    <w:rsid w:val="00191825"/>
    <w:rsid w:val="00192667"/>
    <w:rsid w:val="00192F42"/>
    <w:rsid w:val="001933DE"/>
    <w:rsid w:val="0019346E"/>
    <w:rsid w:val="00194A92"/>
    <w:rsid w:val="00195133"/>
    <w:rsid w:val="001953D2"/>
    <w:rsid w:val="001962C9"/>
    <w:rsid w:val="00196EFE"/>
    <w:rsid w:val="00197031"/>
    <w:rsid w:val="00197503"/>
    <w:rsid w:val="00197A22"/>
    <w:rsid w:val="00197DA6"/>
    <w:rsid w:val="001A032F"/>
    <w:rsid w:val="001A108C"/>
    <w:rsid w:val="001A15C0"/>
    <w:rsid w:val="001A1A84"/>
    <w:rsid w:val="001A2184"/>
    <w:rsid w:val="001A2AEE"/>
    <w:rsid w:val="001A2F4D"/>
    <w:rsid w:val="001A3B5F"/>
    <w:rsid w:val="001A4438"/>
    <w:rsid w:val="001A479D"/>
    <w:rsid w:val="001A490A"/>
    <w:rsid w:val="001A4F34"/>
    <w:rsid w:val="001A5A8F"/>
    <w:rsid w:val="001A5BFC"/>
    <w:rsid w:val="001A5CDB"/>
    <w:rsid w:val="001B05E8"/>
    <w:rsid w:val="001B136C"/>
    <w:rsid w:val="001B1B4B"/>
    <w:rsid w:val="001B1BA7"/>
    <w:rsid w:val="001B202B"/>
    <w:rsid w:val="001B244D"/>
    <w:rsid w:val="001B2698"/>
    <w:rsid w:val="001B2A3E"/>
    <w:rsid w:val="001B3D47"/>
    <w:rsid w:val="001B4419"/>
    <w:rsid w:val="001B4498"/>
    <w:rsid w:val="001B4D3A"/>
    <w:rsid w:val="001B4FE9"/>
    <w:rsid w:val="001B5444"/>
    <w:rsid w:val="001B56D6"/>
    <w:rsid w:val="001B5F93"/>
    <w:rsid w:val="001B65D8"/>
    <w:rsid w:val="001B6BEA"/>
    <w:rsid w:val="001B7590"/>
    <w:rsid w:val="001B77EE"/>
    <w:rsid w:val="001B7D8D"/>
    <w:rsid w:val="001B7EFF"/>
    <w:rsid w:val="001C00E9"/>
    <w:rsid w:val="001C0508"/>
    <w:rsid w:val="001C055C"/>
    <w:rsid w:val="001C0B20"/>
    <w:rsid w:val="001C2723"/>
    <w:rsid w:val="001C2999"/>
    <w:rsid w:val="001C5E8C"/>
    <w:rsid w:val="001C649D"/>
    <w:rsid w:val="001C683E"/>
    <w:rsid w:val="001C6B21"/>
    <w:rsid w:val="001C6E4B"/>
    <w:rsid w:val="001C74C1"/>
    <w:rsid w:val="001C74E5"/>
    <w:rsid w:val="001D0028"/>
    <w:rsid w:val="001D09CD"/>
    <w:rsid w:val="001D0DA7"/>
    <w:rsid w:val="001D103A"/>
    <w:rsid w:val="001D2750"/>
    <w:rsid w:val="001D2A1A"/>
    <w:rsid w:val="001D2A72"/>
    <w:rsid w:val="001D3013"/>
    <w:rsid w:val="001D30F6"/>
    <w:rsid w:val="001D46E1"/>
    <w:rsid w:val="001D4A62"/>
    <w:rsid w:val="001D5026"/>
    <w:rsid w:val="001D52DC"/>
    <w:rsid w:val="001D5A9F"/>
    <w:rsid w:val="001D5CF2"/>
    <w:rsid w:val="001D7055"/>
    <w:rsid w:val="001D74DB"/>
    <w:rsid w:val="001E0223"/>
    <w:rsid w:val="001E118A"/>
    <w:rsid w:val="001E1618"/>
    <w:rsid w:val="001E1888"/>
    <w:rsid w:val="001E189B"/>
    <w:rsid w:val="001E2405"/>
    <w:rsid w:val="001E263C"/>
    <w:rsid w:val="001E291D"/>
    <w:rsid w:val="001E2FF5"/>
    <w:rsid w:val="001E3267"/>
    <w:rsid w:val="001E32AD"/>
    <w:rsid w:val="001E4DDC"/>
    <w:rsid w:val="001E6432"/>
    <w:rsid w:val="001E7464"/>
    <w:rsid w:val="001E7661"/>
    <w:rsid w:val="001E7673"/>
    <w:rsid w:val="001E7D9D"/>
    <w:rsid w:val="001F05FC"/>
    <w:rsid w:val="001F06DE"/>
    <w:rsid w:val="001F09D8"/>
    <w:rsid w:val="001F0BB0"/>
    <w:rsid w:val="001F14DB"/>
    <w:rsid w:val="001F1C2D"/>
    <w:rsid w:val="001F2269"/>
    <w:rsid w:val="001F346A"/>
    <w:rsid w:val="001F35F1"/>
    <w:rsid w:val="001F3965"/>
    <w:rsid w:val="001F3CE5"/>
    <w:rsid w:val="001F4A7C"/>
    <w:rsid w:val="001F4B0C"/>
    <w:rsid w:val="001F5006"/>
    <w:rsid w:val="001F548A"/>
    <w:rsid w:val="001F5C33"/>
    <w:rsid w:val="001F6469"/>
    <w:rsid w:val="001F654F"/>
    <w:rsid w:val="001F6E56"/>
    <w:rsid w:val="001F700B"/>
    <w:rsid w:val="002002BC"/>
    <w:rsid w:val="00200A85"/>
    <w:rsid w:val="00201285"/>
    <w:rsid w:val="00202509"/>
    <w:rsid w:val="00202D28"/>
    <w:rsid w:val="00203A23"/>
    <w:rsid w:val="00204DC2"/>
    <w:rsid w:val="00205438"/>
    <w:rsid w:val="00206B47"/>
    <w:rsid w:val="0020718A"/>
    <w:rsid w:val="00207CE5"/>
    <w:rsid w:val="00210510"/>
    <w:rsid w:val="00210B80"/>
    <w:rsid w:val="00211DF5"/>
    <w:rsid w:val="00211F06"/>
    <w:rsid w:val="00212107"/>
    <w:rsid w:val="00212C94"/>
    <w:rsid w:val="00213CF3"/>
    <w:rsid w:val="00214315"/>
    <w:rsid w:val="00214650"/>
    <w:rsid w:val="00215352"/>
    <w:rsid w:val="00215440"/>
    <w:rsid w:val="002156BD"/>
    <w:rsid w:val="00215B63"/>
    <w:rsid w:val="0021670F"/>
    <w:rsid w:val="00216B67"/>
    <w:rsid w:val="002172D2"/>
    <w:rsid w:val="00220513"/>
    <w:rsid w:val="002209E2"/>
    <w:rsid w:val="00221038"/>
    <w:rsid w:val="00221276"/>
    <w:rsid w:val="0022146D"/>
    <w:rsid w:val="00222030"/>
    <w:rsid w:val="00222652"/>
    <w:rsid w:val="002230E6"/>
    <w:rsid w:val="002236F1"/>
    <w:rsid w:val="00223C4E"/>
    <w:rsid w:val="0022433A"/>
    <w:rsid w:val="002244A7"/>
    <w:rsid w:val="00224B3F"/>
    <w:rsid w:val="00225D17"/>
    <w:rsid w:val="00225D69"/>
    <w:rsid w:val="00226766"/>
    <w:rsid w:val="0022715C"/>
    <w:rsid w:val="00227373"/>
    <w:rsid w:val="0022752B"/>
    <w:rsid w:val="0022772C"/>
    <w:rsid w:val="00227995"/>
    <w:rsid w:val="002303D5"/>
    <w:rsid w:val="0023089F"/>
    <w:rsid w:val="002320AE"/>
    <w:rsid w:val="00232390"/>
    <w:rsid w:val="00232DFB"/>
    <w:rsid w:val="00232EC8"/>
    <w:rsid w:val="00232F35"/>
    <w:rsid w:val="002343C1"/>
    <w:rsid w:val="002343CB"/>
    <w:rsid w:val="002345A1"/>
    <w:rsid w:val="0023498F"/>
    <w:rsid w:val="0023508F"/>
    <w:rsid w:val="00235EB5"/>
    <w:rsid w:val="00235F02"/>
    <w:rsid w:val="00236378"/>
    <w:rsid w:val="00236577"/>
    <w:rsid w:val="002366AD"/>
    <w:rsid w:val="00236B74"/>
    <w:rsid w:val="00237668"/>
    <w:rsid w:val="00237BF9"/>
    <w:rsid w:val="002401DF"/>
    <w:rsid w:val="00240649"/>
    <w:rsid w:val="00240725"/>
    <w:rsid w:val="00240833"/>
    <w:rsid w:val="00240930"/>
    <w:rsid w:val="002410F7"/>
    <w:rsid w:val="002413F0"/>
    <w:rsid w:val="00241982"/>
    <w:rsid w:val="00241A22"/>
    <w:rsid w:val="00241C62"/>
    <w:rsid w:val="00241EDD"/>
    <w:rsid w:val="0024239F"/>
    <w:rsid w:val="0024320B"/>
    <w:rsid w:val="00243A97"/>
    <w:rsid w:val="00244030"/>
    <w:rsid w:val="002441DA"/>
    <w:rsid w:val="0024503C"/>
    <w:rsid w:val="00245401"/>
    <w:rsid w:val="00246C82"/>
    <w:rsid w:val="00246D93"/>
    <w:rsid w:val="00246F74"/>
    <w:rsid w:val="00246F7A"/>
    <w:rsid w:val="0024725F"/>
    <w:rsid w:val="002476D8"/>
    <w:rsid w:val="00247AB5"/>
    <w:rsid w:val="00247D81"/>
    <w:rsid w:val="00250DBA"/>
    <w:rsid w:val="00251369"/>
    <w:rsid w:val="00251A67"/>
    <w:rsid w:val="00251C12"/>
    <w:rsid w:val="00252B74"/>
    <w:rsid w:val="00252CD7"/>
    <w:rsid w:val="002532F4"/>
    <w:rsid w:val="00253403"/>
    <w:rsid w:val="00253ACA"/>
    <w:rsid w:val="00253F79"/>
    <w:rsid w:val="0025416C"/>
    <w:rsid w:val="00254807"/>
    <w:rsid w:val="00254AB5"/>
    <w:rsid w:val="00254F6B"/>
    <w:rsid w:val="002554C7"/>
    <w:rsid w:val="00255B51"/>
    <w:rsid w:val="0025686A"/>
    <w:rsid w:val="00257018"/>
    <w:rsid w:val="00260144"/>
    <w:rsid w:val="00260D7B"/>
    <w:rsid w:val="00261177"/>
    <w:rsid w:val="00261851"/>
    <w:rsid w:val="00261855"/>
    <w:rsid w:val="00262134"/>
    <w:rsid w:val="0026274E"/>
    <w:rsid w:val="00263643"/>
    <w:rsid w:val="00263CEB"/>
    <w:rsid w:val="002644EF"/>
    <w:rsid w:val="00264620"/>
    <w:rsid w:val="002647B0"/>
    <w:rsid w:val="00264875"/>
    <w:rsid w:val="00264957"/>
    <w:rsid w:val="00264A19"/>
    <w:rsid w:val="00264FBD"/>
    <w:rsid w:val="00265E90"/>
    <w:rsid w:val="00266250"/>
    <w:rsid w:val="00266593"/>
    <w:rsid w:val="002666F8"/>
    <w:rsid w:val="002668F4"/>
    <w:rsid w:val="002673BC"/>
    <w:rsid w:val="00267807"/>
    <w:rsid w:val="00267F7E"/>
    <w:rsid w:val="002701B4"/>
    <w:rsid w:val="002703B1"/>
    <w:rsid w:val="00270E2F"/>
    <w:rsid w:val="00271006"/>
    <w:rsid w:val="00271E07"/>
    <w:rsid w:val="00272534"/>
    <w:rsid w:val="00272CB8"/>
    <w:rsid w:val="002767E4"/>
    <w:rsid w:val="00276C37"/>
    <w:rsid w:val="0027789A"/>
    <w:rsid w:val="0028055B"/>
    <w:rsid w:val="0028123C"/>
    <w:rsid w:val="00281D52"/>
    <w:rsid w:val="00281E24"/>
    <w:rsid w:val="00282CDE"/>
    <w:rsid w:val="00282DD5"/>
    <w:rsid w:val="002832CD"/>
    <w:rsid w:val="00283B25"/>
    <w:rsid w:val="00283C30"/>
    <w:rsid w:val="00283CF6"/>
    <w:rsid w:val="00284196"/>
    <w:rsid w:val="002847C3"/>
    <w:rsid w:val="00284937"/>
    <w:rsid w:val="00284969"/>
    <w:rsid w:val="00285028"/>
    <w:rsid w:val="00285D80"/>
    <w:rsid w:val="00286245"/>
    <w:rsid w:val="00286BDC"/>
    <w:rsid w:val="00286E80"/>
    <w:rsid w:val="002871F9"/>
    <w:rsid w:val="00287525"/>
    <w:rsid w:val="0029004F"/>
    <w:rsid w:val="00291C04"/>
    <w:rsid w:val="00291D03"/>
    <w:rsid w:val="0029222F"/>
    <w:rsid w:val="0029256F"/>
    <w:rsid w:val="002925EF"/>
    <w:rsid w:val="00292723"/>
    <w:rsid w:val="002929F6"/>
    <w:rsid w:val="00294329"/>
    <w:rsid w:val="00295847"/>
    <w:rsid w:val="00295B2A"/>
    <w:rsid w:val="00295E38"/>
    <w:rsid w:val="00296523"/>
    <w:rsid w:val="00296AD9"/>
    <w:rsid w:val="00296E06"/>
    <w:rsid w:val="00297308"/>
    <w:rsid w:val="002A07BA"/>
    <w:rsid w:val="002A0F81"/>
    <w:rsid w:val="002A11D2"/>
    <w:rsid w:val="002A1F79"/>
    <w:rsid w:val="002A2204"/>
    <w:rsid w:val="002A2936"/>
    <w:rsid w:val="002A356B"/>
    <w:rsid w:val="002A40A7"/>
    <w:rsid w:val="002A43D2"/>
    <w:rsid w:val="002A4420"/>
    <w:rsid w:val="002A4C75"/>
    <w:rsid w:val="002A551C"/>
    <w:rsid w:val="002A551D"/>
    <w:rsid w:val="002A6139"/>
    <w:rsid w:val="002A6F0C"/>
    <w:rsid w:val="002A700C"/>
    <w:rsid w:val="002A7371"/>
    <w:rsid w:val="002A7EA4"/>
    <w:rsid w:val="002B07E7"/>
    <w:rsid w:val="002B0D2A"/>
    <w:rsid w:val="002B24EB"/>
    <w:rsid w:val="002B2529"/>
    <w:rsid w:val="002B3CAC"/>
    <w:rsid w:val="002B3E29"/>
    <w:rsid w:val="002B48D0"/>
    <w:rsid w:val="002B4989"/>
    <w:rsid w:val="002B4D0E"/>
    <w:rsid w:val="002B5CB7"/>
    <w:rsid w:val="002B66A6"/>
    <w:rsid w:val="002B6BAB"/>
    <w:rsid w:val="002B6CC3"/>
    <w:rsid w:val="002B759C"/>
    <w:rsid w:val="002C02E8"/>
    <w:rsid w:val="002C0539"/>
    <w:rsid w:val="002C1063"/>
    <w:rsid w:val="002C1BE2"/>
    <w:rsid w:val="002C232D"/>
    <w:rsid w:val="002C2655"/>
    <w:rsid w:val="002C2E69"/>
    <w:rsid w:val="002C32AE"/>
    <w:rsid w:val="002C33B6"/>
    <w:rsid w:val="002C33E6"/>
    <w:rsid w:val="002C494A"/>
    <w:rsid w:val="002C585C"/>
    <w:rsid w:val="002C5FCF"/>
    <w:rsid w:val="002C6129"/>
    <w:rsid w:val="002C6420"/>
    <w:rsid w:val="002C6832"/>
    <w:rsid w:val="002C69A4"/>
    <w:rsid w:val="002C6C0A"/>
    <w:rsid w:val="002C70E0"/>
    <w:rsid w:val="002C7771"/>
    <w:rsid w:val="002D0958"/>
    <w:rsid w:val="002D0A2B"/>
    <w:rsid w:val="002D0A92"/>
    <w:rsid w:val="002D1437"/>
    <w:rsid w:val="002D17AE"/>
    <w:rsid w:val="002D18E0"/>
    <w:rsid w:val="002D1AE0"/>
    <w:rsid w:val="002D301B"/>
    <w:rsid w:val="002D33D8"/>
    <w:rsid w:val="002D33E5"/>
    <w:rsid w:val="002D36EC"/>
    <w:rsid w:val="002D3D88"/>
    <w:rsid w:val="002D3F90"/>
    <w:rsid w:val="002D4578"/>
    <w:rsid w:val="002D4B10"/>
    <w:rsid w:val="002D4E3B"/>
    <w:rsid w:val="002D5044"/>
    <w:rsid w:val="002D50CC"/>
    <w:rsid w:val="002D5C58"/>
    <w:rsid w:val="002D613E"/>
    <w:rsid w:val="002D6A89"/>
    <w:rsid w:val="002D7647"/>
    <w:rsid w:val="002D7901"/>
    <w:rsid w:val="002D7EEB"/>
    <w:rsid w:val="002E1496"/>
    <w:rsid w:val="002E16DD"/>
    <w:rsid w:val="002E21AD"/>
    <w:rsid w:val="002E2559"/>
    <w:rsid w:val="002E268B"/>
    <w:rsid w:val="002E39F1"/>
    <w:rsid w:val="002E3ECF"/>
    <w:rsid w:val="002E427A"/>
    <w:rsid w:val="002E4EC6"/>
    <w:rsid w:val="002E4F36"/>
    <w:rsid w:val="002E6397"/>
    <w:rsid w:val="002E63C4"/>
    <w:rsid w:val="002E6ADE"/>
    <w:rsid w:val="002E6F2D"/>
    <w:rsid w:val="002E7B76"/>
    <w:rsid w:val="002E7F0E"/>
    <w:rsid w:val="002F000C"/>
    <w:rsid w:val="002F0E67"/>
    <w:rsid w:val="002F1562"/>
    <w:rsid w:val="002F1574"/>
    <w:rsid w:val="002F1C19"/>
    <w:rsid w:val="002F219D"/>
    <w:rsid w:val="002F22F0"/>
    <w:rsid w:val="002F2303"/>
    <w:rsid w:val="002F2506"/>
    <w:rsid w:val="002F2E1A"/>
    <w:rsid w:val="002F336F"/>
    <w:rsid w:val="002F4103"/>
    <w:rsid w:val="002F428E"/>
    <w:rsid w:val="002F4DE9"/>
    <w:rsid w:val="002F4E07"/>
    <w:rsid w:val="002F4E2E"/>
    <w:rsid w:val="002F5E61"/>
    <w:rsid w:val="002F6703"/>
    <w:rsid w:val="002F6ADD"/>
    <w:rsid w:val="002F6E36"/>
    <w:rsid w:val="002F711F"/>
    <w:rsid w:val="002F7395"/>
    <w:rsid w:val="003009CF"/>
    <w:rsid w:val="00301264"/>
    <w:rsid w:val="003012CC"/>
    <w:rsid w:val="00301398"/>
    <w:rsid w:val="003013CC"/>
    <w:rsid w:val="0030214D"/>
    <w:rsid w:val="003022B1"/>
    <w:rsid w:val="0030241F"/>
    <w:rsid w:val="00303774"/>
    <w:rsid w:val="003039BF"/>
    <w:rsid w:val="003039E5"/>
    <w:rsid w:val="0030415A"/>
    <w:rsid w:val="003043EB"/>
    <w:rsid w:val="0030460F"/>
    <w:rsid w:val="003048E9"/>
    <w:rsid w:val="00304BD6"/>
    <w:rsid w:val="00304FB7"/>
    <w:rsid w:val="0030546E"/>
    <w:rsid w:val="00305BCE"/>
    <w:rsid w:val="00305D02"/>
    <w:rsid w:val="003060E7"/>
    <w:rsid w:val="00306606"/>
    <w:rsid w:val="0030734E"/>
    <w:rsid w:val="0030778E"/>
    <w:rsid w:val="003101FD"/>
    <w:rsid w:val="00310785"/>
    <w:rsid w:val="00310C48"/>
    <w:rsid w:val="00310DE1"/>
    <w:rsid w:val="0031175F"/>
    <w:rsid w:val="00311A62"/>
    <w:rsid w:val="003120DF"/>
    <w:rsid w:val="00312CA3"/>
    <w:rsid w:val="003136F7"/>
    <w:rsid w:val="0031378A"/>
    <w:rsid w:val="00314532"/>
    <w:rsid w:val="00314A92"/>
    <w:rsid w:val="0031517D"/>
    <w:rsid w:val="0031525C"/>
    <w:rsid w:val="0031569D"/>
    <w:rsid w:val="00315EFD"/>
    <w:rsid w:val="00316228"/>
    <w:rsid w:val="00316B1A"/>
    <w:rsid w:val="00316D15"/>
    <w:rsid w:val="00317140"/>
    <w:rsid w:val="003174BC"/>
    <w:rsid w:val="00317759"/>
    <w:rsid w:val="0031790D"/>
    <w:rsid w:val="00320F61"/>
    <w:rsid w:val="00321409"/>
    <w:rsid w:val="0032140F"/>
    <w:rsid w:val="0032141F"/>
    <w:rsid w:val="00321AD6"/>
    <w:rsid w:val="00322E93"/>
    <w:rsid w:val="00322EC9"/>
    <w:rsid w:val="0032346E"/>
    <w:rsid w:val="00323A0B"/>
    <w:rsid w:val="00323A8D"/>
    <w:rsid w:val="00323D83"/>
    <w:rsid w:val="003242F3"/>
    <w:rsid w:val="003246F2"/>
    <w:rsid w:val="003251FF"/>
    <w:rsid w:val="003253FB"/>
    <w:rsid w:val="003254DD"/>
    <w:rsid w:val="00325702"/>
    <w:rsid w:val="00325DD5"/>
    <w:rsid w:val="003268DB"/>
    <w:rsid w:val="00327043"/>
    <w:rsid w:val="00327EAC"/>
    <w:rsid w:val="00327F45"/>
    <w:rsid w:val="00330248"/>
    <w:rsid w:val="003304C8"/>
    <w:rsid w:val="003308FB"/>
    <w:rsid w:val="00331516"/>
    <w:rsid w:val="003315B0"/>
    <w:rsid w:val="00332058"/>
    <w:rsid w:val="00332D91"/>
    <w:rsid w:val="00332DE3"/>
    <w:rsid w:val="00332E4B"/>
    <w:rsid w:val="00333ADE"/>
    <w:rsid w:val="003342B8"/>
    <w:rsid w:val="00334576"/>
    <w:rsid w:val="00334AF0"/>
    <w:rsid w:val="00334DC2"/>
    <w:rsid w:val="00334F14"/>
    <w:rsid w:val="00334F96"/>
    <w:rsid w:val="0033507A"/>
    <w:rsid w:val="00335139"/>
    <w:rsid w:val="00335C72"/>
    <w:rsid w:val="003363C0"/>
    <w:rsid w:val="00336859"/>
    <w:rsid w:val="00336968"/>
    <w:rsid w:val="00336A86"/>
    <w:rsid w:val="0033775D"/>
    <w:rsid w:val="00337AC1"/>
    <w:rsid w:val="003400D0"/>
    <w:rsid w:val="00340776"/>
    <w:rsid w:val="00341322"/>
    <w:rsid w:val="003415F7"/>
    <w:rsid w:val="003418F9"/>
    <w:rsid w:val="00342123"/>
    <w:rsid w:val="003421C0"/>
    <w:rsid w:val="003428A8"/>
    <w:rsid w:val="00344519"/>
    <w:rsid w:val="00345134"/>
    <w:rsid w:val="0034637B"/>
    <w:rsid w:val="003464BC"/>
    <w:rsid w:val="003465F4"/>
    <w:rsid w:val="003466F0"/>
    <w:rsid w:val="0034677A"/>
    <w:rsid w:val="0034694E"/>
    <w:rsid w:val="003473AC"/>
    <w:rsid w:val="003474AE"/>
    <w:rsid w:val="00347557"/>
    <w:rsid w:val="003478CF"/>
    <w:rsid w:val="00347A69"/>
    <w:rsid w:val="00347AAA"/>
    <w:rsid w:val="00347B26"/>
    <w:rsid w:val="003506CB"/>
    <w:rsid w:val="003507F5"/>
    <w:rsid w:val="00350A99"/>
    <w:rsid w:val="00350F0D"/>
    <w:rsid w:val="00350F31"/>
    <w:rsid w:val="00351057"/>
    <w:rsid w:val="00351591"/>
    <w:rsid w:val="003523A8"/>
    <w:rsid w:val="0035265A"/>
    <w:rsid w:val="003531BD"/>
    <w:rsid w:val="003532AA"/>
    <w:rsid w:val="00353714"/>
    <w:rsid w:val="00353A71"/>
    <w:rsid w:val="00354AD2"/>
    <w:rsid w:val="00356493"/>
    <w:rsid w:val="003565FA"/>
    <w:rsid w:val="00356A10"/>
    <w:rsid w:val="00356F88"/>
    <w:rsid w:val="003570ED"/>
    <w:rsid w:val="00357998"/>
    <w:rsid w:val="00357DAB"/>
    <w:rsid w:val="00357F62"/>
    <w:rsid w:val="00360605"/>
    <w:rsid w:val="003610C1"/>
    <w:rsid w:val="00361B7D"/>
    <w:rsid w:val="0036215B"/>
    <w:rsid w:val="0036229E"/>
    <w:rsid w:val="0036290B"/>
    <w:rsid w:val="00362CCE"/>
    <w:rsid w:val="00363638"/>
    <w:rsid w:val="003638D0"/>
    <w:rsid w:val="0036471D"/>
    <w:rsid w:val="00365045"/>
    <w:rsid w:val="003650F1"/>
    <w:rsid w:val="003656AA"/>
    <w:rsid w:val="00365EF8"/>
    <w:rsid w:val="00366A25"/>
    <w:rsid w:val="00367130"/>
    <w:rsid w:val="003679FB"/>
    <w:rsid w:val="00370933"/>
    <w:rsid w:val="00370E30"/>
    <w:rsid w:val="00371194"/>
    <w:rsid w:val="003716E1"/>
    <w:rsid w:val="003718BB"/>
    <w:rsid w:val="00371BD8"/>
    <w:rsid w:val="00371D36"/>
    <w:rsid w:val="0037260B"/>
    <w:rsid w:val="00373348"/>
    <w:rsid w:val="00374958"/>
    <w:rsid w:val="00374B04"/>
    <w:rsid w:val="00375484"/>
    <w:rsid w:val="0037586F"/>
    <w:rsid w:val="0037625E"/>
    <w:rsid w:val="00376501"/>
    <w:rsid w:val="00376DA9"/>
    <w:rsid w:val="00376DCE"/>
    <w:rsid w:val="0038003C"/>
    <w:rsid w:val="003801FF"/>
    <w:rsid w:val="00380366"/>
    <w:rsid w:val="00380CAC"/>
    <w:rsid w:val="00380E0D"/>
    <w:rsid w:val="003818A2"/>
    <w:rsid w:val="00381CE4"/>
    <w:rsid w:val="00381EB2"/>
    <w:rsid w:val="0038206A"/>
    <w:rsid w:val="00382497"/>
    <w:rsid w:val="00382894"/>
    <w:rsid w:val="00383A32"/>
    <w:rsid w:val="00383E05"/>
    <w:rsid w:val="00383E51"/>
    <w:rsid w:val="00384366"/>
    <w:rsid w:val="00385012"/>
    <w:rsid w:val="003851BF"/>
    <w:rsid w:val="0038521E"/>
    <w:rsid w:val="003859F5"/>
    <w:rsid w:val="00385DD8"/>
    <w:rsid w:val="00386076"/>
    <w:rsid w:val="00386764"/>
    <w:rsid w:val="00386A5D"/>
    <w:rsid w:val="00386DF9"/>
    <w:rsid w:val="00386F73"/>
    <w:rsid w:val="00386F90"/>
    <w:rsid w:val="003874B2"/>
    <w:rsid w:val="00387AFD"/>
    <w:rsid w:val="00387C0C"/>
    <w:rsid w:val="00390462"/>
    <w:rsid w:val="003920BD"/>
    <w:rsid w:val="0039295D"/>
    <w:rsid w:val="00393D16"/>
    <w:rsid w:val="00395032"/>
    <w:rsid w:val="00395061"/>
    <w:rsid w:val="00395516"/>
    <w:rsid w:val="00395CC0"/>
    <w:rsid w:val="00395D1D"/>
    <w:rsid w:val="00395F64"/>
    <w:rsid w:val="0039640B"/>
    <w:rsid w:val="003A07D3"/>
    <w:rsid w:val="003A0A33"/>
    <w:rsid w:val="003A1137"/>
    <w:rsid w:val="003A1AEC"/>
    <w:rsid w:val="003A1B5A"/>
    <w:rsid w:val="003A1DD3"/>
    <w:rsid w:val="003A3CF3"/>
    <w:rsid w:val="003A41D4"/>
    <w:rsid w:val="003A4A68"/>
    <w:rsid w:val="003A4FD3"/>
    <w:rsid w:val="003A54EE"/>
    <w:rsid w:val="003A678F"/>
    <w:rsid w:val="003A6D38"/>
    <w:rsid w:val="003A7DFA"/>
    <w:rsid w:val="003B01F5"/>
    <w:rsid w:val="003B046D"/>
    <w:rsid w:val="003B0841"/>
    <w:rsid w:val="003B160A"/>
    <w:rsid w:val="003B1D87"/>
    <w:rsid w:val="003B201C"/>
    <w:rsid w:val="003B24AD"/>
    <w:rsid w:val="003B2D9D"/>
    <w:rsid w:val="003B2E34"/>
    <w:rsid w:val="003B3A1B"/>
    <w:rsid w:val="003B47A1"/>
    <w:rsid w:val="003B4950"/>
    <w:rsid w:val="003B4A98"/>
    <w:rsid w:val="003B4C6C"/>
    <w:rsid w:val="003B585E"/>
    <w:rsid w:val="003B6814"/>
    <w:rsid w:val="003B68C2"/>
    <w:rsid w:val="003B69B1"/>
    <w:rsid w:val="003B6DBA"/>
    <w:rsid w:val="003B6DF2"/>
    <w:rsid w:val="003B7811"/>
    <w:rsid w:val="003C0440"/>
    <w:rsid w:val="003C053A"/>
    <w:rsid w:val="003C07D4"/>
    <w:rsid w:val="003C0F58"/>
    <w:rsid w:val="003C13B3"/>
    <w:rsid w:val="003C1593"/>
    <w:rsid w:val="003C1846"/>
    <w:rsid w:val="003C238C"/>
    <w:rsid w:val="003C254C"/>
    <w:rsid w:val="003C303D"/>
    <w:rsid w:val="003C3106"/>
    <w:rsid w:val="003C3548"/>
    <w:rsid w:val="003C3D51"/>
    <w:rsid w:val="003C4124"/>
    <w:rsid w:val="003C43A0"/>
    <w:rsid w:val="003C451E"/>
    <w:rsid w:val="003C478D"/>
    <w:rsid w:val="003C47E8"/>
    <w:rsid w:val="003C5004"/>
    <w:rsid w:val="003C56BD"/>
    <w:rsid w:val="003C5F4B"/>
    <w:rsid w:val="003C6D23"/>
    <w:rsid w:val="003C6D57"/>
    <w:rsid w:val="003D11E3"/>
    <w:rsid w:val="003D146B"/>
    <w:rsid w:val="003D189C"/>
    <w:rsid w:val="003D1DF6"/>
    <w:rsid w:val="003D263D"/>
    <w:rsid w:val="003D291E"/>
    <w:rsid w:val="003D2C67"/>
    <w:rsid w:val="003D3214"/>
    <w:rsid w:val="003D3595"/>
    <w:rsid w:val="003D4376"/>
    <w:rsid w:val="003D54F3"/>
    <w:rsid w:val="003D562A"/>
    <w:rsid w:val="003D6230"/>
    <w:rsid w:val="003D68CD"/>
    <w:rsid w:val="003D6A41"/>
    <w:rsid w:val="003D6CDA"/>
    <w:rsid w:val="003D700B"/>
    <w:rsid w:val="003D7468"/>
    <w:rsid w:val="003E0BF4"/>
    <w:rsid w:val="003E1939"/>
    <w:rsid w:val="003E23B2"/>
    <w:rsid w:val="003E2581"/>
    <w:rsid w:val="003E4944"/>
    <w:rsid w:val="003E4F01"/>
    <w:rsid w:val="003E50E4"/>
    <w:rsid w:val="003E52B1"/>
    <w:rsid w:val="003E551D"/>
    <w:rsid w:val="003E5D4D"/>
    <w:rsid w:val="003E65D5"/>
    <w:rsid w:val="003E669C"/>
    <w:rsid w:val="003E68BB"/>
    <w:rsid w:val="003E6AC8"/>
    <w:rsid w:val="003E6B9B"/>
    <w:rsid w:val="003E6F29"/>
    <w:rsid w:val="003F09C7"/>
    <w:rsid w:val="003F0BC2"/>
    <w:rsid w:val="003F0F42"/>
    <w:rsid w:val="003F1E69"/>
    <w:rsid w:val="003F2581"/>
    <w:rsid w:val="003F3707"/>
    <w:rsid w:val="003F3AAC"/>
    <w:rsid w:val="003F4336"/>
    <w:rsid w:val="003F4BD2"/>
    <w:rsid w:val="003F57EB"/>
    <w:rsid w:val="003F5CCC"/>
    <w:rsid w:val="003F61E8"/>
    <w:rsid w:val="003F664C"/>
    <w:rsid w:val="003F6693"/>
    <w:rsid w:val="003F6BEB"/>
    <w:rsid w:val="003F6F6E"/>
    <w:rsid w:val="003F71F3"/>
    <w:rsid w:val="003F731D"/>
    <w:rsid w:val="00400249"/>
    <w:rsid w:val="00400C39"/>
    <w:rsid w:val="004013BC"/>
    <w:rsid w:val="0040207F"/>
    <w:rsid w:val="00402A49"/>
    <w:rsid w:val="00402D01"/>
    <w:rsid w:val="00403E03"/>
    <w:rsid w:val="00403F19"/>
    <w:rsid w:val="004041C2"/>
    <w:rsid w:val="00405036"/>
    <w:rsid w:val="004056F3"/>
    <w:rsid w:val="0040572F"/>
    <w:rsid w:val="00406304"/>
    <w:rsid w:val="004075EE"/>
    <w:rsid w:val="00407FB8"/>
    <w:rsid w:val="00410879"/>
    <w:rsid w:val="00411CDC"/>
    <w:rsid w:val="004120B3"/>
    <w:rsid w:val="0041215C"/>
    <w:rsid w:val="004121FF"/>
    <w:rsid w:val="004124FB"/>
    <w:rsid w:val="0041252A"/>
    <w:rsid w:val="00412F89"/>
    <w:rsid w:val="004130E3"/>
    <w:rsid w:val="004131E5"/>
    <w:rsid w:val="00413AC4"/>
    <w:rsid w:val="00413C4C"/>
    <w:rsid w:val="00413C83"/>
    <w:rsid w:val="00414654"/>
    <w:rsid w:val="00414A9F"/>
    <w:rsid w:val="00415102"/>
    <w:rsid w:val="00415663"/>
    <w:rsid w:val="00415741"/>
    <w:rsid w:val="0041637D"/>
    <w:rsid w:val="0041676B"/>
    <w:rsid w:val="004168E6"/>
    <w:rsid w:val="00416DCC"/>
    <w:rsid w:val="00416E2B"/>
    <w:rsid w:val="0041747C"/>
    <w:rsid w:val="00417595"/>
    <w:rsid w:val="00417819"/>
    <w:rsid w:val="00417E5A"/>
    <w:rsid w:val="004205A8"/>
    <w:rsid w:val="004206FD"/>
    <w:rsid w:val="00420D89"/>
    <w:rsid w:val="00420DB6"/>
    <w:rsid w:val="0042112E"/>
    <w:rsid w:val="00421B89"/>
    <w:rsid w:val="00421F50"/>
    <w:rsid w:val="004225C4"/>
    <w:rsid w:val="0042397C"/>
    <w:rsid w:val="00423C65"/>
    <w:rsid w:val="00424003"/>
    <w:rsid w:val="00424E9D"/>
    <w:rsid w:val="00424F85"/>
    <w:rsid w:val="0042521A"/>
    <w:rsid w:val="00425368"/>
    <w:rsid w:val="0042558A"/>
    <w:rsid w:val="00425591"/>
    <w:rsid w:val="004257BF"/>
    <w:rsid w:val="00425AB2"/>
    <w:rsid w:val="00426065"/>
    <w:rsid w:val="00426227"/>
    <w:rsid w:val="00426C0E"/>
    <w:rsid w:val="00430114"/>
    <w:rsid w:val="0043068E"/>
    <w:rsid w:val="0043097D"/>
    <w:rsid w:val="00431195"/>
    <w:rsid w:val="0043165F"/>
    <w:rsid w:val="0043171B"/>
    <w:rsid w:val="00431A4D"/>
    <w:rsid w:val="00431C10"/>
    <w:rsid w:val="00431E9F"/>
    <w:rsid w:val="004320A9"/>
    <w:rsid w:val="00432901"/>
    <w:rsid w:val="004339AC"/>
    <w:rsid w:val="00433C48"/>
    <w:rsid w:val="00433F04"/>
    <w:rsid w:val="00434371"/>
    <w:rsid w:val="004348E9"/>
    <w:rsid w:val="00434CF4"/>
    <w:rsid w:val="0043522E"/>
    <w:rsid w:val="00435ABE"/>
    <w:rsid w:val="0043601A"/>
    <w:rsid w:val="00436247"/>
    <w:rsid w:val="004363E1"/>
    <w:rsid w:val="004363EE"/>
    <w:rsid w:val="004365A3"/>
    <w:rsid w:val="0043706F"/>
    <w:rsid w:val="00437AB5"/>
    <w:rsid w:val="00440702"/>
    <w:rsid w:val="0044086D"/>
    <w:rsid w:val="004410B4"/>
    <w:rsid w:val="004415C2"/>
    <w:rsid w:val="004418A9"/>
    <w:rsid w:val="00441B81"/>
    <w:rsid w:val="004425C5"/>
    <w:rsid w:val="004426D2"/>
    <w:rsid w:val="0044403C"/>
    <w:rsid w:val="004443B5"/>
    <w:rsid w:val="004449F8"/>
    <w:rsid w:val="00444D93"/>
    <w:rsid w:val="004451E9"/>
    <w:rsid w:val="00445E2D"/>
    <w:rsid w:val="00446396"/>
    <w:rsid w:val="0044709E"/>
    <w:rsid w:val="0044710E"/>
    <w:rsid w:val="00447630"/>
    <w:rsid w:val="00450365"/>
    <w:rsid w:val="00450B34"/>
    <w:rsid w:val="0045254E"/>
    <w:rsid w:val="00452EA4"/>
    <w:rsid w:val="0045321F"/>
    <w:rsid w:val="0045341B"/>
    <w:rsid w:val="00453498"/>
    <w:rsid w:val="004542A5"/>
    <w:rsid w:val="00454AF1"/>
    <w:rsid w:val="00454D1D"/>
    <w:rsid w:val="00455156"/>
    <w:rsid w:val="00455446"/>
    <w:rsid w:val="00456155"/>
    <w:rsid w:val="004563D5"/>
    <w:rsid w:val="004567B5"/>
    <w:rsid w:val="00456D69"/>
    <w:rsid w:val="00457362"/>
    <w:rsid w:val="004578B2"/>
    <w:rsid w:val="00457AD6"/>
    <w:rsid w:val="00457B95"/>
    <w:rsid w:val="004601AF"/>
    <w:rsid w:val="00460261"/>
    <w:rsid w:val="00460723"/>
    <w:rsid w:val="0046074F"/>
    <w:rsid w:val="00460F9D"/>
    <w:rsid w:val="00460FEB"/>
    <w:rsid w:val="00461D60"/>
    <w:rsid w:val="00461E2F"/>
    <w:rsid w:val="00461EE2"/>
    <w:rsid w:val="00462A98"/>
    <w:rsid w:val="00462D9E"/>
    <w:rsid w:val="004635D1"/>
    <w:rsid w:val="004642A1"/>
    <w:rsid w:val="004643FC"/>
    <w:rsid w:val="00464618"/>
    <w:rsid w:val="0046472A"/>
    <w:rsid w:val="00464A43"/>
    <w:rsid w:val="00464F68"/>
    <w:rsid w:val="004654C5"/>
    <w:rsid w:val="00466436"/>
    <w:rsid w:val="00467486"/>
    <w:rsid w:val="00467CC2"/>
    <w:rsid w:val="0047050D"/>
    <w:rsid w:val="00470AC5"/>
    <w:rsid w:val="00470C33"/>
    <w:rsid w:val="00470F92"/>
    <w:rsid w:val="004728D2"/>
    <w:rsid w:val="004729C2"/>
    <w:rsid w:val="00472CAE"/>
    <w:rsid w:val="00472E40"/>
    <w:rsid w:val="00473BC7"/>
    <w:rsid w:val="00473C72"/>
    <w:rsid w:val="00474007"/>
    <w:rsid w:val="004745DF"/>
    <w:rsid w:val="00474B68"/>
    <w:rsid w:val="00475022"/>
    <w:rsid w:val="0047519E"/>
    <w:rsid w:val="004752B2"/>
    <w:rsid w:val="0047600F"/>
    <w:rsid w:val="004766DD"/>
    <w:rsid w:val="00476912"/>
    <w:rsid w:val="00476ECD"/>
    <w:rsid w:val="00476FDF"/>
    <w:rsid w:val="004776BB"/>
    <w:rsid w:val="0047786E"/>
    <w:rsid w:val="00480456"/>
    <w:rsid w:val="004809C9"/>
    <w:rsid w:val="004819D9"/>
    <w:rsid w:val="00481B4F"/>
    <w:rsid w:val="0048245D"/>
    <w:rsid w:val="00482D39"/>
    <w:rsid w:val="004832A7"/>
    <w:rsid w:val="004839F3"/>
    <w:rsid w:val="004842A1"/>
    <w:rsid w:val="00484365"/>
    <w:rsid w:val="00484B47"/>
    <w:rsid w:val="00484E14"/>
    <w:rsid w:val="00484FE0"/>
    <w:rsid w:val="00486100"/>
    <w:rsid w:val="004869FF"/>
    <w:rsid w:val="00486FCF"/>
    <w:rsid w:val="0048705C"/>
    <w:rsid w:val="00487749"/>
    <w:rsid w:val="00487EFB"/>
    <w:rsid w:val="0049008E"/>
    <w:rsid w:val="00491564"/>
    <w:rsid w:val="004916D2"/>
    <w:rsid w:val="0049199C"/>
    <w:rsid w:val="00491CA7"/>
    <w:rsid w:val="00492368"/>
    <w:rsid w:val="004923EA"/>
    <w:rsid w:val="004925A1"/>
    <w:rsid w:val="00492A39"/>
    <w:rsid w:val="00493027"/>
    <w:rsid w:val="004930C8"/>
    <w:rsid w:val="0049321E"/>
    <w:rsid w:val="0049381B"/>
    <w:rsid w:val="004939AB"/>
    <w:rsid w:val="00493FCD"/>
    <w:rsid w:val="0049602A"/>
    <w:rsid w:val="00496D6A"/>
    <w:rsid w:val="0049710F"/>
    <w:rsid w:val="00497A63"/>
    <w:rsid w:val="004A0FD0"/>
    <w:rsid w:val="004A119A"/>
    <w:rsid w:val="004A160A"/>
    <w:rsid w:val="004A1BFB"/>
    <w:rsid w:val="004A202B"/>
    <w:rsid w:val="004A3F1A"/>
    <w:rsid w:val="004A4F82"/>
    <w:rsid w:val="004A500D"/>
    <w:rsid w:val="004A5E3F"/>
    <w:rsid w:val="004A7235"/>
    <w:rsid w:val="004A74C1"/>
    <w:rsid w:val="004A7C9D"/>
    <w:rsid w:val="004A7CE0"/>
    <w:rsid w:val="004A7F09"/>
    <w:rsid w:val="004B0055"/>
    <w:rsid w:val="004B1780"/>
    <w:rsid w:val="004B2115"/>
    <w:rsid w:val="004B223B"/>
    <w:rsid w:val="004B2535"/>
    <w:rsid w:val="004B26DA"/>
    <w:rsid w:val="004B2D26"/>
    <w:rsid w:val="004B2D27"/>
    <w:rsid w:val="004B2E22"/>
    <w:rsid w:val="004B30DE"/>
    <w:rsid w:val="004B3BEA"/>
    <w:rsid w:val="004B40C3"/>
    <w:rsid w:val="004B424C"/>
    <w:rsid w:val="004B47C3"/>
    <w:rsid w:val="004B539D"/>
    <w:rsid w:val="004B53A2"/>
    <w:rsid w:val="004B5486"/>
    <w:rsid w:val="004B5653"/>
    <w:rsid w:val="004B56DC"/>
    <w:rsid w:val="004B66BB"/>
    <w:rsid w:val="004B6CB0"/>
    <w:rsid w:val="004B77C9"/>
    <w:rsid w:val="004B77F7"/>
    <w:rsid w:val="004C04A0"/>
    <w:rsid w:val="004C05CC"/>
    <w:rsid w:val="004C065A"/>
    <w:rsid w:val="004C07A3"/>
    <w:rsid w:val="004C0C1B"/>
    <w:rsid w:val="004C11BC"/>
    <w:rsid w:val="004C12DE"/>
    <w:rsid w:val="004C1C1A"/>
    <w:rsid w:val="004C2240"/>
    <w:rsid w:val="004C244F"/>
    <w:rsid w:val="004C2EFF"/>
    <w:rsid w:val="004C30AE"/>
    <w:rsid w:val="004C3210"/>
    <w:rsid w:val="004C3290"/>
    <w:rsid w:val="004C331F"/>
    <w:rsid w:val="004C3453"/>
    <w:rsid w:val="004C3864"/>
    <w:rsid w:val="004C3CF1"/>
    <w:rsid w:val="004C43B3"/>
    <w:rsid w:val="004C45FD"/>
    <w:rsid w:val="004C49FF"/>
    <w:rsid w:val="004C4ACA"/>
    <w:rsid w:val="004C4C2E"/>
    <w:rsid w:val="004C4E12"/>
    <w:rsid w:val="004C55A0"/>
    <w:rsid w:val="004C5834"/>
    <w:rsid w:val="004C5BB1"/>
    <w:rsid w:val="004C5DD7"/>
    <w:rsid w:val="004C5F8D"/>
    <w:rsid w:val="004C6148"/>
    <w:rsid w:val="004C64F6"/>
    <w:rsid w:val="004C707A"/>
    <w:rsid w:val="004C711B"/>
    <w:rsid w:val="004C7643"/>
    <w:rsid w:val="004D03B0"/>
    <w:rsid w:val="004D09BB"/>
    <w:rsid w:val="004D0B73"/>
    <w:rsid w:val="004D0D75"/>
    <w:rsid w:val="004D0E4A"/>
    <w:rsid w:val="004D173A"/>
    <w:rsid w:val="004D1947"/>
    <w:rsid w:val="004D1A79"/>
    <w:rsid w:val="004D1C67"/>
    <w:rsid w:val="004D2FEE"/>
    <w:rsid w:val="004D3415"/>
    <w:rsid w:val="004D342D"/>
    <w:rsid w:val="004D34DA"/>
    <w:rsid w:val="004D3C52"/>
    <w:rsid w:val="004D3E4D"/>
    <w:rsid w:val="004D3F14"/>
    <w:rsid w:val="004D43B1"/>
    <w:rsid w:val="004D5687"/>
    <w:rsid w:val="004D6401"/>
    <w:rsid w:val="004D7832"/>
    <w:rsid w:val="004D7BD0"/>
    <w:rsid w:val="004E0540"/>
    <w:rsid w:val="004E0E43"/>
    <w:rsid w:val="004E1B8D"/>
    <w:rsid w:val="004E1D05"/>
    <w:rsid w:val="004E219D"/>
    <w:rsid w:val="004E2486"/>
    <w:rsid w:val="004E2886"/>
    <w:rsid w:val="004E3093"/>
    <w:rsid w:val="004E3979"/>
    <w:rsid w:val="004E4B27"/>
    <w:rsid w:val="004E4BFA"/>
    <w:rsid w:val="004E4DD1"/>
    <w:rsid w:val="004E55F0"/>
    <w:rsid w:val="004E56A9"/>
    <w:rsid w:val="004E57D2"/>
    <w:rsid w:val="004E5C46"/>
    <w:rsid w:val="004E5F8E"/>
    <w:rsid w:val="004E61AF"/>
    <w:rsid w:val="004E69B3"/>
    <w:rsid w:val="004E6D9A"/>
    <w:rsid w:val="004E7BF2"/>
    <w:rsid w:val="004F07F6"/>
    <w:rsid w:val="004F099E"/>
    <w:rsid w:val="004F0C37"/>
    <w:rsid w:val="004F2212"/>
    <w:rsid w:val="004F25A8"/>
    <w:rsid w:val="004F3754"/>
    <w:rsid w:val="004F37F1"/>
    <w:rsid w:val="004F3B8B"/>
    <w:rsid w:val="004F3F61"/>
    <w:rsid w:val="004F44A4"/>
    <w:rsid w:val="004F47C6"/>
    <w:rsid w:val="004F4D79"/>
    <w:rsid w:val="004F5367"/>
    <w:rsid w:val="004F66BE"/>
    <w:rsid w:val="004F66CE"/>
    <w:rsid w:val="004F681F"/>
    <w:rsid w:val="00500647"/>
    <w:rsid w:val="00500673"/>
    <w:rsid w:val="0050068A"/>
    <w:rsid w:val="00500EC2"/>
    <w:rsid w:val="00501566"/>
    <w:rsid w:val="00501AE2"/>
    <w:rsid w:val="00501CA6"/>
    <w:rsid w:val="00503C27"/>
    <w:rsid w:val="005044EC"/>
    <w:rsid w:val="00504AF3"/>
    <w:rsid w:val="00504B49"/>
    <w:rsid w:val="00504BBF"/>
    <w:rsid w:val="00505B41"/>
    <w:rsid w:val="00505E3B"/>
    <w:rsid w:val="00507995"/>
    <w:rsid w:val="005101C2"/>
    <w:rsid w:val="0051091A"/>
    <w:rsid w:val="00510994"/>
    <w:rsid w:val="00510C76"/>
    <w:rsid w:val="00510CCB"/>
    <w:rsid w:val="00510D21"/>
    <w:rsid w:val="005119E8"/>
    <w:rsid w:val="00512288"/>
    <w:rsid w:val="00512527"/>
    <w:rsid w:val="005130D8"/>
    <w:rsid w:val="005135A2"/>
    <w:rsid w:val="00513C2D"/>
    <w:rsid w:val="00513C60"/>
    <w:rsid w:val="00514150"/>
    <w:rsid w:val="00514347"/>
    <w:rsid w:val="0051472A"/>
    <w:rsid w:val="00514D5E"/>
    <w:rsid w:val="00514F0C"/>
    <w:rsid w:val="0051574B"/>
    <w:rsid w:val="00515C0E"/>
    <w:rsid w:val="00515CBC"/>
    <w:rsid w:val="00515DB5"/>
    <w:rsid w:val="00516208"/>
    <w:rsid w:val="0051651A"/>
    <w:rsid w:val="00517B6C"/>
    <w:rsid w:val="00517BF2"/>
    <w:rsid w:val="00517FCA"/>
    <w:rsid w:val="00520537"/>
    <w:rsid w:val="005207FB"/>
    <w:rsid w:val="0052082B"/>
    <w:rsid w:val="00521679"/>
    <w:rsid w:val="00521A76"/>
    <w:rsid w:val="00521F53"/>
    <w:rsid w:val="0052316C"/>
    <w:rsid w:val="00524A04"/>
    <w:rsid w:val="00525287"/>
    <w:rsid w:val="00525497"/>
    <w:rsid w:val="005257DC"/>
    <w:rsid w:val="00525B42"/>
    <w:rsid w:val="00526AF4"/>
    <w:rsid w:val="00526C3F"/>
    <w:rsid w:val="0052744D"/>
    <w:rsid w:val="005300C3"/>
    <w:rsid w:val="00531293"/>
    <w:rsid w:val="00531361"/>
    <w:rsid w:val="005316CC"/>
    <w:rsid w:val="00532AB2"/>
    <w:rsid w:val="00532B4A"/>
    <w:rsid w:val="0053340E"/>
    <w:rsid w:val="00533560"/>
    <w:rsid w:val="00533FFB"/>
    <w:rsid w:val="005342BE"/>
    <w:rsid w:val="00534CF6"/>
    <w:rsid w:val="00535828"/>
    <w:rsid w:val="005363D8"/>
    <w:rsid w:val="005364F4"/>
    <w:rsid w:val="00536A4F"/>
    <w:rsid w:val="0053748C"/>
    <w:rsid w:val="00540414"/>
    <w:rsid w:val="005406C8"/>
    <w:rsid w:val="005411E4"/>
    <w:rsid w:val="005415A6"/>
    <w:rsid w:val="00542CA5"/>
    <w:rsid w:val="0054312F"/>
    <w:rsid w:val="0054436D"/>
    <w:rsid w:val="0054472B"/>
    <w:rsid w:val="00544E91"/>
    <w:rsid w:val="00545B94"/>
    <w:rsid w:val="005463D7"/>
    <w:rsid w:val="00546771"/>
    <w:rsid w:val="005472E9"/>
    <w:rsid w:val="0055089E"/>
    <w:rsid w:val="00551B9C"/>
    <w:rsid w:val="0055238B"/>
    <w:rsid w:val="005524C4"/>
    <w:rsid w:val="00552A4A"/>
    <w:rsid w:val="00552B2D"/>
    <w:rsid w:val="0055345D"/>
    <w:rsid w:val="005535BA"/>
    <w:rsid w:val="00553E98"/>
    <w:rsid w:val="00553FAB"/>
    <w:rsid w:val="005545C2"/>
    <w:rsid w:val="00554FE0"/>
    <w:rsid w:val="005553EC"/>
    <w:rsid w:val="00555944"/>
    <w:rsid w:val="00555A0F"/>
    <w:rsid w:val="005569C0"/>
    <w:rsid w:val="005569F3"/>
    <w:rsid w:val="00556F91"/>
    <w:rsid w:val="0055721E"/>
    <w:rsid w:val="00557513"/>
    <w:rsid w:val="00557DA9"/>
    <w:rsid w:val="005603EA"/>
    <w:rsid w:val="0056044A"/>
    <w:rsid w:val="00560775"/>
    <w:rsid w:val="00560E80"/>
    <w:rsid w:val="00560F7D"/>
    <w:rsid w:val="00561160"/>
    <w:rsid w:val="00561F05"/>
    <w:rsid w:val="005623F8"/>
    <w:rsid w:val="00563457"/>
    <w:rsid w:val="00563687"/>
    <w:rsid w:val="00563F51"/>
    <w:rsid w:val="005643C9"/>
    <w:rsid w:val="00564559"/>
    <w:rsid w:val="0056456B"/>
    <w:rsid w:val="005645BC"/>
    <w:rsid w:val="00564BFF"/>
    <w:rsid w:val="005650D2"/>
    <w:rsid w:val="00565AE1"/>
    <w:rsid w:val="00566A65"/>
    <w:rsid w:val="005671F7"/>
    <w:rsid w:val="00567F5E"/>
    <w:rsid w:val="0057064C"/>
    <w:rsid w:val="0057094F"/>
    <w:rsid w:val="0057154E"/>
    <w:rsid w:val="00571994"/>
    <w:rsid w:val="00571E67"/>
    <w:rsid w:val="0057200A"/>
    <w:rsid w:val="0057238F"/>
    <w:rsid w:val="00572512"/>
    <w:rsid w:val="0057295D"/>
    <w:rsid w:val="00572CDD"/>
    <w:rsid w:val="00572F6F"/>
    <w:rsid w:val="00573D22"/>
    <w:rsid w:val="00574433"/>
    <w:rsid w:val="0057549B"/>
    <w:rsid w:val="005756AE"/>
    <w:rsid w:val="00575C2F"/>
    <w:rsid w:val="005760C5"/>
    <w:rsid w:val="00576113"/>
    <w:rsid w:val="00576442"/>
    <w:rsid w:val="00576583"/>
    <w:rsid w:val="0057771C"/>
    <w:rsid w:val="00577BB9"/>
    <w:rsid w:val="0058055E"/>
    <w:rsid w:val="0058079F"/>
    <w:rsid w:val="005807F2"/>
    <w:rsid w:val="00580B38"/>
    <w:rsid w:val="00580EA0"/>
    <w:rsid w:val="00581873"/>
    <w:rsid w:val="00581CDF"/>
    <w:rsid w:val="0058209E"/>
    <w:rsid w:val="00582170"/>
    <w:rsid w:val="0058259C"/>
    <w:rsid w:val="00582658"/>
    <w:rsid w:val="00582D09"/>
    <w:rsid w:val="00582E42"/>
    <w:rsid w:val="00582F7E"/>
    <w:rsid w:val="005832D1"/>
    <w:rsid w:val="005838D0"/>
    <w:rsid w:val="005847E8"/>
    <w:rsid w:val="005849D7"/>
    <w:rsid w:val="00584A3B"/>
    <w:rsid w:val="00584C36"/>
    <w:rsid w:val="00584F06"/>
    <w:rsid w:val="00585B67"/>
    <w:rsid w:val="00585CF7"/>
    <w:rsid w:val="00585D42"/>
    <w:rsid w:val="00585DAE"/>
    <w:rsid w:val="00586173"/>
    <w:rsid w:val="0058663A"/>
    <w:rsid w:val="00586934"/>
    <w:rsid w:val="00586BE3"/>
    <w:rsid w:val="00586D96"/>
    <w:rsid w:val="005872B0"/>
    <w:rsid w:val="00587398"/>
    <w:rsid w:val="005901A0"/>
    <w:rsid w:val="005905A3"/>
    <w:rsid w:val="00590C63"/>
    <w:rsid w:val="00591527"/>
    <w:rsid w:val="0059158A"/>
    <w:rsid w:val="00591794"/>
    <w:rsid w:val="00591DE1"/>
    <w:rsid w:val="00592055"/>
    <w:rsid w:val="005927D8"/>
    <w:rsid w:val="005929D3"/>
    <w:rsid w:val="00593557"/>
    <w:rsid w:val="00593E62"/>
    <w:rsid w:val="00593F0B"/>
    <w:rsid w:val="005940D8"/>
    <w:rsid w:val="0059531E"/>
    <w:rsid w:val="005958FE"/>
    <w:rsid w:val="00596348"/>
    <w:rsid w:val="005968C6"/>
    <w:rsid w:val="00596D15"/>
    <w:rsid w:val="00597593"/>
    <w:rsid w:val="00597BFD"/>
    <w:rsid w:val="00597FA6"/>
    <w:rsid w:val="005A04DE"/>
    <w:rsid w:val="005A1020"/>
    <w:rsid w:val="005A1704"/>
    <w:rsid w:val="005A21B5"/>
    <w:rsid w:val="005A24DB"/>
    <w:rsid w:val="005A2C78"/>
    <w:rsid w:val="005A35E9"/>
    <w:rsid w:val="005A3CE5"/>
    <w:rsid w:val="005A4FAA"/>
    <w:rsid w:val="005A52C0"/>
    <w:rsid w:val="005A5698"/>
    <w:rsid w:val="005A6065"/>
    <w:rsid w:val="005A61EF"/>
    <w:rsid w:val="005A6C4C"/>
    <w:rsid w:val="005A752D"/>
    <w:rsid w:val="005B0B24"/>
    <w:rsid w:val="005B1039"/>
    <w:rsid w:val="005B1738"/>
    <w:rsid w:val="005B18CE"/>
    <w:rsid w:val="005B1AD7"/>
    <w:rsid w:val="005B258B"/>
    <w:rsid w:val="005B2616"/>
    <w:rsid w:val="005B315A"/>
    <w:rsid w:val="005B3E9A"/>
    <w:rsid w:val="005B3EB0"/>
    <w:rsid w:val="005B3EC9"/>
    <w:rsid w:val="005B4927"/>
    <w:rsid w:val="005B4A37"/>
    <w:rsid w:val="005B4BFA"/>
    <w:rsid w:val="005B4D6C"/>
    <w:rsid w:val="005B5249"/>
    <w:rsid w:val="005B6019"/>
    <w:rsid w:val="005B6AF2"/>
    <w:rsid w:val="005B7DA9"/>
    <w:rsid w:val="005B7E99"/>
    <w:rsid w:val="005C03E3"/>
    <w:rsid w:val="005C0C84"/>
    <w:rsid w:val="005C1172"/>
    <w:rsid w:val="005C1783"/>
    <w:rsid w:val="005C1835"/>
    <w:rsid w:val="005C1E95"/>
    <w:rsid w:val="005C3106"/>
    <w:rsid w:val="005C399D"/>
    <w:rsid w:val="005C39AE"/>
    <w:rsid w:val="005C4BE3"/>
    <w:rsid w:val="005C62CC"/>
    <w:rsid w:val="005C695E"/>
    <w:rsid w:val="005C72A1"/>
    <w:rsid w:val="005C7FB8"/>
    <w:rsid w:val="005D050D"/>
    <w:rsid w:val="005D061B"/>
    <w:rsid w:val="005D0E02"/>
    <w:rsid w:val="005D16D6"/>
    <w:rsid w:val="005D23FC"/>
    <w:rsid w:val="005D296B"/>
    <w:rsid w:val="005D29C6"/>
    <w:rsid w:val="005D2B5E"/>
    <w:rsid w:val="005D2C7E"/>
    <w:rsid w:val="005D2CF3"/>
    <w:rsid w:val="005D36E1"/>
    <w:rsid w:val="005D386F"/>
    <w:rsid w:val="005D3C8C"/>
    <w:rsid w:val="005D4CC4"/>
    <w:rsid w:val="005D5142"/>
    <w:rsid w:val="005D57C2"/>
    <w:rsid w:val="005D5CC8"/>
    <w:rsid w:val="005D5F2C"/>
    <w:rsid w:val="005E0546"/>
    <w:rsid w:val="005E06F3"/>
    <w:rsid w:val="005E07AF"/>
    <w:rsid w:val="005E129A"/>
    <w:rsid w:val="005E12F5"/>
    <w:rsid w:val="005E14F8"/>
    <w:rsid w:val="005E1AC2"/>
    <w:rsid w:val="005E3938"/>
    <w:rsid w:val="005E3F65"/>
    <w:rsid w:val="005E513F"/>
    <w:rsid w:val="005E5BE4"/>
    <w:rsid w:val="005E6C31"/>
    <w:rsid w:val="005E6E3F"/>
    <w:rsid w:val="005E76B1"/>
    <w:rsid w:val="005E7F78"/>
    <w:rsid w:val="005F0E55"/>
    <w:rsid w:val="005F1EE2"/>
    <w:rsid w:val="005F2410"/>
    <w:rsid w:val="005F2746"/>
    <w:rsid w:val="005F2DA1"/>
    <w:rsid w:val="005F319F"/>
    <w:rsid w:val="005F4210"/>
    <w:rsid w:val="005F49DA"/>
    <w:rsid w:val="005F545A"/>
    <w:rsid w:val="005F62E0"/>
    <w:rsid w:val="005F62F4"/>
    <w:rsid w:val="005F7010"/>
    <w:rsid w:val="005F7870"/>
    <w:rsid w:val="005F7A80"/>
    <w:rsid w:val="006003DA"/>
    <w:rsid w:val="00600455"/>
    <w:rsid w:val="00601EAD"/>
    <w:rsid w:val="00601F8D"/>
    <w:rsid w:val="006023B0"/>
    <w:rsid w:val="00602DA1"/>
    <w:rsid w:val="0060303C"/>
    <w:rsid w:val="0060350F"/>
    <w:rsid w:val="006039D0"/>
    <w:rsid w:val="00603DD6"/>
    <w:rsid w:val="006042B6"/>
    <w:rsid w:val="006043EC"/>
    <w:rsid w:val="006044ED"/>
    <w:rsid w:val="00604564"/>
    <w:rsid w:val="00604894"/>
    <w:rsid w:val="00604FFD"/>
    <w:rsid w:val="0060562B"/>
    <w:rsid w:val="00605853"/>
    <w:rsid w:val="00605B37"/>
    <w:rsid w:val="006072D2"/>
    <w:rsid w:val="00607BFD"/>
    <w:rsid w:val="00610B6A"/>
    <w:rsid w:val="00611AD0"/>
    <w:rsid w:val="00611C0B"/>
    <w:rsid w:val="00611CD2"/>
    <w:rsid w:val="00611DE5"/>
    <w:rsid w:val="00612091"/>
    <w:rsid w:val="00612ACF"/>
    <w:rsid w:val="00612E83"/>
    <w:rsid w:val="00613534"/>
    <w:rsid w:val="0061393D"/>
    <w:rsid w:val="00613D7B"/>
    <w:rsid w:val="00614E79"/>
    <w:rsid w:val="006150F1"/>
    <w:rsid w:val="00615843"/>
    <w:rsid w:val="00615A95"/>
    <w:rsid w:val="00616124"/>
    <w:rsid w:val="00617081"/>
    <w:rsid w:val="0062017A"/>
    <w:rsid w:val="006202CD"/>
    <w:rsid w:val="00620462"/>
    <w:rsid w:val="00620C8D"/>
    <w:rsid w:val="006218E3"/>
    <w:rsid w:val="006221C3"/>
    <w:rsid w:val="0062245D"/>
    <w:rsid w:val="00622A14"/>
    <w:rsid w:val="0062328A"/>
    <w:rsid w:val="006236AE"/>
    <w:rsid w:val="00623B00"/>
    <w:rsid w:val="00623EBF"/>
    <w:rsid w:val="00624252"/>
    <w:rsid w:val="006250CF"/>
    <w:rsid w:val="00625AD1"/>
    <w:rsid w:val="00625AE4"/>
    <w:rsid w:val="00625CDD"/>
    <w:rsid w:val="00625E78"/>
    <w:rsid w:val="006266CA"/>
    <w:rsid w:val="0062699E"/>
    <w:rsid w:val="00626C89"/>
    <w:rsid w:val="00626FA5"/>
    <w:rsid w:val="00627E0B"/>
    <w:rsid w:val="00627F3E"/>
    <w:rsid w:val="00630124"/>
    <w:rsid w:val="006307CE"/>
    <w:rsid w:val="006311B3"/>
    <w:rsid w:val="0063183B"/>
    <w:rsid w:val="00631B97"/>
    <w:rsid w:val="00631E1E"/>
    <w:rsid w:val="00631E98"/>
    <w:rsid w:val="00632504"/>
    <w:rsid w:val="00632703"/>
    <w:rsid w:val="006330F6"/>
    <w:rsid w:val="0063355B"/>
    <w:rsid w:val="0063368D"/>
    <w:rsid w:val="00633EE4"/>
    <w:rsid w:val="006342BA"/>
    <w:rsid w:val="00634329"/>
    <w:rsid w:val="006347F9"/>
    <w:rsid w:val="0063485D"/>
    <w:rsid w:val="00635316"/>
    <w:rsid w:val="00635E87"/>
    <w:rsid w:val="00636195"/>
    <w:rsid w:val="006363E8"/>
    <w:rsid w:val="006367A4"/>
    <w:rsid w:val="006376B3"/>
    <w:rsid w:val="006409C6"/>
    <w:rsid w:val="006415A6"/>
    <w:rsid w:val="006415D3"/>
    <w:rsid w:val="0064170A"/>
    <w:rsid w:val="006417D7"/>
    <w:rsid w:val="00641860"/>
    <w:rsid w:val="006421ED"/>
    <w:rsid w:val="00642910"/>
    <w:rsid w:val="00643282"/>
    <w:rsid w:val="00643EC9"/>
    <w:rsid w:val="006440CC"/>
    <w:rsid w:val="006440CD"/>
    <w:rsid w:val="006442CB"/>
    <w:rsid w:val="00644E72"/>
    <w:rsid w:val="00645C4B"/>
    <w:rsid w:val="00645E34"/>
    <w:rsid w:val="0064648D"/>
    <w:rsid w:val="00646539"/>
    <w:rsid w:val="006466A2"/>
    <w:rsid w:val="00646D1C"/>
    <w:rsid w:val="00646E53"/>
    <w:rsid w:val="0064725E"/>
    <w:rsid w:val="006473B6"/>
    <w:rsid w:val="006477D1"/>
    <w:rsid w:val="006502D0"/>
    <w:rsid w:val="006507B1"/>
    <w:rsid w:val="00650837"/>
    <w:rsid w:val="00651135"/>
    <w:rsid w:val="006513A6"/>
    <w:rsid w:val="00651B97"/>
    <w:rsid w:val="00651C94"/>
    <w:rsid w:val="00652335"/>
    <w:rsid w:val="0065321C"/>
    <w:rsid w:val="0065328C"/>
    <w:rsid w:val="006534B6"/>
    <w:rsid w:val="00653621"/>
    <w:rsid w:val="00653EB6"/>
    <w:rsid w:val="0065510A"/>
    <w:rsid w:val="0065522C"/>
    <w:rsid w:val="006554C0"/>
    <w:rsid w:val="00656327"/>
    <w:rsid w:val="0065749B"/>
    <w:rsid w:val="006601B1"/>
    <w:rsid w:val="00660222"/>
    <w:rsid w:val="00660339"/>
    <w:rsid w:val="006606DF"/>
    <w:rsid w:val="006609C9"/>
    <w:rsid w:val="00660C65"/>
    <w:rsid w:val="00661265"/>
    <w:rsid w:val="00661E2F"/>
    <w:rsid w:val="006624BA"/>
    <w:rsid w:val="00662503"/>
    <w:rsid w:val="00663052"/>
    <w:rsid w:val="006633A0"/>
    <w:rsid w:val="00663640"/>
    <w:rsid w:val="00663693"/>
    <w:rsid w:val="00663BFF"/>
    <w:rsid w:val="00664D95"/>
    <w:rsid w:val="00664EE4"/>
    <w:rsid w:val="00666AEC"/>
    <w:rsid w:val="00667E76"/>
    <w:rsid w:val="006700D6"/>
    <w:rsid w:val="006701FD"/>
    <w:rsid w:val="00670239"/>
    <w:rsid w:val="00670785"/>
    <w:rsid w:val="00670E5B"/>
    <w:rsid w:val="00671ACA"/>
    <w:rsid w:val="00672037"/>
    <w:rsid w:val="0067304E"/>
    <w:rsid w:val="00673A98"/>
    <w:rsid w:val="00673E54"/>
    <w:rsid w:val="00673F5E"/>
    <w:rsid w:val="00673F82"/>
    <w:rsid w:val="00674BE7"/>
    <w:rsid w:val="00674F14"/>
    <w:rsid w:val="006766F6"/>
    <w:rsid w:val="00676FF5"/>
    <w:rsid w:val="006777AF"/>
    <w:rsid w:val="006777C3"/>
    <w:rsid w:val="00677AC6"/>
    <w:rsid w:val="006801EF"/>
    <w:rsid w:val="006803E9"/>
    <w:rsid w:val="006808D9"/>
    <w:rsid w:val="00680A0B"/>
    <w:rsid w:val="00680DCF"/>
    <w:rsid w:val="00680DD4"/>
    <w:rsid w:val="00681021"/>
    <w:rsid w:val="00681171"/>
    <w:rsid w:val="00681E43"/>
    <w:rsid w:val="00681EC7"/>
    <w:rsid w:val="00681F0C"/>
    <w:rsid w:val="0068342B"/>
    <w:rsid w:val="00683E8B"/>
    <w:rsid w:val="00684815"/>
    <w:rsid w:val="0068542E"/>
    <w:rsid w:val="0068547E"/>
    <w:rsid w:val="00685833"/>
    <w:rsid w:val="006863D2"/>
    <w:rsid w:val="006866BC"/>
    <w:rsid w:val="00687081"/>
    <w:rsid w:val="006872E6"/>
    <w:rsid w:val="006875FD"/>
    <w:rsid w:val="00687A75"/>
    <w:rsid w:val="006911EA"/>
    <w:rsid w:val="0069158D"/>
    <w:rsid w:val="0069172D"/>
    <w:rsid w:val="006920C4"/>
    <w:rsid w:val="006937CC"/>
    <w:rsid w:val="00693BD7"/>
    <w:rsid w:val="00693F50"/>
    <w:rsid w:val="00694455"/>
    <w:rsid w:val="00695492"/>
    <w:rsid w:val="00695EF7"/>
    <w:rsid w:val="0069607A"/>
    <w:rsid w:val="006963CF"/>
    <w:rsid w:val="00696B44"/>
    <w:rsid w:val="00696C7A"/>
    <w:rsid w:val="00696EC5"/>
    <w:rsid w:val="0069730F"/>
    <w:rsid w:val="006A0213"/>
    <w:rsid w:val="006A11B7"/>
    <w:rsid w:val="006A11BF"/>
    <w:rsid w:val="006A1323"/>
    <w:rsid w:val="006A2823"/>
    <w:rsid w:val="006A2A39"/>
    <w:rsid w:val="006A30EE"/>
    <w:rsid w:val="006A4B8E"/>
    <w:rsid w:val="006A5A3F"/>
    <w:rsid w:val="006A5D50"/>
    <w:rsid w:val="006A6076"/>
    <w:rsid w:val="006A6713"/>
    <w:rsid w:val="006A6B2A"/>
    <w:rsid w:val="006A712E"/>
    <w:rsid w:val="006A77D7"/>
    <w:rsid w:val="006A7C9B"/>
    <w:rsid w:val="006B0902"/>
    <w:rsid w:val="006B1309"/>
    <w:rsid w:val="006B13BF"/>
    <w:rsid w:val="006B1A32"/>
    <w:rsid w:val="006B1BE4"/>
    <w:rsid w:val="006B1CE6"/>
    <w:rsid w:val="006B33FB"/>
    <w:rsid w:val="006B388A"/>
    <w:rsid w:val="006B43FC"/>
    <w:rsid w:val="006B4604"/>
    <w:rsid w:val="006B4738"/>
    <w:rsid w:val="006B4833"/>
    <w:rsid w:val="006B5190"/>
    <w:rsid w:val="006B5709"/>
    <w:rsid w:val="006B5976"/>
    <w:rsid w:val="006B5E80"/>
    <w:rsid w:val="006B64CD"/>
    <w:rsid w:val="006C04E2"/>
    <w:rsid w:val="006C088C"/>
    <w:rsid w:val="006C0A3F"/>
    <w:rsid w:val="006C126B"/>
    <w:rsid w:val="006C1B9C"/>
    <w:rsid w:val="006C2A0A"/>
    <w:rsid w:val="006C2CC0"/>
    <w:rsid w:val="006C3EE7"/>
    <w:rsid w:val="006C4114"/>
    <w:rsid w:val="006C432A"/>
    <w:rsid w:val="006C4501"/>
    <w:rsid w:val="006C4957"/>
    <w:rsid w:val="006C5040"/>
    <w:rsid w:val="006C5716"/>
    <w:rsid w:val="006C6AFE"/>
    <w:rsid w:val="006C77D1"/>
    <w:rsid w:val="006C7877"/>
    <w:rsid w:val="006D0173"/>
    <w:rsid w:val="006D047A"/>
    <w:rsid w:val="006D1ECC"/>
    <w:rsid w:val="006D1F9A"/>
    <w:rsid w:val="006D2B02"/>
    <w:rsid w:val="006D3771"/>
    <w:rsid w:val="006D40C0"/>
    <w:rsid w:val="006D48A0"/>
    <w:rsid w:val="006D4EEB"/>
    <w:rsid w:val="006D4EFA"/>
    <w:rsid w:val="006D5CDA"/>
    <w:rsid w:val="006D6909"/>
    <w:rsid w:val="006D7F64"/>
    <w:rsid w:val="006E0253"/>
    <w:rsid w:val="006E0705"/>
    <w:rsid w:val="006E1388"/>
    <w:rsid w:val="006E145A"/>
    <w:rsid w:val="006E31FF"/>
    <w:rsid w:val="006E3533"/>
    <w:rsid w:val="006E3913"/>
    <w:rsid w:val="006E3B5D"/>
    <w:rsid w:val="006E4010"/>
    <w:rsid w:val="006E4358"/>
    <w:rsid w:val="006E51F1"/>
    <w:rsid w:val="006E6159"/>
    <w:rsid w:val="006E6177"/>
    <w:rsid w:val="006E75AC"/>
    <w:rsid w:val="006F002A"/>
    <w:rsid w:val="006F0319"/>
    <w:rsid w:val="006F0818"/>
    <w:rsid w:val="006F0D6F"/>
    <w:rsid w:val="006F1D12"/>
    <w:rsid w:val="006F255C"/>
    <w:rsid w:val="006F2C4E"/>
    <w:rsid w:val="006F33E7"/>
    <w:rsid w:val="006F3951"/>
    <w:rsid w:val="006F3EC9"/>
    <w:rsid w:val="006F48CA"/>
    <w:rsid w:val="006F51C7"/>
    <w:rsid w:val="006F5782"/>
    <w:rsid w:val="006F5A0F"/>
    <w:rsid w:val="006F5D56"/>
    <w:rsid w:val="006F5D72"/>
    <w:rsid w:val="006F5DE6"/>
    <w:rsid w:val="006F73FC"/>
    <w:rsid w:val="00702025"/>
    <w:rsid w:val="007025EB"/>
    <w:rsid w:val="007035FB"/>
    <w:rsid w:val="007037CB"/>
    <w:rsid w:val="007039D3"/>
    <w:rsid w:val="00703ECE"/>
    <w:rsid w:val="00704DEF"/>
    <w:rsid w:val="00705072"/>
    <w:rsid w:val="007054A4"/>
    <w:rsid w:val="0070643D"/>
    <w:rsid w:val="00706AB5"/>
    <w:rsid w:val="00706D42"/>
    <w:rsid w:val="00707168"/>
    <w:rsid w:val="00707741"/>
    <w:rsid w:val="007110D7"/>
    <w:rsid w:val="00712391"/>
    <w:rsid w:val="00713F7A"/>
    <w:rsid w:val="00714AB0"/>
    <w:rsid w:val="00715484"/>
    <w:rsid w:val="00715798"/>
    <w:rsid w:val="00715DAB"/>
    <w:rsid w:val="00716CBC"/>
    <w:rsid w:val="0071730E"/>
    <w:rsid w:val="00717767"/>
    <w:rsid w:val="00720713"/>
    <w:rsid w:val="00720C29"/>
    <w:rsid w:val="00721661"/>
    <w:rsid w:val="00722236"/>
    <w:rsid w:val="007225A4"/>
    <w:rsid w:val="00722B16"/>
    <w:rsid w:val="00722D59"/>
    <w:rsid w:val="00722F17"/>
    <w:rsid w:val="007231CE"/>
    <w:rsid w:val="0072339B"/>
    <w:rsid w:val="0072387C"/>
    <w:rsid w:val="0072393D"/>
    <w:rsid w:val="00723F32"/>
    <w:rsid w:val="0072459E"/>
    <w:rsid w:val="00724C41"/>
    <w:rsid w:val="0072540B"/>
    <w:rsid w:val="00727985"/>
    <w:rsid w:val="0073045F"/>
    <w:rsid w:val="00730EA6"/>
    <w:rsid w:val="00731CC9"/>
    <w:rsid w:val="00732034"/>
    <w:rsid w:val="00732083"/>
    <w:rsid w:val="00732282"/>
    <w:rsid w:val="00732D24"/>
    <w:rsid w:val="0073389F"/>
    <w:rsid w:val="007345B9"/>
    <w:rsid w:val="007349EC"/>
    <w:rsid w:val="0073509F"/>
    <w:rsid w:val="00735533"/>
    <w:rsid w:val="00735557"/>
    <w:rsid w:val="007357DD"/>
    <w:rsid w:val="00735994"/>
    <w:rsid w:val="0073627C"/>
    <w:rsid w:val="00736CEF"/>
    <w:rsid w:val="00736D64"/>
    <w:rsid w:val="00737A9A"/>
    <w:rsid w:val="00737C6D"/>
    <w:rsid w:val="00737F7B"/>
    <w:rsid w:val="007405F7"/>
    <w:rsid w:val="0074076E"/>
    <w:rsid w:val="0074085A"/>
    <w:rsid w:val="00740CF7"/>
    <w:rsid w:val="0074136A"/>
    <w:rsid w:val="00741AEB"/>
    <w:rsid w:val="00741EB0"/>
    <w:rsid w:val="00742DDF"/>
    <w:rsid w:val="00743546"/>
    <w:rsid w:val="007435E1"/>
    <w:rsid w:val="00743AD4"/>
    <w:rsid w:val="00743DCA"/>
    <w:rsid w:val="00743F1A"/>
    <w:rsid w:val="00743FB8"/>
    <w:rsid w:val="00744450"/>
    <w:rsid w:val="00745041"/>
    <w:rsid w:val="007453F1"/>
    <w:rsid w:val="00745790"/>
    <w:rsid w:val="00745CF9"/>
    <w:rsid w:val="00745E13"/>
    <w:rsid w:val="00746DDD"/>
    <w:rsid w:val="00746E3F"/>
    <w:rsid w:val="0074756B"/>
    <w:rsid w:val="007475B2"/>
    <w:rsid w:val="00747846"/>
    <w:rsid w:val="00747A09"/>
    <w:rsid w:val="00747AD2"/>
    <w:rsid w:val="00750197"/>
    <w:rsid w:val="007506AD"/>
    <w:rsid w:val="00750CF1"/>
    <w:rsid w:val="00750F69"/>
    <w:rsid w:val="00751698"/>
    <w:rsid w:val="00751FE3"/>
    <w:rsid w:val="007528D3"/>
    <w:rsid w:val="00752948"/>
    <w:rsid w:val="00752A6B"/>
    <w:rsid w:val="00752E81"/>
    <w:rsid w:val="00753E47"/>
    <w:rsid w:val="00753E60"/>
    <w:rsid w:val="007543C6"/>
    <w:rsid w:val="0075454C"/>
    <w:rsid w:val="007545D8"/>
    <w:rsid w:val="00754628"/>
    <w:rsid w:val="007554FA"/>
    <w:rsid w:val="00755593"/>
    <w:rsid w:val="00755AAF"/>
    <w:rsid w:val="00755FCD"/>
    <w:rsid w:val="007567F1"/>
    <w:rsid w:val="007568E1"/>
    <w:rsid w:val="00756B48"/>
    <w:rsid w:val="00756FEF"/>
    <w:rsid w:val="0075722D"/>
    <w:rsid w:val="007572BD"/>
    <w:rsid w:val="00757CE4"/>
    <w:rsid w:val="007606D8"/>
    <w:rsid w:val="00760CCF"/>
    <w:rsid w:val="00760EEC"/>
    <w:rsid w:val="00760F6A"/>
    <w:rsid w:val="00760FF2"/>
    <w:rsid w:val="007616C3"/>
    <w:rsid w:val="00761946"/>
    <w:rsid w:val="00761B15"/>
    <w:rsid w:val="007628A9"/>
    <w:rsid w:val="00762948"/>
    <w:rsid w:val="0076314B"/>
    <w:rsid w:val="00763163"/>
    <w:rsid w:val="007634B6"/>
    <w:rsid w:val="00763E5A"/>
    <w:rsid w:val="00763F81"/>
    <w:rsid w:val="00764B76"/>
    <w:rsid w:val="0076593F"/>
    <w:rsid w:val="007667B0"/>
    <w:rsid w:val="007673AF"/>
    <w:rsid w:val="007700B9"/>
    <w:rsid w:val="00772988"/>
    <w:rsid w:val="00772FD2"/>
    <w:rsid w:val="007734F3"/>
    <w:rsid w:val="007744C4"/>
    <w:rsid w:val="0077458B"/>
    <w:rsid w:val="007750E4"/>
    <w:rsid w:val="007760E4"/>
    <w:rsid w:val="0077673B"/>
    <w:rsid w:val="0077681D"/>
    <w:rsid w:val="00776A4D"/>
    <w:rsid w:val="007772DD"/>
    <w:rsid w:val="007778C9"/>
    <w:rsid w:val="00777BC5"/>
    <w:rsid w:val="007814F0"/>
    <w:rsid w:val="00781A4E"/>
    <w:rsid w:val="00781B31"/>
    <w:rsid w:val="007821DA"/>
    <w:rsid w:val="00782468"/>
    <w:rsid w:val="00782E53"/>
    <w:rsid w:val="00783748"/>
    <w:rsid w:val="00783B4A"/>
    <w:rsid w:val="00783E73"/>
    <w:rsid w:val="007840EE"/>
    <w:rsid w:val="00784A45"/>
    <w:rsid w:val="0078530A"/>
    <w:rsid w:val="0078533A"/>
    <w:rsid w:val="007860E5"/>
    <w:rsid w:val="007868C5"/>
    <w:rsid w:val="00786B08"/>
    <w:rsid w:val="00786C75"/>
    <w:rsid w:val="007875E0"/>
    <w:rsid w:val="00787681"/>
    <w:rsid w:val="007878CB"/>
    <w:rsid w:val="0078798F"/>
    <w:rsid w:val="00787E03"/>
    <w:rsid w:val="00790BCD"/>
    <w:rsid w:val="00791B5C"/>
    <w:rsid w:val="007928C7"/>
    <w:rsid w:val="007928DB"/>
    <w:rsid w:val="00793824"/>
    <w:rsid w:val="00793ADF"/>
    <w:rsid w:val="00793BAC"/>
    <w:rsid w:val="00793BEA"/>
    <w:rsid w:val="00793C5E"/>
    <w:rsid w:val="007953B0"/>
    <w:rsid w:val="007953CB"/>
    <w:rsid w:val="00795839"/>
    <w:rsid w:val="0079616D"/>
    <w:rsid w:val="00796832"/>
    <w:rsid w:val="00796847"/>
    <w:rsid w:val="007968B6"/>
    <w:rsid w:val="00796B03"/>
    <w:rsid w:val="00796B85"/>
    <w:rsid w:val="007A0173"/>
    <w:rsid w:val="007A1DD4"/>
    <w:rsid w:val="007A24B7"/>
    <w:rsid w:val="007A3050"/>
    <w:rsid w:val="007A3499"/>
    <w:rsid w:val="007A36E4"/>
    <w:rsid w:val="007A370B"/>
    <w:rsid w:val="007A3837"/>
    <w:rsid w:val="007A40FE"/>
    <w:rsid w:val="007A4AC3"/>
    <w:rsid w:val="007A5060"/>
    <w:rsid w:val="007A546B"/>
    <w:rsid w:val="007A5AC2"/>
    <w:rsid w:val="007A5C66"/>
    <w:rsid w:val="007A7C5B"/>
    <w:rsid w:val="007A7E29"/>
    <w:rsid w:val="007B05F4"/>
    <w:rsid w:val="007B089A"/>
    <w:rsid w:val="007B2367"/>
    <w:rsid w:val="007B25F8"/>
    <w:rsid w:val="007B27BD"/>
    <w:rsid w:val="007B2911"/>
    <w:rsid w:val="007B2915"/>
    <w:rsid w:val="007B3552"/>
    <w:rsid w:val="007B3D42"/>
    <w:rsid w:val="007B3D56"/>
    <w:rsid w:val="007B4620"/>
    <w:rsid w:val="007B53EB"/>
    <w:rsid w:val="007B5B9B"/>
    <w:rsid w:val="007B5DB2"/>
    <w:rsid w:val="007B63E0"/>
    <w:rsid w:val="007B6519"/>
    <w:rsid w:val="007B6B44"/>
    <w:rsid w:val="007B6D75"/>
    <w:rsid w:val="007B701C"/>
    <w:rsid w:val="007B7953"/>
    <w:rsid w:val="007B7CA2"/>
    <w:rsid w:val="007C027B"/>
    <w:rsid w:val="007C0AF0"/>
    <w:rsid w:val="007C10B5"/>
    <w:rsid w:val="007C253D"/>
    <w:rsid w:val="007C495C"/>
    <w:rsid w:val="007C6365"/>
    <w:rsid w:val="007C6C39"/>
    <w:rsid w:val="007C77B8"/>
    <w:rsid w:val="007C77C4"/>
    <w:rsid w:val="007D08BC"/>
    <w:rsid w:val="007D0DF7"/>
    <w:rsid w:val="007D295D"/>
    <w:rsid w:val="007D2D55"/>
    <w:rsid w:val="007D362A"/>
    <w:rsid w:val="007D380D"/>
    <w:rsid w:val="007D3AB9"/>
    <w:rsid w:val="007D4988"/>
    <w:rsid w:val="007D5D16"/>
    <w:rsid w:val="007D66AE"/>
    <w:rsid w:val="007D6ABC"/>
    <w:rsid w:val="007D6BE8"/>
    <w:rsid w:val="007D72E6"/>
    <w:rsid w:val="007D7C8A"/>
    <w:rsid w:val="007E0170"/>
    <w:rsid w:val="007E0244"/>
    <w:rsid w:val="007E0942"/>
    <w:rsid w:val="007E09F2"/>
    <w:rsid w:val="007E1146"/>
    <w:rsid w:val="007E1568"/>
    <w:rsid w:val="007E1818"/>
    <w:rsid w:val="007E2F9D"/>
    <w:rsid w:val="007E307E"/>
    <w:rsid w:val="007E3679"/>
    <w:rsid w:val="007E37C0"/>
    <w:rsid w:val="007E3B34"/>
    <w:rsid w:val="007E559B"/>
    <w:rsid w:val="007E5A6B"/>
    <w:rsid w:val="007E5F8D"/>
    <w:rsid w:val="007E609D"/>
    <w:rsid w:val="007E62F4"/>
    <w:rsid w:val="007E6357"/>
    <w:rsid w:val="007E68F4"/>
    <w:rsid w:val="007E6E2C"/>
    <w:rsid w:val="007E721B"/>
    <w:rsid w:val="007E74F9"/>
    <w:rsid w:val="007E7FB3"/>
    <w:rsid w:val="007F0132"/>
    <w:rsid w:val="007F0933"/>
    <w:rsid w:val="007F133C"/>
    <w:rsid w:val="007F133F"/>
    <w:rsid w:val="007F1A94"/>
    <w:rsid w:val="007F1E56"/>
    <w:rsid w:val="007F202B"/>
    <w:rsid w:val="007F2AD4"/>
    <w:rsid w:val="007F2C92"/>
    <w:rsid w:val="007F3026"/>
    <w:rsid w:val="007F3253"/>
    <w:rsid w:val="007F3DAE"/>
    <w:rsid w:val="007F4881"/>
    <w:rsid w:val="007F4F67"/>
    <w:rsid w:val="007F5439"/>
    <w:rsid w:val="007F54B6"/>
    <w:rsid w:val="007F5DE8"/>
    <w:rsid w:val="007F73A5"/>
    <w:rsid w:val="007F750A"/>
    <w:rsid w:val="007F7868"/>
    <w:rsid w:val="007F78FD"/>
    <w:rsid w:val="0080070A"/>
    <w:rsid w:val="00800D6F"/>
    <w:rsid w:val="00801533"/>
    <w:rsid w:val="008019C3"/>
    <w:rsid w:val="00801AE7"/>
    <w:rsid w:val="00803DEB"/>
    <w:rsid w:val="00804D58"/>
    <w:rsid w:val="0080531B"/>
    <w:rsid w:val="008056FB"/>
    <w:rsid w:val="00805A8E"/>
    <w:rsid w:val="00805E5F"/>
    <w:rsid w:val="00805F4D"/>
    <w:rsid w:val="008068E8"/>
    <w:rsid w:val="00806A7F"/>
    <w:rsid w:val="00806F64"/>
    <w:rsid w:val="0080718C"/>
    <w:rsid w:val="008105EF"/>
    <w:rsid w:val="0081074C"/>
    <w:rsid w:val="00810766"/>
    <w:rsid w:val="00810B0B"/>
    <w:rsid w:val="00812819"/>
    <w:rsid w:val="00812FE5"/>
    <w:rsid w:val="00814D6C"/>
    <w:rsid w:val="008153A6"/>
    <w:rsid w:val="00815B95"/>
    <w:rsid w:val="00815EF0"/>
    <w:rsid w:val="008160BB"/>
    <w:rsid w:val="008165F7"/>
    <w:rsid w:val="008171FE"/>
    <w:rsid w:val="00817B58"/>
    <w:rsid w:val="00817E32"/>
    <w:rsid w:val="008202CB"/>
    <w:rsid w:val="00821A5C"/>
    <w:rsid w:val="00821F6E"/>
    <w:rsid w:val="008220F5"/>
    <w:rsid w:val="0082298F"/>
    <w:rsid w:val="00822CAD"/>
    <w:rsid w:val="00823B03"/>
    <w:rsid w:val="00823C32"/>
    <w:rsid w:val="00823FC9"/>
    <w:rsid w:val="008243D9"/>
    <w:rsid w:val="00825519"/>
    <w:rsid w:val="00825C44"/>
    <w:rsid w:val="0082662D"/>
    <w:rsid w:val="00826701"/>
    <w:rsid w:val="00827444"/>
    <w:rsid w:val="008305C2"/>
    <w:rsid w:val="008309B6"/>
    <w:rsid w:val="00830C7E"/>
    <w:rsid w:val="008315B7"/>
    <w:rsid w:val="008326BF"/>
    <w:rsid w:val="008328FA"/>
    <w:rsid w:val="008333E9"/>
    <w:rsid w:val="00833673"/>
    <w:rsid w:val="00833A9A"/>
    <w:rsid w:val="00833BCB"/>
    <w:rsid w:val="00833FB4"/>
    <w:rsid w:val="00834220"/>
    <w:rsid w:val="00834971"/>
    <w:rsid w:val="0083517D"/>
    <w:rsid w:val="00835963"/>
    <w:rsid w:val="00835ACA"/>
    <w:rsid w:val="00835E99"/>
    <w:rsid w:val="00836EB9"/>
    <w:rsid w:val="0083775C"/>
    <w:rsid w:val="00837F5F"/>
    <w:rsid w:val="0084061F"/>
    <w:rsid w:val="00840855"/>
    <w:rsid w:val="00840C8C"/>
    <w:rsid w:val="008411CD"/>
    <w:rsid w:val="00841F2F"/>
    <w:rsid w:val="008422F6"/>
    <w:rsid w:val="00843031"/>
    <w:rsid w:val="00843879"/>
    <w:rsid w:val="00843BDC"/>
    <w:rsid w:val="00844555"/>
    <w:rsid w:val="00844740"/>
    <w:rsid w:val="0084476C"/>
    <w:rsid w:val="00845568"/>
    <w:rsid w:val="008458E9"/>
    <w:rsid w:val="00845BEB"/>
    <w:rsid w:val="00845C7A"/>
    <w:rsid w:val="0084631C"/>
    <w:rsid w:val="008465DA"/>
    <w:rsid w:val="00846BC1"/>
    <w:rsid w:val="0084713D"/>
    <w:rsid w:val="00847760"/>
    <w:rsid w:val="00847A23"/>
    <w:rsid w:val="00850ACB"/>
    <w:rsid w:val="00850C04"/>
    <w:rsid w:val="00850EC7"/>
    <w:rsid w:val="0085103D"/>
    <w:rsid w:val="0085114B"/>
    <w:rsid w:val="00851904"/>
    <w:rsid w:val="0085211B"/>
    <w:rsid w:val="0085258A"/>
    <w:rsid w:val="008529CD"/>
    <w:rsid w:val="00852E11"/>
    <w:rsid w:val="00853468"/>
    <w:rsid w:val="00853C68"/>
    <w:rsid w:val="00853F07"/>
    <w:rsid w:val="00853F96"/>
    <w:rsid w:val="008542C3"/>
    <w:rsid w:val="008545BE"/>
    <w:rsid w:val="00855253"/>
    <w:rsid w:val="0085561C"/>
    <w:rsid w:val="00855857"/>
    <w:rsid w:val="00856069"/>
    <w:rsid w:val="0085618A"/>
    <w:rsid w:val="008574BB"/>
    <w:rsid w:val="00857881"/>
    <w:rsid w:val="0085797E"/>
    <w:rsid w:val="00860384"/>
    <w:rsid w:val="00860397"/>
    <w:rsid w:val="008603CE"/>
    <w:rsid w:val="00861714"/>
    <w:rsid w:val="00861C4B"/>
    <w:rsid w:val="008621D6"/>
    <w:rsid w:val="00862279"/>
    <w:rsid w:val="008626C6"/>
    <w:rsid w:val="00862C09"/>
    <w:rsid w:val="008631DA"/>
    <w:rsid w:val="008644D3"/>
    <w:rsid w:val="00864950"/>
    <w:rsid w:val="008656B0"/>
    <w:rsid w:val="00865C18"/>
    <w:rsid w:val="008666B3"/>
    <w:rsid w:val="008670CA"/>
    <w:rsid w:val="00867E72"/>
    <w:rsid w:val="00867F42"/>
    <w:rsid w:val="00867F9B"/>
    <w:rsid w:val="00870131"/>
    <w:rsid w:val="008702DC"/>
    <w:rsid w:val="0087035F"/>
    <w:rsid w:val="008704C3"/>
    <w:rsid w:val="008718E2"/>
    <w:rsid w:val="008727DF"/>
    <w:rsid w:val="0087285C"/>
    <w:rsid w:val="00872C9F"/>
    <w:rsid w:val="008735BD"/>
    <w:rsid w:val="00873790"/>
    <w:rsid w:val="00873795"/>
    <w:rsid w:val="00873887"/>
    <w:rsid w:val="008749AC"/>
    <w:rsid w:val="00874D08"/>
    <w:rsid w:val="008755A4"/>
    <w:rsid w:val="0087560F"/>
    <w:rsid w:val="00875C8A"/>
    <w:rsid w:val="00876117"/>
    <w:rsid w:val="008763C6"/>
    <w:rsid w:val="008764D8"/>
    <w:rsid w:val="0087668F"/>
    <w:rsid w:val="008768FC"/>
    <w:rsid w:val="00877632"/>
    <w:rsid w:val="00877A6B"/>
    <w:rsid w:val="0088050D"/>
    <w:rsid w:val="00880BF8"/>
    <w:rsid w:val="00881A20"/>
    <w:rsid w:val="00881F01"/>
    <w:rsid w:val="00881F5B"/>
    <w:rsid w:val="008824CE"/>
    <w:rsid w:val="0088287A"/>
    <w:rsid w:val="0088343B"/>
    <w:rsid w:val="008835FE"/>
    <w:rsid w:val="00884815"/>
    <w:rsid w:val="00884C30"/>
    <w:rsid w:val="008861F9"/>
    <w:rsid w:val="008862A1"/>
    <w:rsid w:val="008862FD"/>
    <w:rsid w:val="008863CE"/>
    <w:rsid w:val="00886DBB"/>
    <w:rsid w:val="00887C62"/>
    <w:rsid w:val="008900B6"/>
    <w:rsid w:val="00890524"/>
    <w:rsid w:val="00890ACE"/>
    <w:rsid w:val="008910B4"/>
    <w:rsid w:val="00891A67"/>
    <w:rsid w:val="00891AAC"/>
    <w:rsid w:val="00891DF2"/>
    <w:rsid w:val="0089211A"/>
    <w:rsid w:val="00892599"/>
    <w:rsid w:val="00892C85"/>
    <w:rsid w:val="00893727"/>
    <w:rsid w:val="00893964"/>
    <w:rsid w:val="00893F65"/>
    <w:rsid w:val="00894054"/>
    <w:rsid w:val="0089414C"/>
    <w:rsid w:val="008941CB"/>
    <w:rsid w:val="00894ABF"/>
    <w:rsid w:val="00894C76"/>
    <w:rsid w:val="008956D7"/>
    <w:rsid w:val="008959D6"/>
    <w:rsid w:val="00895BDF"/>
    <w:rsid w:val="00895C24"/>
    <w:rsid w:val="00896271"/>
    <w:rsid w:val="00896456"/>
    <w:rsid w:val="00896B16"/>
    <w:rsid w:val="00896C19"/>
    <w:rsid w:val="00896D74"/>
    <w:rsid w:val="00896F9C"/>
    <w:rsid w:val="008971A9"/>
    <w:rsid w:val="0089724C"/>
    <w:rsid w:val="008974FB"/>
    <w:rsid w:val="00897712"/>
    <w:rsid w:val="00897A37"/>
    <w:rsid w:val="00897EFB"/>
    <w:rsid w:val="008A0AED"/>
    <w:rsid w:val="008A0D28"/>
    <w:rsid w:val="008A0E1F"/>
    <w:rsid w:val="008A0F34"/>
    <w:rsid w:val="008A1B0D"/>
    <w:rsid w:val="008A1D28"/>
    <w:rsid w:val="008A1EC1"/>
    <w:rsid w:val="008A1F4B"/>
    <w:rsid w:val="008A2245"/>
    <w:rsid w:val="008A2294"/>
    <w:rsid w:val="008A2A42"/>
    <w:rsid w:val="008A2E69"/>
    <w:rsid w:val="008A4151"/>
    <w:rsid w:val="008A4964"/>
    <w:rsid w:val="008A4F41"/>
    <w:rsid w:val="008A62DF"/>
    <w:rsid w:val="008A64B4"/>
    <w:rsid w:val="008A6A80"/>
    <w:rsid w:val="008A6A9C"/>
    <w:rsid w:val="008A78B6"/>
    <w:rsid w:val="008B0F65"/>
    <w:rsid w:val="008B1BC6"/>
    <w:rsid w:val="008B1CCE"/>
    <w:rsid w:val="008B3F84"/>
    <w:rsid w:val="008B4B49"/>
    <w:rsid w:val="008B5359"/>
    <w:rsid w:val="008B5A91"/>
    <w:rsid w:val="008B5F96"/>
    <w:rsid w:val="008B60BF"/>
    <w:rsid w:val="008B6653"/>
    <w:rsid w:val="008B6F15"/>
    <w:rsid w:val="008B71FA"/>
    <w:rsid w:val="008B7DB0"/>
    <w:rsid w:val="008C0E90"/>
    <w:rsid w:val="008C16BC"/>
    <w:rsid w:val="008C1B04"/>
    <w:rsid w:val="008C1F12"/>
    <w:rsid w:val="008C1FCF"/>
    <w:rsid w:val="008C2221"/>
    <w:rsid w:val="008C2249"/>
    <w:rsid w:val="008C2F61"/>
    <w:rsid w:val="008C31AA"/>
    <w:rsid w:val="008C31BD"/>
    <w:rsid w:val="008C4DD5"/>
    <w:rsid w:val="008C4F67"/>
    <w:rsid w:val="008C5CFB"/>
    <w:rsid w:val="008C602F"/>
    <w:rsid w:val="008C6266"/>
    <w:rsid w:val="008C6E86"/>
    <w:rsid w:val="008C7335"/>
    <w:rsid w:val="008C7555"/>
    <w:rsid w:val="008C7E2C"/>
    <w:rsid w:val="008D0530"/>
    <w:rsid w:val="008D0A1D"/>
    <w:rsid w:val="008D0D8E"/>
    <w:rsid w:val="008D1111"/>
    <w:rsid w:val="008D146B"/>
    <w:rsid w:val="008D1471"/>
    <w:rsid w:val="008D1611"/>
    <w:rsid w:val="008D171A"/>
    <w:rsid w:val="008D3D1D"/>
    <w:rsid w:val="008D434E"/>
    <w:rsid w:val="008D48A5"/>
    <w:rsid w:val="008D4F3C"/>
    <w:rsid w:val="008D5062"/>
    <w:rsid w:val="008D51A8"/>
    <w:rsid w:val="008D550D"/>
    <w:rsid w:val="008D59A1"/>
    <w:rsid w:val="008D5C97"/>
    <w:rsid w:val="008D61AA"/>
    <w:rsid w:val="008D659A"/>
    <w:rsid w:val="008D6B90"/>
    <w:rsid w:val="008D73E5"/>
    <w:rsid w:val="008D7B49"/>
    <w:rsid w:val="008D7EDB"/>
    <w:rsid w:val="008E010B"/>
    <w:rsid w:val="008E071C"/>
    <w:rsid w:val="008E0C98"/>
    <w:rsid w:val="008E0F79"/>
    <w:rsid w:val="008E14D8"/>
    <w:rsid w:val="008E157D"/>
    <w:rsid w:val="008E27C8"/>
    <w:rsid w:val="008E3558"/>
    <w:rsid w:val="008E384F"/>
    <w:rsid w:val="008E4068"/>
    <w:rsid w:val="008E40EE"/>
    <w:rsid w:val="008E455E"/>
    <w:rsid w:val="008E4ABA"/>
    <w:rsid w:val="008E4C78"/>
    <w:rsid w:val="008E4E01"/>
    <w:rsid w:val="008E5B1F"/>
    <w:rsid w:val="008E5EE3"/>
    <w:rsid w:val="008E6DF2"/>
    <w:rsid w:val="008E6E52"/>
    <w:rsid w:val="008E6E70"/>
    <w:rsid w:val="008E7131"/>
    <w:rsid w:val="008E796C"/>
    <w:rsid w:val="008E7B00"/>
    <w:rsid w:val="008E7E54"/>
    <w:rsid w:val="008F0320"/>
    <w:rsid w:val="008F043A"/>
    <w:rsid w:val="008F06F2"/>
    <w:rsid w:val="008F0F0A"/>
    <w:rsid w:val="008F11D7"/>
    <w:rsid w:val="008F12CA"/>
    <w:rsid w:val="008F134E"/>
    <w:rsid w:val="008F1CDB"/>
    <w:rsid w:val="008F267D"/>
    <w:rsid w:val="008F288C"/>
    <w:rsid w:val="008F3D9A"/>
    <w:rsid w:val="008F45C1"/>
    <w:rsid w:val="008F49E1"/>
    <w:rsid w:val="008F548D"/>
    <w:rsid w:val="008F5B13"/>
    <w:rsid w:val="008F5E3A"/>
    <w:rsid w:val="008F6115"/>
    <w:rsid w:val="008F673A"/>
    <w:rsid w:val="008F69C7"/>
    <w:rsid w:val="008F6B10"/>
    <w:rsid w:val="008F70ED"/>
    <w:rsid w:val="008F70F2"/>
    <w:rsid w:val="008F711D"/>
    <w:rsid w:val="008F77C5"/>
    <w:rsid w:val="009000A9"/>
    <w:rsid w:val="00900D05"/>
    <w:rsid w:val="00900EEA"/>
    <w:rsid w:val="00900F62"/>
    <w:rsid w:val="00901021"/>
    <w:rsid w:val="00901A93"/>
    <w:rsid w:val="009035E9"/>
    <w:rsid w:val="00903D6C"/>
    <w:rsid w:val="00904008"/>
    <w:rsid w:val="009040DD"/>
    <w:rsid w:val="009043BB"/>
    <w:rsid w:val="00904471"/>
    <w:rsid w:val="00904494"/>
    <w:rsid w:val="009047B8"/>
    <w:rsid w:val="00904A16"/>
    <w:rsid w:val="00904F24"/>
    <w:rsid w:val="009053C1"/>
    <w:rsid w:val="00905861"/>
    <w:rsid w:val="009058E2"/>
    <w:rsid w:val="00906125"/>
    <w:rsid w:val="0090614D"/>
    <w:rsid w:val="0090643D"/>
    <w:rsid w:val="0090670C"/>
    <w:rsid w:val="00906CEE"/>
    <w:rsid w:val="00906EA8"/>
    <w:rsid w:val="00906F88"/>
    <w:rsid w:val="00907B61"/>
    <w:rsid w:val="00907C16"/>
    <w:rsid w:val="009104E3"/>
    <w:rsid w:val="00910A67"/>
    <w:rsid w:val="00910B08"/>
    <w:rsid w:val="00910CB6"/>
    <w:rsid w:val="00911BC6"/>
    <w:rsid w:val="00911D8F"/>
    <w:rsid w:val="00912C11"/>
    <w:rsid w:val="00912E76"/>
    <w:rsid w:val="009138A3"/>
    <w:rsid w:val="0091400E"/>
    <w:rsid w:val="00914E45"/>
    <w:rsid w:val="00915029"/>
    <w:rsid w:val="00915574"/>
    <w:rsid w:val="00916052"/>
    <w:rsid w:val="009161BC"/>
    <w:rsid w:val="00916AEC"/>
    <w:rsid w:val="00917779"/>
    <w:rsid w:val="00917F06"/>
    <w:rsid w:val="009200F6"/>
    <w:rsid w:val="009203BB"/>
    <w:rsid w:val="00920913"/>
    <w:rsid w:val="00920C01"/>
    <w:rsid w:val="00920CDD"/>
    <w:rsid w:val="00920EF3"/>
    <w:rsid w:val="009210F3"/>
    <w:rsid w:val="009217DF"/>
    <w:rsid w:val="0092240E"/>
    <w:rsid w:val="0092250C"/>
    <w:rsid w:val="00922896"/>
    <w:rsid w:val="009228B0"/>
    <w:rsid w:val="00923DE7"/>
    <w:rsid w:val="009250CA"/>
    <w:rsid w:val="009253F8"/>
    <w:rsid w:val="009264BC"/>
    <w:rsid w:val="0092651F"/>
    <w:rsid w:val="00926525"/>
    <w:rsid w:val="009278F7"/>
    <w:rsid w:val="00927BC8"/>
    <w:rsid w:val="00927D3E"/>
    <w:rsid w:val="00930F92"/>
    <w:rsid w:val="009311BF"/>
    <w:rsid w:val="0093345B"/>
    <w:rsid w:val="0093387C"/>
    <w:rsid w:val="0093459D"/>
    <w:rsid w:val="00934BA3"/>
    <w:rsid w:val="00934F3E"/>
    <w:rsid w:val="00934F56"/>
    <w:rsid w:val="009351BD"/>
    <w:rsid w:val="009351F7"/>
    <w:rsid w:val="00935322"/>
    <w:rsid w:val="009353C4"/>
    <w:rsid w:val="0093542E"/>
    <w:rsid w:val="0093621C"/>
    <w:rsid w:val="00936783"/>
    <w:rsid w:val="00936A96"/>
    <w:rsid w:val="0094004E"/>
    <w:rsid w:val="00940D6C"/>
    <w:rsid w:val="009423D1"/>
    <w:rsid w:val="00942B23"/>
    <w:rsid w:val="00942E56"/>
    <w:rsid w:val="00942FB5"/>
    <w:rsid w:val="009433A6"/>
    <w:rsid w:val="00943B17"/>
    <w:rsid w:val="00944426"/>
    <w:rsid w:val="00944696"/>
    <w:rsid w:val="00944B46"/>
    <w:rsid w:val="00946015"/>
    <w:rsid w:val="0094683A"/>
    <w:rsid w:val="00946B7F"/>
    <w:rsid w:val="00946C54"/>
    <w:rsid w:val="00946CA0"/>
    <w:rsid w:val="009476CC"/>
    <w:rsid w:val="00947756"/>
    <w:rsid w:val="00947A7C"/>
    <w:rsid w:val="00947B1B"/>
    <w:rsid w:val="0095015B"/>
    <w:rsid w:val="009508D8"/>
    <w:rsid w:val="00950BB5"/>
    <w:rsid w:val="00950C4A"/>
    <w:rsid w:val="00950D4A"/>
    <w:rsid w:val="00951623"/>
    <w:rsid w:val="00951B73"/>
    <w:rsid w:val="00951E64"/>
    <w:rsid w:val="009529AB"/>
    <w:rsid w:val="009534AE"/>
    <w:rsid w:val="009535DE"/>
    <w:rsid w:val="00953D5C"/>
    <w:rsid w:val="0095402B"/>
    <w:rsid w:val="0095489C"/>
    <w:rsid w:val="00954B4F"/>
    <w:rsid w:val="00955A09"/>
    <w:rsid w:val="00955C5C"/>
    <w:rsid w:val="009561CF"/>
    <w:rsid w:val="009566C0"/>
    <w:rsid w:val="009567A1"/>
    <w:rsid w:val="00956B0A"/>
    <w:rsid w:val="00956D86"/>
    <w:rsid w:val="00957594"/>
    <w:rsid w:val="009577A8"/>
    <w:rsid w:val="00957A25"/>
    <w:rsid w:val="00957B34"/>
    <w:rsid w:val="009601D8"/>
    <w:rsid w:val="0096020C"/>
    <w:rsid w:val="0096043F"/>
    <w:rsid w:val="009608D1"/>
    <w:rsid w:val="00960D25"/>
    <w:rsid w:val="009610CA"/>
    <w:rsid w:val="00961276"/>
    <w:rsid w:val="00961391"/>
    <w:rsid w:val="00961FF8"/>
    <w:rsid w:val="00962408"/>
    <w:rsid w:val="00962E3D"/>
    <w:rsid w:val="00962FD1"/>
    <w:rsid w:val="009630FF"/>
    <w:rsid w:val="00963174"/>
    <w:rsid w:val="009632E9"/>
    <w:rsid w:val="009645D6"/>
    <w:rsid w:val="009656A8"/>
    <w:rsid w:val="009666A6"/>
    <w:rsid w:val="00967147"/>
    <w:rsid w:val="0096777E"/>
    <w:rsid w:val="00972EF1"/>
    <w:rsid w:val="00972FCE"/>
    <w:rsid w:val="0097329A"/>
    <w:rsid w:val="00974014"/>
    <w:rsid w:val="00974107"/>
    <w:rsid w:val="0097485C"/>
    <w:rsid w:val="00974BD6"/>
    <w:rsid w:val="00974D0F"/>
    <w:rsid w:val="009753C4"/>
    <w:rsid w:val="00975D4C"/>
    <w:rsid w:val="00975D6B"/>
    <w:rsid w:val="00975E3D"/>
    <w:rsid w:val="00975EF6"/>
    <w:rsid w:val="00975F3B"/>
    <w:rsid w:val="00976200"/>
    <w:rsid w:val="0097752E"/>
    <w:rsid w:val="00980AC4"/>
    <w:rsid w:val="00981669"/>
    <w:rsid w:val="00981738"/>
    <w:rsid w:val="00981F19"/>
    <w:rsid w:val="009826B7"/>
    <w:rsid w:val="00982D83"/>
    <w:rsid w:val="00983550"/>
    <w:rsid w:val="009842B1"/>
    <w:rsid w:val="00984907"/>
    <w:rsid w:val="009855A9"/>
    <w:rsid w:val="00985A0A"/>
    <w:rsid w:val="0098658C"/>
    <w:rsid w:val="009867B3"/>
    <w:rsid w:val="00986DA4"/>
    <w:rsid w:val="00986F3B"/>
    <w:rsid w:val="009870CD"/>
    <w:rsid w:val="00987A44"/>
    <w:rsid w:val="00990BBD"/>
    <w:rsid w:val="00990C5F"/>
    <w:rsid w:val="009913C5"/>
    <w:rsid w:val="0099403C"/>
    <w:rsid w:val="00994244"/>
    <w:rsid w:val="00994840"/>
    <w:rsid w:val="00994B26"/>
    <w:rsid w:val="00994CED"/>
    <w:rsid w:val="00995885"/>
    <w:rsid w:val="00996D24"/>
    <w:rsid w:val="00996EB7"/>
    <w:rsid w:val="009973BF"/>
    <w:rsid w:val="0099784C"/>
    <w:rsid w:val="00997B3F"/>
    <w:rsid w:val="009A000F"/>
    <w:rsid w:val="009A0C7E"/>
    <w:rsid w:val="009A0D20"/>
    <w:rsid w:val="009A0D4F"/>
    <w:rsid w:val="009A0EF2"/>
    <w:rsid w:val="009A11E3"/>
    <w:rsid w:val="009A1203"/>
    <w:rsid w:val="009A12C9"/>
    <w:rsid w:val="009A1A6C"/>
    <w:rsid w:val="009A1B2C"/>
    <w:rsid w:val="009A2550"/>
    <w:rsid w:val="009A2E15"/>
    <w:rsid w:val="009A33F8"/>
    <w:rsid w:val="009A3624"/>
    <w:rsid w:val="009A36AF"/>
    <w:rsid w:val="009A3C97"/>
    <w:rsid w:val="009A417A"/>
    <w:rsid w:val="009A420F"/>
    <w:rsid w:val="009A4388"/>
    <w:rsid w:val="009A4741"/>
    <w:rsid w:val="009A5BAB"/>
    <w:rsid w:val="009A5C0C"/>
    <w:rsid w:val="009A6024"/>
    <w:rsid w:val="009A61D7"/>
    <w:rsid w:val="009A63F2"/>
    <w:rsid w:val="009A6C68"/>
    <w:rsid w:val="009A79B7"/>
    <w:rsid w:val="009B13D0"/>
    <w:rsid w:val="009B1A02"/>
    <w:rsid w:val="009B1C60"/>
    <w:rsid w:val="009B252C"/>
    <w:rsid w:val="009B2C06"/>
    <w:rsid w:val="009B2C70"/>
    <w:rsid w:val="009B3948"/>
    <w:rsid w:val="009B406F"/>
    <w:rsid w:val="009B4C20"/>
    <w:rsid w:val="009B5049"/>
    <w:rsid w:val="009B5126"/>
    <w:rsid w:val="009B51FA"/>
    <w:rsid w:val="009B52B7"/>
    <w:rsid w:val="009B558F"/>
    <w:rsid w:val="009B5C70"/>
    <w:rsid w:val="009B70F3"/>
    <w:rsid w:val="009B7571"/>
    <w:rsid w:val="009B766F"/>
    <w:rsid w:val="009C0EC0"/>
    <w:rsid w:val="009C1121"/>
    <w:rsid w:val="009C11E1"/>
    <w:rsid w:val="009C149A"/>
    <w:rsid w:val="009C19AE"/>
    <w:rsid w:val="009C1C1D"/>
    <w:rsid w:val="009C1D47"/>
    <w:rsid w:val="009C1DE8"/>
    <w:rsid w:val="009C24A3"/>
    <w:rsid w:val="009C28D0"/>
    <w:rsid w:val="009C2FFC"/>
    <w:rsid w:val="009C309B"/>
    <w:rsid w:val="009C3E22"/>
    <w:rsid w:val="009C41CB"/>
    <w:rsid w:val="009C41E7"/>
    <w:rsid w:val="009C44AE"/>
    <w:rsid w:val="009C4911"/>
    <w:rsid w:val="009C4B0F"/>
    <w:rsid w:val="009C5A1D"/>
    <w:rsid w:val="009C5C71"/>
    <w:rsid w:val="009C5FA6"/>
    <w:rsid w:val="009C61F4"/>
    <w:rsid w:val="009C763F"/>
    <w:rsid w:val="009C77DC"/>
    <w:rsid w:val="009D0365"/>
    <w:rsid w:val="009D078F"/>
    <w:rsid w:val="009D0833"/>
    <w:rsid w:val="009D0868"/>
    <w:rsid w:val="009D15C1"/>
    <w:rsid w:val="009D2A1B"/>
    <w:rsid w:val="009D2C69"/>
    <w:rsid w:val="009D377A"/>
    <w:rsid w:val="009D37EC"/>
    <w:rsid w:val="009D3A3A"/>
    <w:rsid w:val="009D3E9F"/>
    <w:rsid w:val="009D3FA4"/>
    <w:rsid w:val="009D4557"/>
    <w:rsid w:val="009D46D4"/>
    <w:rsid w:val="009D4B35"/>
    <w:rsid w:val="009D51C8"/>
    <w:rsid w:val="009D5377"/>
    <w:rsid w:val="009D53AE"/>
    <w:rsid w:val="009D553B"/>
    <w:rsid w:val="009D5F0E"/>
    <w:rsid w:val="009D6EA4"/>
    <w:rsid w:val="009D6FF7"/>
    <w:rsid w:val="009D744E"/>
    <w:rsid w:val="009D77A4"/>
    <w:rsid w:val="009E0082"/>
    <w:rsid w:val="009E0320"/>
    <w:rsid w:val="009E0EF2"/>
    <w:rsid w:val="009E14EC"/>
    <w:rsid w:val="009E1A28"/>
    <w:rsid w:val="009E1D13"/>
    <w:rsid w:val="009E2E81"/>
    <w:rsid w:val="009E3565"/>
    <w:rsid w:val="009E453C"/>
    <w:rsid w:val="009E4DDE"/>
    <w:rsid w:val="009E57B7"/>
    <w:rsid w:val="009E5852"/>
    <w:rsid w:val="009E5A65"/>
    <w:rsid w:val="009E5E78"/>
    <w:rsid w:val="009E63BB"/>
    <w:rsid w:val="009E67B0"/>
    <w:rsid w:val="009E69E6"/>
    <w:rsid w:val="009E6BFF"/>
    <w:rsid w:val="009E7827"/>
    <w:rsid w:val="009E7F9C"/>
    <w:rsid w:val="009F1EAD"/>
    <w:rsid w:val="009F276C"/>
    <w:rsid w:val="009F281E"/>
    <w:rsid w:val="009F39EB"/>
    <w:rsid w:val="009F3AD4"/>
    <w:rsid w:val="009F3EE3"/>
    <w:rsid w:val="009F4705"/>
    <w:rsid w:val="009F4F81"/>
    <w:rsid w:val="009F5C59"/>
    <w:rsid w:val="009F5E66"/>
    <w:rsid w:val="009F64AE"/>
    <w:rsid w:val="009F6A47"/>
    <w:rsid w:val="009F7432"/>
    <w:rsid w:val="009F75A5"/>
    <w:rsid w:val="009F7B94"/>
    <w:rsid w:val="009F7F35"/>
    <w:rsid w:val="00A00BE8"/>
    <w:rsid w:val="00A00FD3"/>
    <w:rsid w:val="00A011AF"/>
    <w:rsid w:val="00A01513"/>
    <w:rsid w:val="00A01D8B"/>
    <w:rsid w:val="00A01FD0"/>
    <w:rsid w:val="00A02267"/>
    <w:rsid w:val="00A02385"/>
    <w:rsid w:val="00A028B6"/>
    <w:rsid w:val="00A02B63"/>
    <w:rsid w:val="00A02C91"/>
    <w:rsid w:val="00A03119"/>
    <w:rsid w:val="00A033A5"/>
    <w:rsid w:val="00A03C43"/>
    <w:rsid w:val="00A044A5"/>
    <w:rsid w:val="00A047EA"/>
    <w:rsid w:val="00A04B62"/>
    <w:rsid w:val="00A04CED"/>
    <w:rsid w:val="00A04D37"/>
    <w:rsid w:val="00A05391"/>
    <w:rsid w:val="00A05453"/>
    <w:rsid w:val="00A05715"/>
    <w:rsid w:val="00A05A9F"/>
    <w:rsid w:val="00A05D7C"/>
    <w:rsid w:val="00A05F35"/>
    <w:rsid w:val="00A064FA"/>
    <w:rsid w:val="00A06674"/>
    <w:rsid w:val="00A06718"/>
    <w:rsid w:val="00A06E1A"/>
    <w:rsid w:val="00A07634"/>
    <w:rsid w:val="00A07744"/>
    <w:rsid w:val="00A103F1"/>
    <w:rsid w:val="00A11399"/>
    <w:rsid w:val="00A11DCC"/>
    <w:rsid w:val="00A11EB1"/>
    <w:rsid w:val="00A11F3F"/>
    <w:rsid w:val="00A12413"/>
    <w:rsid w:val="00A128CC"/>
    <w:rsid w:val="00A12DA6"/>
    <w:rsid w:val="00A132FB"/>
    <w:rsid w:val="00A13A06"/>
    <w:rsid w:val="00A1484B"/>
    <w:rsid w:val="00A14994"/>
    <w:rsid w:val="00A149BB"/>
    <w:rsid w:val="00A14CE9"/>
    <w:rsid w:val="00A14EEF"/>
    <w:rsid w:val="00A155F4"/>
    <w:rsid w:val="00A15A66"/>
    <w:rsid w:val="00A15C0B"/>
    <w:rsid w:val="00A15CD6"/>
    <w:rsid w:val="00A16DE0"/>
    <w:rsid w:val="00A16E98"/>
    <w:rsid w:val="00A171C1"/>
    <w:rsid w:val="00A175AA"/>
    <w:rsid w:val="00A177B7"/>
    <w:rsid w:val="00A17F4F"/>
    <w:rsid w:val="00A213E4"/>
    <w:rsid w:val="00A21B71"/>
    <w:rsid w:val="00A2246A"/>
    <w:rsid w:val="00A231EF"/>
    <w:rsid w:val="00A25B80"/>
    <w:rsid w:val="00A26F3A"/>
    <w:rsid w:val="00A271AB"/>
    <w:rsid w:val="00A2737F"/>
    <w:rsid w:val="00A27A56"/>
    <w:rsid w:val="00A27AD8"/>
    <w:rsid w:val="00A27B5C"/>
    <w:rsid w:val="00A27C4C"/>
    <w:rsid w:val="00A27F20"/>
    <w:rsid w:val="00A306D7"/>
    <w:rsid w:val="00A30A41"/>
    <w:rsid w:val="00A31E81"/>
    <w:rsid w:val="00A32332"/>
    <w:rsid w:val="00A3239B"/>
    <w:rsid w:val="00A32D3B"/>
    <w:rsid w:val="00A335B1"/>
    <w:rsid w:val="00A33D07"/>
    <w:rsid w:val="00A33DF3"/>
    <w:rsid w:val="00A34400"/>
    <w:rsid w:val="00A345F2"/>
    <w:rsid w:val="00A35228"/>
    <w:rsid w:val="00A3530E"/>
    <w:rsid w:val="00A355D6"/>
    <w:rsid w:val="00A35689"/>
    <w:rsid w:val="00A358AE"/>
    <w:rsid w:val="00A35B73"/>
    <w:rsid w:val="00A35E0B"/>
    <w:rsid w:val="00A36467"/>
    <w:rsid w:val="00A3716B"/>
    <w:rsid w:val="00A378B1"/>
    <w:rsid w:val="00A37A44"/>
    <w:rsid w:val="00A37CD1"/>
    <w:rsid w:val="00A37FA7"/>
    <w:rsid w:val="00A401D9"/>
    <w:rsid w:val="00A409BC"/>
    <w:rsid w:val="00A42042"/>
    <w:rsid w:val="00A4351B"/>
    <w:rsid w:val="00A4351E"/>
    <w:rsid w:val="00A44344"/>
    <w:rsid w:val="00A4463E"/>
    <w:rsid w:val="00A44978"/>
    <w:rsid w:val="00A44D2D"/>
    <w:rsid w:val="00A45280"/>
    <w:rsid w:val="00A46D4C"/>
    <w:rsid w:val="00A46ED5"/>
    <w:rsid w:val="00A47127"/>
    <w:rsid w:val="00A50216"/>
    <w:rsid w:val="00A5119A"/>
    <w:rsid w:val="00A5150E"/>
    <w:rsid w:val="00A520BA"/>
    <w:rsid w:val="00A528A2"/>
    <w:rsid w:val="00A52993"/>
    <w:rsid w:val="00A53821"/>
    <w:rsid w:val="00A54B22"/>
    <w:rsid w:val="00A55039"/>
    <w:rsid w:val="00A553FE"/>
    <w:rsid w:val="00A5551D"/>
    <w:rsid w:val="00A556AC"/>
    <w:rsid w:val="00A5623B"/>
    <w:rsid w:val="00A56750"/>
    <w:rsid w:val="00A5679B"/>
    <w:rsid w:val="00A56903"/>
    <w:rsid w:val="00A602AD"/>
    <w:rsid w:val="00A61DA1"/>
    <w:rsid w:val="00A6284A"/>
    <w:rsid w:val="00A62871"/>
    <w:rsid w:val="00A62B47"/>
    <w:rsid w:val="00A62C7A"/>
    <w:rsid w:val="00A63223"/>
    <w:rsid w:val="00A63FA0"/>
    <w:rsid w:val="00A63FDA"/>
    <w:rsid w:val="00A649B1"/>
    <w:rsid w:val="00A64EA5"/>
    <w:rsid w:val="00A664C8"/>
    <w:rsid w:val="00A67150"/>
    <w:rsid w:val="00A671C0"/>
    <w:rsid w:val="00A674B6"/>
    <w:rsid w:val="00A67541"/>
    <w:rsid w:val="00A677A6"/>
    <w:rsid w:val="00A708E6"/>
    <w:rsid w:val="00A70E4C"/>
    <w:rsid w:val="00A7119E"/>
    <w:rsid w:val="00A715F5"/>
    <w:rsid w:val="00A71CE9"/>
    <w:rsid w:val="00A71FF5"/>
    <w:rsid w:val="00A72A26"/>
    <w:rsid w:val="00A72ACA"/>
    <w:rsid w:val="00A7318E"/>
    <w:rsid w:val="00A73511"/>
    <w:rsid w:val="00A73A38"/>
    <w:rsid w:val="00A74073"/>
    <w:rsid w:val="00A751BE"/>
    <w:rsid w:val="00A75363"/>
    <w:rsid w:val="00A758AF"/>
    <w:rsid w:val="00A7627A"/>
    <w:rsid w:val="00A7655F"/>
    <w:rsid w:val="00A76C0C"/>
    <w:rsid w:val="00A775CF"/>
    <w:rsid w:val="00A77715"/>
    <w:rsid w:val="00A7775A"/>
    <w:rsid w:val="00A777BA"/>
    <w:rsid w:val="00A77A6F"/>
    <w:rsid w:val="00A77DD8"/>
    <w:rsid w:val="00A77F4E"/>
    <w:rsid w:val="00A8066F"/>
    <w:rsid w:val="00A8087E"/>
    <w:rsid w:val="00A80A73"/>
    <w:rsid w:val="00A8184F"/>
    <w:rsid w:val="00A81AC7"/>
    <w:rsid w:val="00A83477"/>
    <w:rsid w:val="00A8424F"/>
    <w:rsid w:val="00A8429B"/>
    <w:rsid w:val="00A847C5"/>
    <w:rsid w:val="00A84AB6"/>
    <w:rsid w:val="00A8528A"/>
    <w:rsid w:val="00A862C9"/>
    <w:rsid w:val="00A87BDF"/>
    <w:rsid w:val="00A90350"/>
    <w:rsid w:val="00A9040E"/>
    <w:rsid w:val="00A91161"/>
    <w:rsid w:val="00A9145C"/>
    <w:rsid w:val="00A92730"/>
    <w:rsid w:val="00A939A9"/>
    <w:rsid w:val="00A9412E"/>
    <w:rsid w:val="00A945EB"/>
    <w:rsid w:val="00A94715"/>
    <w:rsid w:val="00A9559B"/>
    <w:rsid w:val="00A95763"/>
    <w:rsid w:val="00A95AAD"/>
    <w:rsid w:val="00A9623A"/>
    <w:rsid w:val="00A966AD"/>
    <w:rsid w:val="00A968CE"/>
    <w:rsid w:val="00A979C1"/>
    <w:rsid w:val="00AA0249"/>
    <w:rsid w:val="00AA05A4"/>
    <w:rsid w:val="00AA0899"/>
    <w:rsid w:val="00AA1323"/>
    <w:rsid w:val="00AA13C6"/>
    <w:rsid w:val="00AA1DBE"/>
    <w:rsid w:val="00AA2137"/>
    <w:rsid w:val="00AA285F"/>
    <w:rsid w:val="00AA2D45"/>
    <w:rsid w:val="00AA2EB5"/>
    <w:rsid w:val="00AA2EFE"/>
    <w:rsid w:val="00AA33DA"/>
    <w:rsid w:val="00AA3759"/>
    <w:rsid w:val="00AA3813"/>
    <w:rsid w:val="00AA3901"/>
    <w:rsid w:val="00AA4530"/>
    <w:rsid w:val="00AA4945"/>
    <w:rsid w:val="00AA521F"/>
    <w:rsid w:val="00AA74A2"/>
    <w:rsid w:val="00AA78CA"/>
    <w:rsid w:val="00AA7F71"/>
    <w:rsid w:val="00AB0895"/>
    <w:rsid w:val="00AB0ADE"/>
    <w:rsid w:val="00AB1074"/>
    <w:rsid w:val="00AB12C8"/>
    <w:rsid w:val="00AB1680"/>
    <w:rsid w:val="00AB19FA"/>
    <w:rsid w:val="00AB1B88"/>
    <w:rsid w:val="00AB2342"/>
    <w:rsid w:val="00AB26E1"/>
    <w:rsid w:val="00AB2B9D"/>
    <w:rsid w:val="00AB2F95"/>
    <w:rsid w:val="00AB32B6"/>
    <w:rsid w:val="00AB38C6"/>
    <w:rsid w:val="00AB3C85"/>
    <w:rsid w:val="00AB3FF1"/>
    <w:rsid w:val="00AB405F"/>
    <w:rsid w:val="00AB416C"/>
    <w:rsid w:val="00AB5864"/>
    <w:rsid w:val="00AB5930"/>
    <w:rsid w:val="00AB5B81"/>
    <w:rsid w:val="00AB5E42"/>
    <w:rsid w:val="00AB5FEF"/>
    <w:rsid w:val="00AB60E0"/>
    <w:rsid w:val="00AB62D1"/>
    <w:rsid w:val="00AB6761"/>
    <w:rsid w:val="00AB7089"/>
    <w:rsid w:val="00AB723D"/>
    <w:rsid w:val="00AB73F2"/>
    <w:rsid w:val="00AB7467"/>
    <w:rsid w:val="00AB79DF"/>
    <w:rsid w:val="00AC07AB"/>
    <w:rsid w:val="00AC08D6"/>
    <w:rsid w:val="00AC09BE"/>
    <w:rsid w:val="00AC0A63"/>
    <w:rsid w:val="00AC0BE4"/>
    <w:rsid w:val="00AC0F43"/>
    <w:rsid w:val="00AC206E"/>
    <w:rsid w:val="00AC2E47"/>
    <w:rsid w:val="00AC3E0F"/>
    <w:rsid w:val="00AC455E"/>
    <w:rsid w:val="00AC4D3E"/>
    <w:rsid w:val="00AC5D5F"/>
    <w:rsid w:val="00AC6B75"/>
    <w:rsid w:val="00AC6F32"/>
    <w:rsid w:val="00AC76A2"/>
    <w:rsid w:val="00AC7AA7"/>
    <w:rsid w:val="00AC7F3E"/>
    <w:rsid w:val="00AD0929"/>
    <w:rsid w:val="00AD0B31"/>
    <w:rsid w:val="00AD1559"/>
    <w:rsid w:val="00AD1A68"/>
    <w:rsid w:val="00AD1EBB"/>
    <w:rsid w:val="00AD21B5"/>
    <w:rsid w:val="00AD2230"/>
    <w:rsid w:val="00AD233D"/>
    <w:rsid w:val="00AD27A5"/>
    <w:rsid w:val="00AD2D0C"/>
    <w:rsid w:val="00AD365B"/>
    <w:rsid w:val="00AD3D2F"/>
    <w:rsid w:val="00AD40AC"/>
    <w:rsid w:val="00AD42E1"/>
    <w:rsid w:val="00AD4893"/>
    <w:rsid w:val="00AD4B4B"/>
    <w:rsid w:val="00AD52C4"/>
    <w:rsid w:val="00AD5418"/>
    <w:rsid w:val="00AD57B7"/>
    <w:rsid w:val="00AD59CC"/>
    <w:rsid w:val="00AD6AED"/>
    <w:rsid w:val="00AD6EE6"/>
    <w:rsid w:val="00AD7140"/>
    <w:rsid w:val="00AD761C"/>
    <w:rsid w:val="00AE08AA"/>
    <w:rsid w:val="00AE0D8A"/>
    <w:rsid w:val="00AE1655"/>
    <w:rsid w:val="00AE1E56"/>
    <w:rsid w:val="00AE1F9A"/>
    <w:rsid w:val="00AE200E"/>
    <w:rsid w:val="00AE2475"/>
    <w:rsid w:val="00AE285C"/>
    <w:rsid w:val="00AE2A76"/>
    <w:rsid w:val="00AE3DB5"/>
    <w:rsid w:val="00AE3F4A"/>
    <w:rsid w:val="00AE45B4"/>
    <w:rsid w:val="00AE4876"/>
    <w:rsid w:val="00AE48DC"/>
    <w:rsid w:val="00AE4913"/>
    <w:rsid w:val="00AE4F8B"/>
    <w:rsid w:val="00AE56E2"/>
    <w:rsid w:val="00AE585B"/>
    <w:rsid w:val="00AE740A"/>
    <w:rsid w:val="00AE752C"/>
    <w:rsid w:val="00AF01BE"/>
    <w:rsid w:val="00AF03C8"/>
    <w:rsid w:val="00AF0AD2"/>
    <w:rsid w:val="00AF0F9E"/>
    <w:rsid w:val="00AF12D5"/>
    <w:rsid w:val="00AF1FE7"/>
    <w:rsid w:val="00AF20E2"/>
    <w:rsid w:val="00AF2E5C"/>
    <w:rsid w:val="00AF3C94"/>
    <w:rsid w:val="00AF471E"/>
    <w:rsid w:val="00AF506E"/>
    <w:rsid w:val="00AF61D1"/>
    <w:rsid w:val="00AF6B76"/>
    <w:rsid w:val="00AF6E71"/>
    <w:rsid w:val="00AF709B"/>
    <w:rsid w:val="00AF73D4"/>
    <w:rsid w:val="00AF77BB"/>
    <w:rsid w:val="00AF7CEF"/>
    <w:rsid w:val="00AF7D39"/>
    <w:rsid w:val="00B000D4"/>
    <w:rsid w:val="00B0159A"/>
    <w:rsid w:val="00B016B9"/>
    <w:rsid w:val="00B01849"/>
    <w:rsid w:val="00B01D45"/>
    <w:rsid w:val="00B027AB"/>
    <w:rsid w:val="00B02D70"/>
    <w:rsid w:val="00B02EC1"/>
    <w:rsid w:val="00B0338D"/>
    <w:rsid w:val="00B03A19"/>
    <w:rsid w:val="00B03BF3"/>
    <w:rsid w:val="00B03DA2"/>
    <w:rsid w:val="00B03FE3"/>
    <w:rsid w:val="00B04094"/>
    <w:rsid w:val="00B044CA"/>
    <w:rsid w:val="00B04761"/>
    <w:rsid w:val="00B0498A"/>
    <w:rsid w:val="00B051CC"/>
    <w:rsid w:val="00B0590B"/>
    <w:rsid w:val="00B05A10"/>
    <w:rsid w:val="00B05C2E"/>
    <w:rsid w:val="00B05E85"/>
    <w:rsid w:val="00B06112"/>
    <w:rsid w:val="00B066D0"/>
    <w:rsid w:val="00B07350"/>
    <w:rsid w:val="00B078B2"/>
    <w:rsid w:val="00B1063C"/>
    <w:rsid w:val="00B10A7C"/>
    <w:rsid w:val="00B10FC6"/>
    <w:rsid w:val="00B118DE"/>
    <w:rsid w:val="00B11965"/>
    <w:rsid w:val="00B11A63"/>
    <w:rsid w:val="00B11CB4"/>
    <w:rsid w:val="00B1204C"/>
    <w:rsid w:val="00B127DA"/>
    <w:rsid w:val="00B12FB6"/>
    <w:rsid w:val="00B135EE"/>
    <w:rsid w:val="00B13BCD"/>
    <w:rsid w:val="00B13F7F"/>
    <w:rsid w:val="00B14230"/>
    <w:rsid w:val="00B15B9E"/>
    <w:rsid w:val="00B17197"/>
    <w:rsid w:val="00B17382"/>
    <w:rsid w:val="00B174B3"/>
    <w:rsid w:val="00B17F98"/>
    <w:rsid w:val="00B20615"/>
    <w:rsid w:val="00B213EA"/>
    <w:rsid w:val="00B2161E"/>
    <w:rsid w:val="00B22361"/>
    <w:rsid w:val="00B226FC"/>
    <w:rsid w:val="00B23591"/>
    <w:rsid w:val="00B23D2C"/>
    <w:rsid w:val="00B23F44"/>
    <w:rsid w:val="00B24274"/>
    <w:rsid w:val="00B2440F"/>
    <w:rsid w:val="00B24CDC"/>
    <w:rsid w:val="00B25003"/>
    <w:rsid w:val="00B25EF1"/>
    <w:rsid w:val="00B261B0"/>
    <w:rsid w:val="00B26317"/>
    <w:rsid w:val="00B2635B"/>
    <w:rsid w:val="00B26504"/>
    <w:rsid w:val="00B26783"/>
    <w:rsid w:val="00B26987"/>
    <w:rsid w:val="00B27AD1"/>
    <w:rsid w:val="00B30041"/>
    <w:rsid w:val="00B3064F"/>
    <w:rsid w:val="00B31841"/>
    <w:rsid w:val="00B31C34"/>
    <w:rsid w:val="00B32118"/>
    <w:rsid w:val="00B326FC"/>
    <w:rsid w:val="00B32960"/>
    <w:rsid w:val="00B32B4F"/>
    <w:rsid w:val="00B33032"/>
    <w:rsid w:val="00B336CB"/>
    <w:rsid w:val="00B3417C"/>
    <w:rsid w:val="00B36298"/>
    <w:rsid w:val="00B362F8"/>
    <w:rsid w:val="00B37C06"/>
    <w:rsid w:val="00B40B3B"/>
    <w:rsid w:val="00B40E87"/>
    <w:rsid w:val="00B41D28"/>
    <w:rsid w:val="00B41D49"/>
    <w:rsid w:val="00B431B6"/>
    <w:rsid w:val="00B431F8"/>
    <w:rsid w:val="00B433B4"/>
    <w:rsid w:val="00B4363A"/>
    <w:rsid w:val="00B438D1"/>
    <w:rsid w:val="00B43A6A"/>
    <w:rsid w:val="00B44001"/>
    <w:rsid w:val="00B44F62"/>
    <w:rsid w:val="00B44FCC"/>
    <w:rsid w:val="00B45A34"/>
    <w:rsid w:val="00B4678C"/>
    <w:rsid w:val="00B4794F"/>
    <w:rsid w:val="00B47C41"/>
    <w:rsid w:val="00B50057"/>
    <w:rsid w:val="00B50CA5"/>
    <w:rsid w:val="00B5150F"/>
    <w:rsid w:val="00B52040"/>
    <w:rsid w:val="00B521CB"/>
    <w:rsid w:val="00B52571"/>
    <w:rsid w:val="00B52AC1"/>
    <w:rsid w:val="00B52D21"/>
    <w:rsid w:val="00B532DB"/>
    <w:rsid w:val="00B533A5"/>
    <w:rsid w:val="00B53494"/>
    <w:rsid w:val="00B53A60"/>
    <w:rsid w:val="00B54634"/>
    <w:rsid w:val="00B54635"/>
    <w:rsid w:val="00B548BC"/>
    <w:rsid w:val="00B549AC"/>
    <w:rsid w:val="00B54D74"/>
    <w:rsid w:val="00B555F2"/>
    <w:rsid w:val="00B55F21"/>
    <w:rsid w:val="00B565DE"/>
    <w:rsid w:val="00B56A37"/>
    <w:rsid w:val="00B56ADF"/>
    <w:rsid w:val="00B56AF0"/>
    <w:rsid w:val="00B57EA2"/>
    <w:rsid w:val="00B6008D"/>
    <w:rsid w:val="00B60B35"/>
    <w:rsid w:val="00B60D0A"/>
    <w:rsid w:val="00B610C9"/>
    <w:rsid w:val="00B612F1"/>
    <w:rsid w:val="00B61651"/>
    <w:rsid w:val="00B629D7"/>
    <w:rsid w:val="00B634D5"/>
    <w:rsid w:val="00B64715"/>
    <w:rsid w:val="00B64B65"/>
    <w:rsid w:val="00B64EC9"/>
    <w:rsid w:val="00B65195"/>
    <w:rsid w:val="00B6562E"/>
    <w:rsid w:val="00B662D1"/>
    <w:rsid w:val="00B6696E"/>
    <w:rsid w:val="00B66F15"/>
    <w:rsid w:val="00B674AB"/>
    <w:rsid w:val="00B706B6"/>
    <w:rsid w:val="00B70AFF"/>
    <w:rsid w:val="00B71135"/>
    <w:rsid w:val="00B713DC"/>
    <w:rsid w:val="00B71AD2"/>
    <w:rsid w:val="00B72008"/>
    <w:rsid w:val="00B72A9D"/>
    <w:rsid w:val="00B72E75"/>
    <w:rsid w:val="00B735B1"/>
    <w:rsid w:val="00B737FE"/>
    <w:rsid w:val="00B73876"/>
    <w:rsid w:val="00B73CDF"/>
    <w:rsid w:val="00B74350"/>
    <w:rsid w:val="00B74827"/>
    <w:rsid w:val="00B74B0C"/>
    <w:rsid w:val="00B74C61"/>
    <w:rsid w:val="00B74D05"/>
    <w:rsid w:val="00B752C3"/>
    <w:rsid w:val="00B75492"/>
    <w:rsid w:val="00B758E1"/>
    <w:rsid w:val="00B75A83"/>
    <w:rsid w:val="00B76210"/>
    <w:rsid w:val="00B7663E"/>
    <w:rsid w:val="00B76C94"/>
    <w:rsid w:val="00B76E94"/>
    <w:rsid w:val="00B7722E"/>
    <w:rsid w:val="00B80D2C"/>
    <w:rsid w:val="00B8137C"/>
    <w:rsid w:val="00B81A8F"/>
    <w:rsid w:val="00B81C18"/>
    <w:rsid w:val="00B823D4"/>
    <w:rsid w:val="00B82572"/>
    <w:rsid w:val="00B82EA5"/>
    <w:rsid w:val="00B833A1"/>
    <w:rsid w:val="00B83BB2"/>
    <w:rsid w:val="00B855AC"/>
    <w:rsid w:val="00B85E10"/>
    <w:rsid w:val="00B862A4"/>
    <w:rsid w:val="00B86727"/>
    <w:rsid w:val="00B87977"/>
    <w:rsid w:val="00B87A1B"/>
    <w:rsid w:val="00B87D59"/>
    <w:rsid w:val="00B904F1"/>
    <w:rsid w:val="00B90D9C"/>
    <w:rsid w:val="00B91042"/>
    <w:rsid w:val="00B91398"/>
    <w:rsid w:val="00B91C67"/>
    <w:rsid w:val="00B9283B"/>
    <w:rsid w:val="00B93E3B"/>
    <w:rsid w:val="00B9496C"/>
    <w:rsid w:val="00B94C21"/>
    <w:rsid w:val="00B95CE9"/>
    <w:rsid w:val="00B97161"/>
    <w:rsid w:val="00B97427"/>
    <w:rsid w:val="00B974A8"/>
    <w:rsid w:val="00B97882"/>
    <w:rsid w:val="00B97F0E"/>
    <w:rsid w:val="00BA00DE"/>
    <w:rsid w:val="00BA0279"/>
    <w:rsid w:val="00BA07A5"/>
    <w:rsid w:val="00BA0A37"/>
    <w:rsid w:val="00BA0B10"/>
    <w:rsid w:val="00BA0B1B"/>
    <w:rsid w:val="00BA1A31"/>
    <w:rsid w:val="00BA1AA8"/>
    <w:rsid w:val="00BA2411"/>
    <w:rsid w:val="00BA24D2"/>
    <w:rsid w:val="00BA262C"/>
    <w:rsid w:val="00BA29F5"/>
    <w:rsid w:val="00BA30C1"/>
    <w:rsid w:val="00BA32AA"/>
    <w:rsid w:val="00BA32DD"/>
    <w:rsid w:val="00BA3537"/>
    <w:rsid w:val="00BA3CB7"/>
    <w:rsid w:val="00BA3DAC"/>
    <w:rsid w:val="00BA5129"/>
    <w:rsid w:val="00BA6832"/>
    <w:rsid w:val="00BA6B39"/>
    <w:rsid w:val="00BA6EE8"/>
    <w:rsid w:val="00BA6EF8"/>
    <w:rsid w:val="00BA71FF"/>
    <w:rsid w:val="00BA724E"/>
    <w:rsid w:val="00BB0482"/>
    <w:rsid w:val="00BB0889"/>
    <w:rsid w:val="00BB0CE8"/>
    <w:rsid w:val="00BB1DA7"/>
    <w:rsid w:val="00BB268E"/>
    <w:rsid w:val="00BB2E08"/>
    <w:rsid w:val="00BB433B"/>
    <w:rsid w:val="00BB43BC"/>
    <w:rsid w:val="00BB4CB2"/>
    <w:rsid w:val="00BB4D8E"/>
    <w:rsid w:val="00BB56B4"/>
    <w:rsid w:val="00BB59B2"/>
    <w:rsid w:val="00BB5E7A"/>
    <w:rsid w:val="00BB5F11"/>
    <w:rsid w:val="00BB6302"/>
    <w:rsid w:val="00BB6EAD"/>
    <w:rsid w:val="00BB77FF"/>
    <w:rsid w:val="00BB7BD1"/>
    <w:rsid w:val="00BB7DA8"/>
    <w:rsid w:val="00BC05E0"/>
    <w:rsid w:val="00BC067A"/>
    <w:rsid w:val="00BC18CF"/>
    <w:rsid w:val="00BC2C24"/>
    <w:rsid w:val="00BC2C7C"/>
    <w:rsid w:val="00BC3854"/>
    <w:rsid w:val="00BC4CE0"/>
    <w:rsid w:val="00BC55E5"/>
    <w:rsid w:val="00BC5DCE"/>
    <w:rsid w:val="00BC5E68"/>
    <w:rsid w:val="00BC71F5"/>
    <w:rsid w:val="00BC71FF"/>
    <w:rsid w:val="00BC7685"/>
    <w:rsid w:val="00BC768E"/>
    <w:rsid w:val="00BD08AE"/>
    <w:rsid w:val="00BD0A8B"/>
    <w:rsid w:val="00BD0C5F"/>
    <w:rsid w:val="00BD1144"/>
    <w:rsid w:val="00BD1204"/>
    <w:rsid w:val="00BD1515"/>
    <w:rsid w:val="00BD24D6"/>
    <w:rsid w:val="00BD3031"/>
    <w:rsid w:val="00BD329F"/>
    <w:rsid w:val="00BD36D4"/>
    <w:rsid w:val="00BD3A0B"/>
    <w:rsid w:val="00BD4F84"/>
    <w:rsid w:val="00BD53EE"/>
    <w:rsid w:val="00BD5712"/>
    <w:rsid w:val="00BD58D7"/>
    <w:rsid w:val="00BD5935"/>
    <w:rsid w:val="00BD61F4"/>
    <w:rsid w:val="00BD6E5B"/>
    <w:rsid w:val="00BD7479"/>
    <w:rsid w:val="00BD79ED"/>
    <w:rsid w:val="00BE1115"/>
    <w:rsid w:val="00BE1214"/>
    <w:rsid w:val="00BE13BE"/>
    <w:rsid w:val="00BE1493"/>
    <w:rsid w:val="00BE1497"/>
    <w:rsid w:val="00BE1FA2"/>
    <w:rsid w:val="00BE1FC9"/>
    <w:rsid w:val="00BE26CB"/>
    <w:rsid w:val="00BE2877"/>
    <w:rsid w:val="00BE3842"/>
    <w:rsid w:val="00BE39AD"/>
    <w:rsid w:val="00BE3A8E"/>
    <w:rsid w:val="00BE4410"/>
    <w:rsid w:val="00BE48A3"/>
    <w:rsid w:val="00BE4F27"/>
    <w:rsid w:val="00BE5876"/>
    <w:rsid w:val="00BE5A92"/>
    <w:rsid w:val="00BE5DE8"/>
    <w:rsid w:val="00BE605E"/>
    <w:rsid w:val="00BE731F"/>
    <w:rsid w:val="00BE744F"/>
    <w:rsid w:val="00BF10AF"/>
    <w:rsid w:val="00BF1DD2"/>
    <w:rsid w:val="00BF1FE5"/>
    <w:rsid w:val="00BF2AE3"/>
    <w:rsid w:val="00BF2C11"/>
    <w:rsid w:val="00BF3103"/>
    <w:rsid w:val="00BF486F"/>
    <w:rsid w:val="00BF51DD"/>
    <w:rsid w:val="00BF5809"/>
    <w:rsid w:val="00BF5A9E"/>
    <w:rsid w:val="00BF60E5"/>
    <w:rsid w:val="00BF63FA"/>
    <w:rsid w:val="00BF6D6D"/>
    <w:rsid w:val="00BF72E8"/>
    <w:rsid w:val="00BF7D26"/>
    <w:rsid w:val="00C0055F"/>
    <w:rsid w:val="00C00FB8"/>
    <w:rsid w:val="00C011A4"/>
    <w:rsid w:val="00C02140"/>
    <w:rsid w:val="00C02A7F"/>
    <w:rsid w:val="00C032EB"/>
    <w:rsid w:val="00C035B1"/>
    <w:rsid w:val="00C03E62"/>
    <w:rsid w:val="00C040E2"/>
    <w:rsid w:val="00C041CB"/>
    <w:rsid w:val="00C0422A"/>
    <w:rsid w:val="00C04C2A"/>
    <w:rsid w:val="00C04C3B"/>
    <w:rsid w:val="00C059AB"/>
    <w:rsid w:val="00C1013D"/>
    <w:rsid w:val="00C10270"/>
    <w:rsid w:val="00C1044C"/>
    <w:rsid w:val="00C1058B"/>
    <w:rsid w:val="00C10905"/>
    <w:rsid w:val="00C10A05"/>
    <w:rsid w:val="00C10E1E"/>
    <w:rsid w:val="00C11333"/>
    <w:rsid w:val="00C1153E"/>
    <w:rsid w:val="00C117E8"/>
    <w:rsid w:val="00C12D89"/>
    <w:rsid w:val="00C138D7"/>
    <w:rsid w:val="00C13B23"/>
    <w:rsid w:val="00C1464F"/>
    <w:rsid w:val="00C14769"/>
    <w:rsid w:val="00C1494D"/>
    <w:rsid w:val="00C15531"/>
    <w:rsid w:val="00C15B30"/>
    <w:rsid w:val="00C15EAF"/>
    <w:rsid w:val="00C16743"/>
    <w:rsid w:val="00C16DEA"/>
    <w:rsid w:val="00C17C4D"/>
    <w:rsid w:val="00C17FE3"/>
    <w:rsid w:val="00C200CC"/>
    <w:rsid w:val="00C21C6A"/>
    <w:rsid w:val="00C22006"/>
    <w:rsid w:val="00C222C7"/>
    <w:rsid w:val="00C22445"/>
    <w:rsid w:val="00C22D92"/>
    <w:rsid w:val="00C22F26"/>
    <w:rsid w:val="00C23A8F"/>
    <w:rsid w:val="00C2480F"/>
    <w:rsid w:val="00C25027"/>
    <w:rsid w:val="00C25991"/>
    <w:rsid w:val="00C25B2B"/>
    <w:rsid w:val="00C25E72"/>
    <w:rsid w:val="00C26915"/>
    <w:rsid w:val="00C27B44"/>
    <w:rsid w:val="00C304A4"/>
    <w:rsid w:val="00C3073D"/>
    <w:rsid w:val="00C30F9E"/>
    <w:rsid w:val="00C31F80"/>
    <w:rsid w:val="00C32F65"/>
    <w:rsid w:val="00C3300D"/>
    <w:rsid w:val="00C333DD"/>
    <w:rsid w:val="00C3449B"/>
    <w:rsid w:val="00C34991"/>
    <w:rsid w:val="00C34BDE"/>
    <w:rsid w:val="00C35238"/>
    <w:rsid w:val="00C35540"/>
    <w:rsid w:val="00C358BC"/>
    <w:rsid w:val="00C35A68"/>
    <w:rsid w:val="00C35AEE"/>
    <w:rsid w:val="00C36524"/>
    <w:rsid w:val="00C36C3B"/>
    <w:rsid w:val="00C36C43"/>
    <w:rsid w:val="00C36DAB"/>
    <w:rsid w:val="00C376F9"/>
    <w:rsid w:val="00C37892"/>
    <w:rsid w:val="00C37AC1"/>
    <w:rsid w:val="00C37E46"/>
    <w:rsid w:val="00C37F33"/>
    <w:rsid w:val="00C400E0"/>
    <w:rsid w:val="00C40198"/>
    <w:rsid w:val="00C41111"/>
    <w:rsid w:val="00C4141D"/>
    <w:rsid w:val="00C42052"/>
    <w:rsid w:val="00C424A3"/>
    <w:rsid w:val="00C42C82"/>
    <w:rsid w:val="00C43693"/>
    <w:rsid w:val="00C43924"/>
    <w:rsid w:val="00C43AC9"/>
    <w:rsid w:val="00C44453"/>
    <w:rsid w:val="00C44670"/>
    <w:rsid w:val="00C44757"/>
    <w:rsid w:val="00C44A99"/>
    <w:rsid w:val="00C44E0D"/>
    <w:rsid w:val="00C455B8"/>
    <w:rsid w:val="00C459B5"/>
    <w:rsid w:val="00C45F8C"/>
    <w:rsid w:val="00C46B0E"/>
    <w:rsid w:val="00C46DBB"/>
    <w:rsid w:val="00C47918"/>
    <w:rsid w:val="00C50D6A"/>
    <w:rsid w:val="00C50DE0"/>
    <w:rsid w:val="00C51C0E"/>
    <w:rsid w:val="00C52669"/>
    <w:rsid w:val="00C52ED3"/>
    <w:rsid w:val="00C530CF"/>
    <w:rsid w:val="00C53311"/>
    <w:rsid w:val="00C53558"/>
    <w:rsid w:val="00C53630"/>
    <w:rsid w:val="00C53963"/>
    <w:rsid w:val="00C54C48"/>
    <w:rsid w:val="00C55593"/>
    <w:rsid w:val="00C555BE"/>
    <w:rsid w:val="00C55CF7"/>
    <w:rsid w:val="00C56400"/>
    <w:rsid w:val="00C569DA"/>
    <w:rsid w:val="00C571F4"/>
    <w:rsid w:val="00C57900"/>
    <w:rsid w:val="00C57C5A"/>
    <w:rsid w:val="00C600AE"/>
    <w:rsid w:val="00C6087A"/>
    <w:rsid w:val="00C60A21"/>
    <w:rsid w:val="00C60A5C"/>
    <w:rsid w:val="00C60FCB"/>
    <w:rsid w:val="00C61312"/>
    <w:rsid w:val="00C6134B"/>
    <w:rsid w:val="00C61AE1"/>
    <w:rsid w:val="00C61C91"/>
    <w:rsid w:val="00C620C9"/>
    <w:rsid w:val="00C62462"/>
    <w:rsid w:val="00C62623"/>
    <w:rsid w:val="00C62DD2"/>
    <w:rsid w:val="00C6348D"/>
    <w:rsid w:val="00C637EC"/>
    <w:rsid w:val="00C64327"/>
    <w:rsid w:val="00C65452"/>
    <w:rsid w:val="00C657D4"/>
    <w:rsid w:val="00C65C90"/>
    <w:rsid w:val="00C65DE8"/>
    <w:rsid w:val="00C65EC4"/>
    <w:rsid w:val="00C66123"/>
    <w:rsid w:val="00C661CF"/>
    <w:rsid w:val="00C665CC"/>
    <w:rsid w:val="00C66C46"/>
    <w:rsid w:val="00C67910"/>
    <w:rsid w:val="00C679F0"/>
    <w:rsid w:val="00C70021"/>
    <w:rsid w:val="00C70140"/>
    <w:rsid w:val="00C713BB"/>
    <w:rsid w:val="00C716C1"/>
    <w:rsid w:val="00C71A04"/>
    <w:rsid w:val="00C71EA0"/>
    <w:rsid w:val="00C724CA"/>
    <w:rsid w:val="00C72FA9"/>
    <w:rsid w:val="00C73309"/>
    <w:rsid w:val="00C73F6B"/>
    <w:rsid w:val="00C7437B"/>
    <w:rsid w:val="00C74403"/>
    <w:rsid w:val="00C74972"/>
    <w:rsid w:val="00C74996"/>
    <w:rsid w:val="00C74B1C"/>
    <w:rsid w:val="00C75135"/>
    <w:rsid w:val="00C757AA"/>
    <w:rsid w:val="00C75B6E"/>
    <w:rsid w:val="00C75C85"/>
    <w:rsid w:val="00C7636A"/>
    <w:rsid w:val="00C76F41"/>
    <w:rsid w:val="00C770A0"/>
    <w:rsid w:val="00C77202"/>
    <w:rsid w:val="00C801BF"/>
    <w:rsid w:val="00C80880"/>
    <w:rsid w:val="00C8137F"/>
    <w:rsid w:val="00C820CE"/>
    <w:rsid w:val="00C82578"/>
    <w:rsid w:val="00C82B42"/>
    <w:rsid w:val="00C835C3"/>
    <w:rsid w:val="00C83E03"/>
    <w:rsid w:val="00C842A5"/>
    <w:rsid w:val="00C842E0"/>
    <w:rsid w:val="00C844E6"/>
    <w:rsid w:val="00C84BB0"/>
    <w:rsid w:val="00C85159"/>
    <w:rsid w:val="00C85344"/>
    <w:rsid w:val="00C857ED"/>
    <w:rsid w:val="00C864FB"/>
    <w:rsid w:val="00C8665C"/>
    <w:rsid w:val="00C86847"/>
    <w:rsid w:val="00C86D9E"/>
    <w:rsid w:val="00C86F76"/>
    <w:rsid w:val="00C8712A"/>
    <w:rsid w:val="00C871D5"/>
    <w:rsid w:val="00C905C0"/>
    <w:rsid w:val="00C90F6B"/>
    <w:rsid w:val="00C91316"/>
    <w:rsid w:val="00C91604"/>
    <w:rsid w:val="00C921AE"/>
    <w:rsid w:val="00C92CEF"/>
    <w:rsid w:val="00C93BBC"/>
    <w:rsid w:val="00C949E6"/>
    <w:rsid w:val="00C953BA"/>
    <w:rsid w:val="00C95744"/>
    <w:rsid w:val="00C95D94"/>
    <w:rsid w:val="00C96170"/>
    <w:rsid w:val="00C9630F"/>
    <w:rsid w:val="00C965C0"/>
    <w:rsid w:val="00C9697D"/>
    <w:rsid w:val="00C96BAC"/>
    <w:rsid w:val="00C9772C"/>
    <w:rsid w:val="00C97E44"/>
    <w:rsid w:val="00CA0DF8"/>
    <w:rsid w:val="00CA206A"/>
    <w:rsid w:val="00CA221E"/>
    <w:rsid w:val="00CA3391"/>
    <w:rsid w:val="00CA359E"/>
    <w:rsid w:val="00CA3B7B"/>
    <w:rsid w:val="00CA3D47"/>
    <w:rsid w:val="00CA3F64"/>
    <w:rsid w:val="00CA4170"/>
    <w:rsid w:val="00CA45E6"/>
    <w:rsid w:val="00CA5084"/>
    <w:rsid w:val="00CA5AF2"/>
    <w:rsid w:val="00CA61C7"/>
    <w:rsid w:val="00CA66F2"/>
    <w:rsid w:val="00CA6938"/>
    <w:rsid w:val="00CA7D69"/>
    <w:rsid w:val="00CB0478"/>
    <w:rsid w:val="00CB1177"/>
    <w:rsid w:val="00CB1A29"/>
    <w:rsid w:val="00CB1A2C"/>
    <w:rsid w:val="00CB1C6D"/>
    <w:rsid w:val="00CB2B43"/>
    <w:rsid w:val="00CB2CBF"/>
    <w:rsid w:val="00CB2DD6"/>
    <w:rsid w:val="00CB2FA2"/>
    <w:rsid w:val="00CB3039"/>
    <w:rsid w:val="00CB30D4"/>
    <w:rsid w:val="00CB368C"/>
    <w:rsid w:val="00CB3E45"/>
    <w:rsid w:val="00CB4014"/>
    <w:rsid w:val="00CB4BD6"/>
    <w:rsid w:val="00CB50FF"/>
    <w:rsid w:val="00CB52F2"/>
    <w:rsid w:val="00CB5640"/>
    <w:rsid w:val="00CB6DD3"/>
    <w:rsid w:val="00CB71BA"/>
    <w:rsid w:val="00CB7947"/>
    <w:rsid w:val="00CB7A40"/>
    <w:rsid w:val="00CC004C"/>
    <w:rsid w:val="00CC09D7"/>
    <w:rsid w:val="00CC0AB1"/>
    <w:rsid w:val="00CC0AF7"/>
    <w:rsid w:val="00CC11FC"/>
    <w:rsid w:val="00CC166E"/>
    <w:rsid w:val="00CC26DE"/>
    <w:rsid w:val="00CC35FB"/>
    <w:rsid w:val="00CC3A82"/>
    <w:rsid w:val="00CC3CB3"/>
    <w:rsid w:val="00CC3DF4"/>
    <w:rsid w:val="00CC4119"/>
    <w:rsid w:val="00CC4BF4"/>
    <w:rsid w:val="00CC50A1"/>
    <w:rsid w:val="00CC5647"/>
    <w:rsid w:val="00CC58DD"/>
    <w:rsid w:val="00CC5A0A"/>
    <w:rsid w:val="00CC5D4E"/>
    <w:rsid w:val="00CC5E8F"/>
    <w:rsid w:val="00CC6189"/>
    <w:rsid w:val="00CC6E0F"/>
    <w:rsid w:val="00CC7063"/>
    <w:rsid w:val="00CC7726"/>
    <w:rsid w:val="00CD0358"/>
    <w:rsid w:val="00CD0591"/>
    <w:rsid w:val="00CD0684"/>
    <w:rsid w:val="00CD109B"/>
    <w:rsid w:val="00CD1135"/>
    <w:rsid w:val="00CD1BB9"/>
    <w:rsid w:val="00CD1D25"/>
    <w:rsid w:val="00CD1E6F"/>
    <w:rsid w:val="00CD2D7B"/>
    <w:rsid w:val="00CD2E93"/>
    <w:rsid w:val="00CD2EAB"/>
    <w:rsid w:val="00CD2F66"/>
    <w:rsid w:val="00CD3313"/>
    <w:rsid w:val="00CD36BD"/>
    <w:rsid w:val="00CD38DF"/>
    <w:rsid w:val="00CD4250"/>
    <w:rsid w:val="00CD4F2F"/>
    <w:rsid w:val="00CD50C1"/>
    <w:rsid w:val="00CD6134"/>
    <w:rsid w:val="00CD6B6D"/>
    <w:rsid w:val="00CD7264"/>
    <w:rsid w:val="00CE0000"/>
    <w:rsid w:val="00CE0381"/>
    <w:rsid w:val="00CE077A"/>
    <w:rsid w:val="00CE0BB8"/>
    <w:rsid w:val="00CE16EF"/>
    <w:rsid w:val="00CE1A1D"/>
    <w:rsid w:val="00CE1B8E"/>
    <w:rsid w:val="00CE1C85"/>
    <w:rsid w:val="00CE1D6D"/>
    <w:rsid w:val="00CE2052"/>
    <w:rsid w:val="00CE28D2"/>
    <w:rsid w:val="00CE29E0"/>
    <w:rsid w:val="00CE2BBF"/>
    <w:rsid w:val="00CE325F"/>
    <w:rsid w:val="00CE357D"/>
    <w:rsid w:val="00CE3BE3"/>
    <w:rsid w:val="00CE3C7E"/>
    <w:rsid w:val="00CE3DF5"/>
    <w:rsid w:val="00CE439D"/>
    <w:rsid w:val="00CE46E4"/>
    <w:rsid w:val="00CE4B0E"/>
    <w:rsid w:val="00CE5E04"/>
    <w:rsid w:val="00CE7122"/>
    <w:rsid w:val="00CE727D"/>
    <w:rsid w:val="00CE7707"/>
    <w:rsid w:val="00CE7DF9"/>
    <w:rsid w:val="00CF0E56"/>
    <w:rsid w:val="00CF104E"/>
    <w:rsid w:val="00CF12A0"/>
    <w:rsid w:val="00CF1809"/>
    <w:rsid w:val="00CF1B73"/>
    <w:rsid w:val="00CF2944"/>
    <w:rsid w:val="00CF2F6F"/>
    <w:rsid w:val="00CF338B"/>
    <w:rsid w:val="00CF3BDA"/>
    <w:rsid w:val="00CF41EF"/>
    <w:rsid w:val="00CF41FA"/>
    <w:rsid w:val="00CF5422"/>
    <w:rsid w:val="00CF56F6"/>
    <w:rsid w:val="00CF611F"/>
    <w:rsid w:val="00CF620A"/>
    <w:rsid w:val="00CF6428"/>
    <w:rsid w:val="00CF65FA"/>
    <w:rsid w:val="00CF6D35"/>
    <w:rsid w:val="00CF71A7"/>
    <w:rsid w:val="00D004A3"/>
    <w:rsid w:val="00D00C0D"/>
    <w:rsid w:val="00D00EFA"/>
    <w:rsid w:val="00D01345"/>
    <w:rsid w:val="00D01FDD"/>
    <w:rsid w:val="00D022BA"/>
    <w:rsid w:val="00D0264A"/>
    <w:rsid w:val="00D026CA"/>
    <w:rsid w:val="00D02F4E"/>
    <w:rsid w:val="00D02F74"/>
    <w:rsid w:val="00D035FD"/>
    <w:rsid w:val="00D0508F"/>
    <w:rsid w:val="00D06207"/>
    <w:rsid w:val="00D073F8"/>
    <w:rsid w:val="00D0763F"/>
    <w:rsid w:val="00D07BE5"/>
    <w:rsid w:val="00D10A77"/>
    <w:rsid w:val="00D113FD"/>
    <w:rsid w:val="00D1167F"/>
    <w:rsid w:val="00D11B2E"/>
    <w:rsid w:val="00D124C4"/>
    <w:rsid w:val="00D12E1C"/>
    <w:rsid w:val="00D1394F"/>
    <w:rsid w:val="00D13ACA"/>
    <w:rsid w:val="00D13B09"/>
    <w:rsid w:val="00D13ECC"/>
    <w:rsid w:val="00D14065"/>
    <w:rsid w:val="00D14154"/>
    <w:rsid w:val="00D1492F"/>
    <w:rsid w:val="00D151DA"/>
    <w:rsid w:val="00D155E2"/>
    <w:rsid w:val="00D1572F"/>
    <w:rsid w:val="00D157C4"/>
    <w:rsid w:val="00D159E0"/>
    <w:rsid w:val="00D16057"/>
    <w:rsid w:val="00D162E3"/>
    <w:rsid w:val="00D16416"/>
    <w:rsid w:val="00D168D2"/>
    <w:rsid w:val="00D175A8"/>
    <w:rsid w:val="00D17E58"/>
    <w:rsid w:val="00D20D7E"/>
    <w:rsid w:val="00D20F93"/>
    <w:rsid w:val="00D2288D"/>
    <w:rsid w:val="00D232CC"/>
    <w:rsid w:val="00D2349C"/>
    <w:rsid w:val="00D237F6"/>
    <w:rsid w:val="00D2434C"/>
    <w:rsid w:val="00D24E45"/>
    <w:rsid w:val="00D24F2D"/>
    <w:rsid w:val="00D2526E"/>
    <w:rsid w:val="00D269DA"/>
    <w:rsid w:val="00D27300"/>
    <w:rsid w:val="00D27339"/>
    <w:rsid w:val="00D2753F"/>
    <w:rsid w:val="00D27757"/>
    <w:rsid w:val="00D27A1E"/>
    <w:rsid w:val="00D27BAE"/>
    <w:rsid w:val="00D27DB5"/>
    <w:rsid w:val="00D27F52"/>
    <w:rsid w:val="00D304DA"/>
    <w:rsid w:val="00D305EA"/>
    <w:rsid w:val="00D30FE0"/>
    <w:rsid w:val="00D3286A"/>
    <w:rsid w:val="00D33600"/>
    <w:rsid w:val="00D34281"/>
    <w:rsid w:val="00D34E21"/>
    <w:rsid w:val="00D3655E"/>
    <w:rsid w:val="00D36F3E"/>
    <w:rsid w:val="00D36FC9"/>
    <w:rsid w:val="00D378E1"/>
    <w:rsid w:val="00D37D35"/>
    <w:rsid w:val="00D4016B"/>
    <w:rsid w:val="00D40199"/>
    <w:rsid w:val="00D4094E"/>
    <w:rsid w:val="00D40B1E"/>
    <w:rsid w:val="00D4105F"/>
    <w:rsid w:val="00D414E5"/>
    <w:rsid w:val="00D420B3"/>
    <w:rsid w:val="00D42497"/>
    <w:rsid w:val="00D42F23"/>
    <w:rsid w:val="00D4356C"/>
    <w:rsid w:val="00D43AA1"/>
    <w:rsid w:val="00D43B9B"/>
    <w:rsid w:val="00D4509B"/>
    <w:rsid w:val="00D453AB"/>
    <w:rsid w:val="00D453BC"/>
    <w:rsid w:val="00D4589D"/>
    <w:rsid w:val="00D45A95"/>
    <w:rsid w:val="00D45E71"/>
    <w:rsid w:val="00D46E16"/>
    <w:rsid w:val="00D46F9C"/>
    <w:rsid w:val="00D472CC"/>
    <w:rsid w:val="00D47878"/>
    <w:rsid w:val="00D47938"/>
    <w:rsid w:val="00D500AF"/>
    <w:rsid w:val="00D501BB"/>
    <w:rsid w:val="00D50B51"/>
    <w:rsid w:val="00D50C15"/>
    <w:rsid w:val="00D50E1D"/>
    <w:rsid w:val="00D50E35"/>
    <w:rsid w:val="00D5157A"/>
    <w:rsid w:val="00D53759"/>
    <w:rsid w:val="00D53ECC"/>
    <w:rsid w:val="00D54DF1"/>
    <w:rsid w:val="00D5671F"/>
    <w:rsid w:val="00D5695D"/>
    <w:rsid w:val="00D578B6"/>
    <w:rsid w:val="00D57C9B"/>
    <w:rsid w:val="00D60AA8"/>
    <w:rsid w:val="00D61239"/>
    <w:rsid w:val="00D61441"/>
    <w:rsid w:val="00D615B2"/>
    <w:rsid w:val="00D61E65"/>
    <w:rsid w:val="00D62D60"/>
    <w:rsid w:val="00D6302F"/>
    <w:rsid w:val="00D636F7"/>
    <w:rsid w:val="00D63D81"/>
    <w:rsid w:val="00D642E1"/>
    <w:rsid w:val="00D644F4"/>
    <w:rsid w:val="00D64A8C"/>
    <w:rsid w:val="00D651BD"/>
    <w:rsid w:val="00D651FE"/>
    <w:rsid w:val="00D6533C"/>
    <w:rsid w:val="00D65B33"/>
    <w:rsid w:val="00D664D7"/>
    <w:rsid w:val="00D66E61"/>
    <w:rsid w:val="00D676CE"/>
    <w:rsid w:val="00D677C4"/>
    <w:rsid w:val="00D71BD9"/>
    <w:rsid w:val="00D730A8"/>
    <w:rsid w:val="00D734D4"/>
    <w:rsid w:val="00D73712"/>
    <w:rsid w:val="00D73C7F"/>
    <w:rsid w:val="00D748F1"/>
    <w:rsid w:val="00D76167"/>
    <w:rsid w:val="00D76290"/>
    <w:rsid w:val="00D76655"/>
    <w:rsid w:val="00D7761B"/>
    <w:rsid w:val="00D77BA8"/>
    <w:rsid w:val="00D77C65"/>
    <w:rsid w:val="00D80838"/>
    <w:rsid w:val="00D81828"/>
    <w:rsid w:val="00D81A4E"/>
    <w:rsid w:val="00D826E4"/>
    <w:rsid w:val="00D82811"/>
    <w:rsid w:val="00D82ECB"/>
    <w:rsid w:val="00D83615"/>
    <w:rsid w:val="00D83FF2"/>
    <w:rsid w:val="00D840DF"/>
    <w:rsid w:val="00D84DFB"/>
    <w:rsid w:val="00D853C8"/>
    <w:rsid w:val="00D85850"/>
    <w:rsid w:val="00D85F80"/>
    <w:rsid w:val="00D870B4"/>
    <w:rsid w:val="00D874B5"/>
    <w:rsid w:val="00D87DA2"/>
    <w:rsid w:val="00D87FA6"/>
    <w:rsid w:val="00D900A4"/>
    <w:rsid w:val="00D90CF4"/>
    <w:rsid w:val="00D917B7"/>
    <w:rsid w:val="00D91CB0"/>
    <w:rsid w:val="00D921AC"/>
    <w:rsid w:val="00D92EE8"/>
    <w:rsid w:val="00D92F27"/>
    <w:rsid w:val="00D949CD"/>
    <w:rsid w:val="00D94E28"/>
    <w:rsid w:val="00D959E0"/>
    <w:rsid w:val="00D95A1C"/>
    <w:rsid w:val="00D961D9"/>
    <w:rsid w:val="00D96774"/>
    <w:rsid w:val="00D96A6C"/>
    <w:rsid w:val="00D978E5"/>
    <w:rsid w:val="00DA10A3"/>
    <w:rsid w:val="00DA11C0"/>
    <w:rsid w:val="00DA1475"/>
    <w:rsid w:val="00DA24F6"/>
    <w:rsid w:val="00DA2569"/>
    <w:rsid w:val="00DA3356"/>
    <w:rsid w:val="00DA3DC8"/>
    <w:rsid w:val="00DA4306"/>
    <w:rsid w:val="00DA451D"/>
    <w:rsid w:val="00DA6131"/>
    <w:rsid w:val="00DA7CD0"/>
    <w:rsid w:val="00DB03E9"/>
    <w:rsid w:val="00DB13D4"/>
    <w:rsid w:val="00DB14D1"/>
    <w:rsid w:val="00DB1531"/>
    <w:rsid w:val="00DB17B2"/>
    <w:rsid w:val="00DB1F4D"/>
    <w:rsid w:val="00DB2316"/>
    <w:rsid w:val="00DB24D0"/>
    <w:rsid w:val="00DB46B9"/>
    <w:rsid w:val="00DB49C3"/>
    <w:rsid w:val="00DB49F4"/>
    <w:rsid w:val="00DB4B6A"/>
    <w:rsid w:val="00DB5D7F"/>
    <w:rsid w:val="00DB63D8"/>
    <w:rsid w:val="00DB6455"/>
    <w:rsid w:val="00DB7032"/>
    <w:rsid w:val="00DB70B3"/>
    <w:rsid w:val="00DB7D6C"/>
    <w:rsid w:val="00DC0113"/>
    <w:rsid w:val="00DC0289"/>
    <w:rsid w:val="00DC11D1"/>
    <w:rsid w:val="00DC16B0"/>
    <w:rsid w:val="00DC2C63"/>
    <w:rsid w:val="00DC378D"/>
    <w:rsid w:val="00DC3872"/>
    <w:rsid w:val="00DC3DF1"/>
    <w:rsid w:val="00DC3F17"/>
    <w:rsid w:val="00DC4164"/>
    <w:rsid w:val="00DC43E4"/>
    <w:rsid w:val="00DC48ED"/>
    <w:rsid w:val="00DC496E"/>
    <w:rsid w:val="00DC5BFE"/>
    <w:rsid w:val="00DC61CD"/>
    <w:rsid w:val="00DC62A1"/>
    <w:rsid w:val="00DC631F"/>
    <w:rsid w:val="00DC6F03"/>
    <w:rsid w:val="00DC70A4"/>
    <w:rsid w:val="00DC7B5C"/>
    <w:rsid w:val="00DD02A1"/>
    <w:rsid w:val="00DD02CB"/>
    <w:rsid w:val="00DD1700"/>
    <w:rsid w:val="00DD19FF"/>
    <w:rsid w:val="00DD216F"/>
    <w:rsid w:val="00DD2336"/>
    <w:rsid w:val="00DD2BB7"/>
    <w:rsid w:val="00DD2C53"/>
    <w:rsid w:val="00DD317E"/>
    <w:rsid w:val="00DD340E"/>
    <w:rsid w:val="00DD4201"/>
    <w:rsid w:val="00DD443E"/>
    <w:rsid w:val="00DD52E3"/>
    <w:rsid w:val="00DD5C19"/>
    <w:rsid w:val="00DD5DA2"/>
    <w:rsid w:val="00DD5DAF"/>
    <w:rsid w:val="00DD6C5E"/>
    <w:rsid w:val="00DD6F05"/>
    <w:rsid w:val="00DD7752"/>
    <w:rsid w:val="00DD79DA"/>
    <w:rsid w:val="00DD7A3C"/>
    <w:rsid w:val="00DD7C59"/>
    <w:rsid w:val="00DE02AE"/>
    <w:rsid w:val="00DE14DE"/>
    <w:rsid w:val="00DE167D"/>
    <w:rsid w:val="00DE193E"/>
    <w:rsid w:val="00DE1D13"/>
    <w:rsid w:val="00DE1E74"/>
    <w:rsid w:val="00DE2648"/>
    <w:rsid w:val="00DE26B4"/>
    <w:rsid w:val="00DE2B89"/>
    <w:rsid w:val="00DE30DF"/>
    <w:rsid w:val="00DE3802"/>
    <w:rsid w:val="00DE48D3"/>
    <w:rsid w:val="00DE4E22"/>
    <w:rsid w:val="00DE5573"/>
    <w:rsid w:val="00DE71C9"/>
    <w:rsid w:val="00DE7967"/>
    <w:rsid w:val="00DF03F3"/>
    <w:rsid w:val="00DF04A6"/>
    <w:rsid w:val="00DF11C8"/>
    <w:rsid w:val="00DF16C8"/>
    <w:rsid w:val="00DF1C0A"/>
    <w:rsid w:val="00DF3527"/>
    <w:rsid w:val="00DF353C"/>
    <w:rsid w:val="00DF3678"/>
    <w:rsid w:val="00DF3E2F"/>
    <w:rsid w:val="00DF3EB7"/>
    <w:rsid w:val="00DF40E8"/>
    <w:rsid w:val="00DF499E"/>
    <w:rsid w:val="00DF4A4C"/>
    <w:rsid w:val="00DF5136"/>
    <w:rsid w:val="00DF664E"/>
    <w:rsid w:val="00DF68A8"/>
    <w:rsid w:val="00DF6A17"/>
    <w:rsid w:val="00E005AD"/>
    <w:rsid w:val="00E00F64"/>
    <w:rsid w:val="00E01B3F"/>
    <w:rsid w:val="00E02257"/>
    <w:rsid w:val="00E02CDF"/>
    <w:rsid w:val="00E0308A"/>
    <w:rsid w:val="00E036F7"/>
    <w:rsid w:val="00E0387A"/>
    <w:rsid w:val="00E03E32"/>
    <w:rsid w:val="00E04E8E"/>
    <w:rsid w:val="00E0523B"/>
    <w:rsid w:val="00E06BB3"/>
    <w:rsid w:val="00E06D3A"/>
    <w:rsid w:val="00E07E8C"/>
    <w:rsid w:val="00E07F37"/>
    <w:rsid w:val="00E101AD"/>
    <w:rsid w:val="00E1044F"/>
    <w:rsid w:val="00E1046A"/>
    <w:rsid w:val="00E114B5"/>
    <w:rsid w:val="00E12099"/>
    <w:rsid w:val="00E1218E"/>
    <w:rsid w:val="00E126ED"/>
    <w:rsid w:val="00E1285C"/>
    <w:rsid w:val="00E134D3"/>
    <w:rsid w:val="00E13C49"/>
    <w:rsid w:val="00E159E5"/>
    <w:rsid w:val="00E15BB4"/>
    <w:rsid w:val="00E15CAF"/>
    <w:rsid w:val="00E15FEC"/>
    <w:rsid w:val="00E16A66"/>
    <w:rsid w:val="00E16E30"/>
    <w:rsid w:val="00E17040"/>
    <w:rsid w:val="00E1761E"/>
    <w:rsid w:val="00E17ABA"/>
    <w:rsid w:val="00E17BEC"/>
    <w:rsid w:val="00E2032F"/>
    <w:rsid w:val="00E20E3F"/>
    <w:rsid w:val="00E21572"/>
    <w:rsid w:val="00E21630"/>
    <w:rsid w:val="00E21700"/>
    <w:rsid w:val="00E218BF"/>
    <w:rsid w:val="00E218E7"/>
    <w:rsid w:val="00E21B2B"/>
    <w:rsid w:val="00E21FC9"/>
    <w:rsid w:val="00E2200F"/>
    <w:rsid w:val="00E222DF"/>
    <w:rsid w:val="00E225FF"/>
    <w:rsid w:val="00E22738"/>
    <w:rsid w:val="00E228EC"/>
    <w:rsid w:val="00E22B0B"/>
    <w:rsid w:val="00E24F57"/>
    <w:rsid w:val="00E2541C"/>
    <w:rsid w:val="00E254AF"/>
    <w:rsid w:val="00E25956"/>
    <w:rsid w:val="00E26571"/>
    <w:rsid w:val="00E26D6C"/>
    <w:rsid w:val="00E27467"/>
    <w:rsid w:val="00E27F1D"/>
    <w:rsid w:val="00E31811"/>
    <w:rsid w:val="00E31829"/>
    <w:rsid w:val="00E31BB1"/>
    <w:rsid w:val="00E31CE0"/>
    <w:rsid w:val="00E320F5"/>
    <w:rsid w:val="00E32377"/>
    <w:rsid w:val="00E3260E"/>
    <w:rsid w:val="00E32892"/>
    <w:rsid w:val="00E3289F"/>
    <w:rsid w:val="00E331D0"/>
    <w:rsid w:val="00E3328F"/>
    <w:rsid w:val="00E33989"/>
    <w:rsid w:val="00E34890"/>
    <w:rsid w:val="00E361D3"/>
    <w:rsid w:val="00E36401"/>
    <w:rsid w:val="00E36F80"/>
    <w:rsid w:val="00E400B3"/>
    <w:rsid w:val="00E40528"/>
    <w:rsid w:val="00E42AE0"/>
    <w:rsid w:val="00E42CE7"/>
    <w:rsid w:val="00E42E51"/>
    <w:rsid w:val="00E43282"/>
    <w:rsid w:val="00E43536"/>
    <w:rsid w:val="00E43971"/>
    <w:rsid w:val="00E43E8D"/>
    <w:rsid w:val="00E43EAA"/>
    <w:rsid w:val="00E441D7"/>
    <w:rsid w:val="00E44441"/>
    <w:rsid w:val="00E45203"/>
    <w:rsid w:val="00E45338"/>
    <w:rsid w:val="00E45954"/>
    <w:rsid w:val="00E459B6"/>
    <w:rsid w:val="00E45E26"/>
    <w:rsid w:val="00E462C4"/>
    <w:rsid w:val="00E46575"/>
    <w:rsid w:val="00E46E52"/>
    <w:rsid w:val="00E47047"/>
    <w:rsid w:val="00E4736D"/>
    <w:rsid w:val="00E47538"/>
    <w:rsid w:val="00E47968"/>
    <w:rsid w:val="00E47CC1"/>
    <w:rsid w:val="00E504E8"/>
    <w:rsid w:val="00E504FC"/>
    <w:rsid w:val="00E509B9"/>
    <w:rsid w:val="00E51627"/>
    <w:rsid w:val="00E51B20"/>
    <w:rsid w:val="00E51EA3"/>
    <w:rsid w:val="00E520AB"/>
    <w:rsid w:val="00E52138"/>
    <w:rsid w:val="00E5240D"/>
    <w:rsid w:val="00E52B2D"/>
    <w:rsid w:val="00E53359"/>
    <w:rsid w:val="00E53785"/>
    <w:rsid w:val="00E53C11"/>
    <w:rsid w:val="00E543EE"/>
    <w:rsid w:val="00E54935"/>
    <w:rsid w:val="00E54A8D"/>
    <w:rsid w:val="00E55130"/>
    <w:rsid w:val="00E553BE"/>
    <w:rsid w:val="00E566B4"/>
    <w:rsid w:val="00E56981"/>
    <w:rsid w:val="00E56E47"/>
    <w:rsid w:val="00E57250"/>
    <w:rsid w:val="00E57723"/>
    <w:rsid w:val="00E57B97"/>
    <w:rsid w:val="00E57C0D"/>
    <w:rsid w:val="00E6010B"/>
    <w:rsid w:val="00E6081D"/>
    <w:rsid w:val="00E61626"/>
    <w:rsid w:val="00E617C6"/>
    <w:rsid w:val="00E61841"/>
    <w:rsid w:val="00E61C67"/>
    <w:rsid w:val="00E61EDE"/>
    <w:rsid w:val="00E6273F"/>
    <w:rsid w:val="00E6276F"/>
    <w:rsid w:val="00E63153"/>
    <w:rsid w:val="00E63608"/>
    <w:rsid w:val="00E63CFA"/>
    <w:rsid w:val="00E642F7"/>
    <w:rsid w:val="00E644C6"/>
    <w:rsid w:val="00E646B0"/>
    <w:rsid w:val="00E65316"/>
    <w:rsid w:val="00E655D3"/>
    <w:rsid w:val="00E65A27"/>
    <w:rsid w:val="00E65A98"/>
    <w:rsid w:val="00E66B44"/>
    <w:rsid w:val="00E66C57"/>
    <w:rsid w:val="00E67639"/>
    <w:rsid w:val="00E70DD2"/>
    <w:rsid w:val="00E712C0"/>
    <w:rsid w:val="00E71DFE"/>
    <w:rsid w:val="00E72BD2"/>
    <w:rsid w:val="00E72FB7"/>
    <w:rsid w:val="00E73825"/>
    <w:rsid w:val="00E74358"/>
    <w:rsid w:val="00E7437B"/>
    <w:rsid w:val="00E74C93"/>
    <w:rsid w:val="00E75054"/>
    <w:rsid w:val="00E753FB"/>
    <w:rsid w:val="00E7579D"/>
    <w:rsid w:val="00E75AF0"/>
    <w:rsid w:val="00E75E8C"/>
    <w:rsid w:val="00E75F55"/>
    <w:rsid w:val="00E76064"/>
    <w:rsid w:val="00E773C2"/>
    <w:rsid w:val="00E77969"/>
    <w:rsid w:val="00E77E32"/>
    <w:rsid w:val="00E77E5A"/>
    <w:rsid w:val="00E802C4"/>
    <w:rsid w:val="00E81F3A"/>
    <w:rsid w:val="00E82412"/>
    <w:rsid w:val="00E82820"/>
    <w:rsid w:val="00E82A96"/>
    <w:rsid w:val="00E8315C"/>
    <w:rsid w:val="00E84172"/>
    <w:rsid w:val="00E84221"/>
    <w:rsid w:val="00E850D6"/>
    <w:rsid w:val="00E85C1A"/>
    <w:rsid w:val="00E85E7D"/>
    <w:rsid w:val="00E85E82"/>
    <w:rsid w:val="00E869F2"/>
    <w:rsid w:val="00E8788D"/>
    <w:rsid w:val="00E87B20"/>
    <w:rsid w:val="00E904B6"/>
    <w:rsid w:val="00E909E1"/>
    <w:rsid w:val="00E9147B"/>
    <w:rsid w:val="00E91979"/>
    <w:rsid w:val="00E91D36"/>
    <w:rsid w:val="00E92126"/>
    <w:rsid w:val="00E923F0"/>
    <w:rsid w:val="00E92BB5"/>
    <w:rsid w:val="00E92E99"/>
    <w:rsid w:val="00E93283"/>
    <w:rsid w:val="00E93784"/>
    <w:rsid w:val="00E94149"/>
    <w:rsid w:val="00E942B6"/>
    <w:rsid w:val="00E94605"/>
    <w:rsid w:val="00E94CF4"/>
    <w:rsid w:val="00E958D8"/>
    <w:rsid w:val="00E95D94"/>
    <w:rsid w:val="00E9602E"/>
    <w:rsid w:val="00E9715B"/>
    <w:rsid w:val="00E9721C"/>
    <w:rsid w:val="00E976C2"/>
    <w:rsid w:val="00E97C4E"/>
    <w:rsid w:val="00EA0578"/>
    <w:rsid w:val="00EA1132"/>
    <w:rsid w:val="00EA18FB"/>
    <w:rsid w:val="00EA264D"/>
    <w:rsid w:val="00EA324A"/>
    <w:rsid w:val="00EA3634"/>
    <w:rsid w:val="00EA3817"/>
    <w:rsid w:val="00EA384F"/>
    <w:rsid w:val="00EA3A35"/>
    <w:rsid w:val="00EA4476"/>
    <w:rsid w:val="00EA4BEF"/>
    <w:rsid w:val="00EA4FC2"/>
    <w:rsid w:val="00EA562B"/>
    <w:rsid w:val="00EA56E8"/>
    <w:rsid w:val="00EA5B29"/>
    <w:rsid w:val="00EA5FDF"/>
    <w:rsid w:val="00EA6738"/>
    <w:rsid w:val="00EA694E"/>
    <w:rsid w:val="00EA6A07"/>
    <w:rsid w:val="00EA7429"/>
    <w:rsid w:val="00EA7646"/>
    <w:rsid w:val="00EA7990"/>
    <w:rsid w:val="00EA7BC8"/>
    <w:rsid w:val="00EA7D2E"/>
    <w:rsid w:val="00EB0B53"/>
    <w:rsid w:val="00EB1248"/>
    <w:rsid w:val="00EB234C"/>
    <w:rsid w:val="00EB2405"/>
    <w:rsid w:val="00EB34FF"/>
    <w:rsid w:val="00EB3605"/>
    <w:rsid w:val="00EB3749"/>
    <w:rsid w:val="00EB3A91"/>
    <w:rsid w:val="00EB3AE7"/>
    <w:rsid w:val="00EB4322"/>
    <w:rsid w:val="00EB4F7C"/>
    <w:rsid w:val="00EB578D"/>
    <w:rsid w:val="00EB585A"/>
    <w:rsid w:val="00EB5902"/>
    <w:rsid w:val="00EB70CE"/>
    <w:rsid w:val="00EB7491"/>
    <w:rsid w:val="00EC0AFF"/>
    <w:rsid w:val="00EC0CEA"/>
    <w:rsid w:val="00EC0F7B"/>
    <w:rsid w:val="00EC1116"/>
    <w:rsid w:val="00EC19BD"/>
    <w:rsid w:val="00EC1A34"/>
    <w:rsid w:val="00EC1DEB"/>
    <w:rsid w:val="00EC1E4B"/>
    <w:rsid w:val="00EC2507"/>
    <w:rsid w:val="00EC265B"/>
    <w:rsid w:val="00EC29D9"/>
    <w:rsid w:val="00EC2E18"/>
    <w:rsid w:val="00EC3E2B"/>
    <w:rsid w:val="00EC3EAF"/>
    <w:rsid w:val="00EC442D"/>
    <w:rsid w:val="00EC47AA"/>
    <w:rsid w:val="00EC50C3"/>
    <w:rsid w:val="00EC57F6"/>
    <w:rsid w:val="00EC6071"/>
    <w:rsid w:val="00EC637D"/>
    <w:rsid w:val="00EC65B3"/>
    <w:rsid w:val="00EC6A6E"/>
    <w:rsid w:val="00EC71A4"/>
    <w:rsid w:val="00EC7C3B"/>
    <w:rsid w:val="00EC7E70"/>
    <w:rsid w:val="00EC7F32"/>
    <w:rsid w:val="00ED0331"/>
    <w:rsid w:val="00ED0F3F"/>
    <w:rsid w:val="00ED2105"/>
    <w:rsid w:val="00ED22C1"/>
    <w:rsid w:val="00ED31D8"/>
    <w:rsid w:val="00ED3518"/>
    <w:rsid w:val="00ED35BF"/>
    <w:rsid w:val="00ED360A"/>
    <w:rsid w:val="00ED4A91"/>
    <w:rsid w:val="00ED4F9B"/>
    <w:rsid w:val="00ED5327"/>
    <w:rsid w:val="00ED5C7C"/>
    <w:rsid w:val="00ED5F1A"/>
    <w:rsid w:val="00ED61F0"/>
    <w:rsid w:val="00ED6A0A"/>
    <w:rsid w:val="00ED6E58"/>
    <w:rsid w:val="00ED728D"/>
    <w:rsid w:val="00ED7474"/>
    <w:rsid w:val="00ED75DC"/>
    <w:rsid w:val="00ED7B69"/>
    <w:rsid w:val="00ED7BDD"/>
    <w:rsid w:val="00EE0567"/>
    <w:rsid w:val="00EE0B8D"/>
    <w:rsid w:val="00EE1299"/>
    <w:rsid w:val="00EE18FF"/>
    <w:rsid w:val="00EE285E"/>
    <w:rsid w:val="00EE33DA"/>
    <w:rsid w:val="00EE34FF"/>
    <w:rsid w:val="00EE39D3"/>
    <w:rsid w:val="00EE3C28"/>
    <w:rsid w:val="00EE3FAE"/>
    <w:rsid w:val="00EE478C"/>
    <w:rsid w:val="00EE4D27"/>
    <w:rsid w:val="00EE4FA8"/>
    <w:rsid w:val="00EE50C6"/>
    <w:rsid w:val="00EE55F8"/>
    <w:rsid w:val="00EE5B0E"/>
    <w:rsid w:val="00EE5B90"/>
    <w:rsid w:val="00EE65E5"/>
    <w:rsid w:val="00EE6F53"/>
    <w:rsid w:val="00EF0CF0"/>
    <w:rsid w:val="00EF1069"/>
    <w:rsid w:val="00EF1EC8"/>
    <w:rsid w:val="00EF205C"/>
    <w:rsid w:val="00EF218C"/>
    <w:rsid w:val="00EF2630"/>
    <w:rsid w:val="00EF28F4"/>
    <w:rsid w:val="00EF2979"/>
    <w:rsid w:val="00EF30DE"/>
    <w:rsid w:val="00EF319C"/>
    <w:rsid w:val="00EF3645"/>
    <w:rsid w:val="00EF3A03"/>
    <w:rsid w:val="00EF4980"/>
    <w:rsid w:val="00EF49D8"/>
    <w:rsid w:val="00EF4A2F"/>
    <w:rsid w:val="00EF4C04"/>
    <w:rsid w:val="00EF5A44"/>
    <w:rsid w:val="00EF5E4B"/>
    <w:rsid w:val="00EF7576"/>
    <w:rsid w:val="00EF75A8"/>
    <w:rsid w:val="00EF764E"/>
    <w:rsid w:val="00EF7666"/>
    <w:rsid w:val="00EF7F18"/>
    <w:rsid w:val="00F002CB"/>
    <w:rsid w:val="00F007A5"/>
    <w:rsid w:val="00F00989"/>
    <w:rsid w:val="00F00EE0"/>
    <w:rsid w:val="00F015FF"/>
    <w:rsid w:val="00F020DA"/>
    <w:rsid w:val="00F02E08"/>
    <w:rsid w:val="00F031AC"/>
    <w:rsid w:val="00F03B99"/>
    <w:rsid w:val="00F0506C"/>
    <w:rsid w:val="00F054F2"/>
    <w:rsid w:val="00F06B2D"/>
    <w:rsid w:val="00F07DAF"/>
    <w:rsid w:val="00F10A27"/>
    <w:rsid w:val="00F1167A"/>
    <w:rsid w:val="00F1167F"/>
    <w:rsid w:val="00F11A58"/>
    <w:rsid w:val="00F11CCA"/>
    <w:rsid w:val="00F12C1D"/>
    <w:rsid w:val="00F12EC9"/>
    <w:rsid w:val="00F1366F"/>
    <w:rsid w:val="00F1371C"/>
    <w:rsid w:val="00F13B45"/>
    <w:rsid w:val="00F13D53"/>
    <w:rsid w:val="00F141BF"/>
    <w:rsid w:val="00F14398"/>
    <w:rsid w:val="00F14444"/>
    <w:rsid w:val="00F144AB"/>
    <w:rsid w:val="00F1609A"/>
    <w:rsid w:val="00F16B40"/>
    <w:rsid w:val="00F1789F"/>
    <w:rsid w:val="00F20763"/>
    <w:rsid w:val="00F208BC"/>
    <w:rsid w:val="00F20C0D"/>
    <w:rsid w:val="00F210E3"/>
    <w:rsid w:val="00F21568"/>
    <w:rsid w:val="00F222A6"/>
    <w:rsid w:val="00F22AB8"/>
    <w:rsid w:val="00F2306D"/>
    <w:rsid w:val="00F230E6"/>
    <w:rsid w:val="00F2358B"/>
    <w:rsid w:val="00F236D0"/>
    <w:rsid w:val="00F24165"/>
    <w:rsid w:val="00F243FA"/>
    <w:rsid w:val="00F24BAE"/>
    <w:rsid w:val="00F25317"/>
    <w:rsid w:val="00F2550A"/>
    <w:rsid w:val="00F25F51"/>
    <w:rsid w:val="00F25FA3"/>
    <w:rsid w:val="00F264BE"/>
    <w:rsid w:val="00F27324"/>
    <w:rsid w:val="00F277E0"/>
    <w:rsid w:val="00F27C3C"/>
    <w:rsid w:val="00F30668"/>
    <w:rsid w:val="00F31B6F"/>
    <w:rsid w:val="00F31C0A"/>
    <w:rsid w:val="00F3239B"/>
    <w:rsid w:val="00F332EE"/>
    <w:rsid w:val="00F3397C"/>
    <w:rsid w:val="00F343DB"/>
    <w:rsid w:val="00F343FC"/>
    <w:rsid w:val="00F3487B"/>
    <w:rsid w:val="00F34A70"/>
    <w:rsid w:val="00F35B4C"/>
    <w:rsid w:val="00F361BE"/>
    <w:rsid w:val="00F36A9F"/>
    <w:rsid w:val="00F3710B"/>
    <w:rsid w:val="00F40136"/>
    <w:rsid w:val="00F403CC"/>
    <w:rsid w:val="00F409C6"/>
    <w:rsid w:val="00F4126B"/>
    <w:rsid w:val="00F413B8"/>
    <w:rsid w:val="00F41631"/>
    <w:rsid w:val="00F418EA"/>
    <w:rsid w:val="00F425B1"/>
    <w:rsid w:val="00F42948"/>
    <w:rsid w:val="00F42DED"/>
    <w:rsid w:val="00F442BE"/>
    <w:rsid w:val="00F447BB"/>
    <w:rsid w:val="00F454C7"/>
    <w:rsid w:val="00F460BE"/>
    <w:rsid w:val="00F47599"/>
    <w:rsid w:val="00F476E7"/>
    <w:rsid w:val="00F478A7"/>
    <w:rsid w:val="00F50856"/>
    <w:rsid w:val="00F50941"/>
    <w:rsid w:val="00F51117"/>
    <w:rsid w:val="00F515CE"/>
    <w:rsid w:val="00F51A48"/>
    <w:rsid w:val="00F526D9"/>
    <w:rsid w:val="00F529B7"/>
    <w:rsid w:val="00F52D83"/>
    <w:rsid w:val="00F53F31"/>
    <w:rsid w:val="00F54267"/>
    <w:rsid w:val="00F5490E"/>
    <w:rsid w:val="00F5575E"/>
    <w:rsid w:val="00F558CC"/>
    <w:rsid w:val="00F55992"/>
    <w:rsid w:val="00F56028"/>
    <w:rsid w:val="00F56845"/>
    <w:rsid w:val="00F57188"/>
    <w:rsid w:val="00F61354"/>
    <w:rsid w:val="00F6158A"/>
    <w:rsid w:val="00F61875"/>
    <w:rsid w:val="00F619F4"/>
    <w:rsid w:val="00F61BC3"/>
    <w:rsid w:val="00F62001"/>
    <w:rsid w:val="00F62B3D"/>
    <w:rsid w:val="00F6352E"/>
    <w:rsid w:val="00F635A7"/>
    <w:rsid w:val="00F636FA"/>
    <w:rsid w:val="00F63A9E"/>
    <w:rsid w:val="00F63C83"/>
    <w:rsid w:val="00F6425D"/>
    <w:rsid w:val="00F64D25"/>
    <w:rsid w:val="00F64F91"/>
    <w:rsid w:val="00F651B1"/>
    <w:rsid w:val="00F659D4"/>
    <w:rsid w:val="00F65C27"/>
    <w:rsid w:val="00F66AAA"/>
    <w:rsid w:val="00F66BDA"/>
    <w:rsid w:val="00F67775"/>
    <w:rsid w:val="00F67861"/>
    <w:rsid w:val="00F67F7B"/>
    <w:rsid w:val="00F70407"/>
    <w:rsid w:val="00F70BBA"/>
    <w:rsid w:val="00F7190D"/>
    <w:rsid w:val="00F72585"/>
    <w:rsid w:val="00F7264E"/>
    <w:rsid w:val="00F7349F"/>
    <w:rsid w:val="00F736FD"/>
    <w:rsid w:val="00F7399A"/>
    <w:rsid w:val="00F73B41"/>
    <w:rsid w:val="00F73F94"/>
    <w:rsid w:val="00F7454D"/>
    <w:rsid w:val="00F7457A"/>
    <w:rsid w:val="00F7532D"/>
    <w:rsid w:val="00F80306"/>
    <w:rsid w:val="00F8170D"/>
    <w:rsid w:val="00F82245"/>
    <w:rsid w:val="00F8233D"/>
    <w:rsid w:val="00F82EEA"/>
    <w:rsid w:val="00F83A94"/>
    <w:rsid w:val="00F83BAA"/>
    <w:rsid w:val="00F83D79"/>
    <w:rsid w:val="00F83EBD"/>
    <w:rsid w:val="00F84102"/>
    <w:rsid w:val="00F84B02"/>
    <w:rsid w:val="00F850B2"/>
    <w:rsid w:val="00F85547"/>
    <w:rsid w:val="00F856C2"/>
    <w:rsid w:val="00F857DC"/>
    <w:rsid w:val="00F85ED9"/>
    <w:rsid w:val="00F86060"/>
    <w:rsid w:val="00F865B4"/>
    <w:rsid w:val="00F86F8C"/>
    <w:rsid w:val="00F876E7"/>
    <w:rsid w:val="00F87A03"/>
    <w:rsid w:val="00F87AFB"/>
    <w:rsid w:val="00F905D0"/>
    <w:rsid w:val="00F90935"/>
    <w:rsid w:val="00F91124"/>
    <w:rsid w:val="00F9137F"/>
    <w:rsid w:val="00F91668"/>
    <w:rsid w:val="00F91BAC"/>
    <w:rsid w:val="00F91E55"/>
    <w:rsid w:val="00F9229D"/>
    <w:rsid w:val="00F9343F"/>
    <w:rsid w:val="00F9358A"/>
    <w:rsid w:val="00F935DC"/>
    <w:rsid w:val="00F937D9"/>
    <w:rsid w:val="00F93BE1"/>
    <w:rsid w:val="00F9441A"/>
    <w:rsid w:val="00F945A4"/>
    <w:rsid w:val="00F945E0"/>
    <w:rsid w:val="00F949A6"/>
    <w:rsid w:val="00F94D8A"/>
    <w:rsid w:val="00F94F53"/>
    <w:rsid w:val="00F957B8"/>
    <w:rsid w:val="00F9673F"/>
    <w:rsid w:val="00F97262"/>
    <w:rsid w:val="00F97419"/>
    <w:rsid w:val="00FA038D"/>
    <w:rsid w:val="00FA0A43"/>
    <w:rsid w:val="00FA119E"/>
    <w:rsid w:val="00FA165C"/>
    <w:rsid w:val="00FA1690"/>
    <w:rsid w:val="00FA1DD3"/>
    <w:rsid w:val="00FA2C7E"/>
    <w:rsid w:val="00FA2DC0"/>
    <w:rsid w:val="00FA3160"/>
    <w:rsid w:val="00FA319E"/>
    <w:rsid w:val="00FA39FB"/>
    <w:rsid w:val="00FA4470"/>
    <w:rsid w:val="00FA4E8A"/>
    <w:rsid w:val="00FA55FE"/>
    <w:rsid w:val="00FA5B53"/>
    <w:rsid w:val="00FA5B6B"/>
    <w:rsid w:val="00FA6EE2"/>
    <w:rsid w:val="00FA7062"/>
    <w:rsid w:val="00FA7767"/>
    <w:rsid w:val="00FB070D"/>
    <w:rsid w:val="00FB0712"/>
    <w:rsid w:val="00FB0887"/>
    <w:rsid w:val="00FB0EF2"/>
    <w:rsid w:val="00FB15D6"/>
    <w:rsid w:val="00FB1C7C"/>
    <w:rsid w:val="00FB29F0"/>
    <w:rsid w:val="00FB2FCF"/>
    <w:rsid w:val="00FB30DD"/>
    <w:rsid w:val="00FB414D"/>
    <w:rsid w:val="00FB4159"/>
    <w:rsid w:val="00FB461B"/>
    <w:rsid w:val="00FB46F3"/>
    <w:rsid w:val="00FB4905"/>
    <w:rsid w:val="00FB53ED"/>
    <w:rsid w:val="00FB55C5"/>
    <w:rsid w:val="00FB5BBE"/>
    <w:rsid w:val="00FB5D72"/>
    <w:rsid w:val="00FB769B"/>
    <w:rsid w:val="00FB7746"/>
    <w:rsid w:val="00FB7870"/>
    <w:rsid w:val="00FC0439"/>
    <w:rsid w:val="00FC0616"/>
    <w:rsid w:val="00FC0927"/>
    <w:rsid w:val="00FC115D"/>
    <w:rsid w:val="00FC190E"/>
    <w:rsid w:val="00FC1BA3"/>
    <w:rsid w:val="00FC1CCA"/>
    <w:rsid w:val="00FC2634"/>
    <w:rsid w:val="00FC30B3"/>
    <w:rsid w:val="00FC3922"/>
    <w:rsid w:val="00FC3933"/>
    <w:rsid w:val="00FC3987"/>
    <w:rsid w:val="00FC43F2"/>
    <w:rsid w:val="00FC4969"/>
    <w:rsid w:val="00FC4C19"/>
    <w:rsid w:val="00FC4EA4"/>
    <w:rsid w:val="00FC52DB"/>
    <w:rsid w:val="00FC56C2"/>
    <w:rsid w:val="00FC5B46"/>
    <w:rsid w:val="00FC6315"/>
    <w:rsid w:val="00FC6711"/>
    <w:rsid w:val="00FC6CB3"/>
    <w:rsid w:val="00FC6CC2"/>
    <w:rsid w:val="00FC6F63"/>
    <w:rsid w:val="00FC709A"/>
    <w:rsid w:val="00FC7F85"/>
    <w:rsid w:val="00FD0CC5"/>
    <w:rsid w:val="00FD0CE7"/>
    <w:rsid w:val="00FD19C7"/>
    <w:rsid w:val="00FD1AA2"/>
    <w:rsid w:val="00FD1D36"/>
    <w:rsid w:val="00FD1F8E"/>
    <w:rsid w:val="00FD21D2"/>
    <w:rsid w:val="00FD360E"/>
    <w:rsid w:val="00FD36E7"/>
    <w:rsid w:val="00FD37C2"/>
    <w:rsid w:val="00FD38CC"/>
    <w:rsid w:val="00FD3985"/>
    <w:rsid w:val="00FD3C28"/>
    <w:rsid w:val="00FD40FE"/>
    <w:rsid w:val="00FD4426"/>
    <w:rsid w:val="00FD450E"/>
    <w:rsid w:val="00FD56D7"/>
    <w:rsid w:val="00FD5A26"/>
    <w:rsid w:val="00FD5D5B"/>
    <w:rsid w:val="00FD67C6"/>
    <w:rsid w:val="00FD71F7"/>
    <w:rsid w:val="00FD7DCD"/>
    <w:rsid w:val="00FD7F86"/>
    <w:rsid w:val="00FE0B2F"/>
    <w:rsid w:val="00FE13CB"/>
    <w:rsid w:val="00FE1949"/>
    <w:rsid w:val="00FE1D20"/>
    <w:rsid w:val="00FE2B35"/>
    <w:rsid w:val="00FE3096"/>
    <w:rsid w:val="00FE30CE"/>
    <w:rsid w:val="00FE343F"/>
    <w:rsid w:val="00FE3E67"/>
    <w:rsid w:val="00FE4C5C"/>
    <w:rsid w:val="00FE4CCA"/>
    <w:rsid w:val="00FE582C"/>
    <w:rsid w:val="00FE585C"/>
    <w:rsid w:val="00FE6CA6"/>
    <w:rsid w:val="00FE74A0"/>
    <w:rsid w:val="00FE767D"/>
    <w:rsid w:val="00FF099C"/>
    <w:rsid w:val="00FF0CAB"/>
    <w:rsid w:val="00FF13DA"/>
    <w:rsid w:val="00FF1474"/>
    <w:rsid w:val="00FF14A8"/>
    <w:rsid w:val="00FF161F"/>
    <w:rsid w:val="00FF2796"/>
    <w:rsid w:val="00FF29DA"/>
    <w:rsid w:val="00FF2A5E"/>
    <w:rsid w:val="00FF2C08"/>
    <w:rsid w:val="00FF3EEA"/>
    <w:rsid w:val="00FF48CA"/>
    <w:rsid w:val="00FF513A"/>
    <w:rsid w:val="00FF5648"/>
    <w:rsid w:val="00FF58FB"/>
    <w:rsid w:val="00FF5AFB"/>
    <w:rsid w:val="00FF5E55"/>
    <w:rsid w:val="00FF71C7"/>
    <w:rsid w:val="00FF769C"/>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0F"/>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Calibri" w:hAnsi="Calibri"/>
      <w:sz w:val="24"/>
      <w:lang w:val="en-GB"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Calibri" w:hAnsi="Calibri"/>
      <w:sz w:val="24"/>
      <w:lang w:val="en-GB" w:eastAsia="en-GB"/>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ascii="Calibri" w:hAnsi="Calibri"/>
    </w:rPr>
  </w:style>
  <w:style w:type="character" w:styleId="EndnoteReference">
    <w:name w:val="endnote reference"/>
    <w:basedOn w:val="DefaultParagraphFont"/>
    <w:uiPriority w:val="99"/>
    <w:semiHidden/>
    <w:rPr>
      <w:rFonts w:cs="Times New Roman"/>
      <w:vertAlign w:val="superscript"/>
    </w:rPr>
  </w:style>
  <w:style w:type="paragraph" w:styleId="ListParagraph">
    <w:name w:val="List Paragraph"/>
    <w:aliases w:val="normal,Normal1"/>
    <w:basedOn w:val="Normal"/>
    <w:link w:val="ListParagraphChar"/>
    <w:uiPriority w:val="34"/>
    <w:qFormat/>
    <w:pPr>
      <w:ind w:left="720"/>
    </w:pPr>
    <w:rPr>
      <w:rFonts w:cs="Calibri"/>
      <w:sz w:val="22"/>
      <w:szCs w:val="2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Pr>
      <w:rFonts w:cs="Times New Roman"/>
      <w:b/>
      <w:bCs/>
    </w:rPr>
  </w:style>
  <w:style w:type="paragraph" w:styleId="NormalWeb">
    <w:name w:val="Normal (Web)"/>
    <w:basedOn w:val="Normal"/>
    <w:uiPriority w:val="99"/>
    <w:unhideWhenUsed/>
    <w:rsid w:val="0093542E"/>
    <w:pPr>
      <w:spacing w:before="100" w:beforeAutospacing="1" w:after="100" w:afterAutospacing="1"/>
    </w:pPr>
    <w:rPr>
      <w:rFonts w:ascii="Times New Roman" w:eastAsiaTheme="minorHAnsi" w:hAnsi="Times New Roman"/>
    </w:rPr>
  </w:style>
  <w:style w:type="paragraph" w:styleId="BodyText">
    <w:name w:val="Body Text"/>
    <w:basedOn w:val="Normal"/>
    <w:link w:val="BodyTextChar"/>
    <w:uiPriority w:val="99"/>
    <w:unhideWhenUsed/>
    <w:rsid w:val="000E2E6A"/>
    <w:pPr>
      <w:spacing w:line="276" w:lineRule="auto"/>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E2E6A"/>
    <w:rPr>
      <w:rFonts w:ascii="Arial" w:eastAsiaTheme="minorHAnsi" w:hAnsi="Arial" w:cs="Arial"/>
    </w:rPr>
  </w:style>
  <w:style w:type="paragraph" w:styleId="PlainText">
    <w:name w:val="Plain Text"/>
    <w:basedOn w:val="Normal"/>
    <w:link w:val="PlainTextChar"/>
    <w:uiPriority w:val="99"/>
    <w:unhideWhenUsed/>
    <w:rsid w:val="003C5F4B"/>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3C5F4B"/>
    <w:rPr>
      <w:rFonts w:ascii="Calibri" w:eastAsiaTheme="minorHAnsi" w:hAnsi="Calibri" w:cstheme="minorBidi"/>
      <w:szCs w:val="21"/>
      <w:lang w:eastAsia="en-US"/>
    </w:rPr>
  </w:style>
  <w:style w:type="character" w:styleId="CommentReference">
    <w:name w:val="annotation reference"/>
    <w:basedOn w:val="DefaultParagraphFont"/>
    <w:uiPriority w:val="99"/>
    <w:semiHidden/>
    <w:unhideWhenUsed/>
    <w:rsid w:val="0037625E"/>
    <w:rPr>
      <w:sz w:val="16"/>
      <w:szCs w:val="16"/>
    </w:rPr>
  </w:style>
  <w:style w:type="paragraph" w:styleId="CommentText">
    <w:name w:val="annotation text"/>
    <w:basedOn w:val="Normal"/>
    <w:link w:val="CommentTextChar"/>
    <w:uiPriority w:val="99"/>
    <w:semiHidden/>
    <w:unhideWhenUsed/>
    <w:rsid w:val="0037625E"/>
    <w:rPr>
      <w:sz w:val="20"/>
      <w:szCs w:val="20"/>
    </w:rPr>
  </w:style>
  <w:style w:type="character" w:customStyle="1" w:styleId="CommentTextChar">
    <w:name w:val="Comment Text Char"/>
    <w:basedOn w:val="DefaultParagraphFont"/>
    <w:link w:val="CommentText"/>
    <w:uiPriority w:val="99"/>
    <w:semiHidden/>
    <w:rsid w:val="0037625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7625E"/>
    <w:rPr>
      <w:b/>
      <w:bCs/>
    </w:rPr>
  </w:style>
  <w:style w:type="character" w:customStyle="1" w:styleId="CommentSubjectChar">
    <w:name w:val="Comment Subject Char"/>
    <w:basedOn w:val="CommentTextChar"/>
    <w:link w:val="CommentSubject"/>
    <w:uiPriority w:val="99"/>
    <w:semiHidden/>
    <w:rsid w:val="0037625E"/>
    <w:rPr>
      <w:rFonts w:ascii="Calibri" w:hAnsi="Calibri"/>
      <w:b/>
      <w:bCs/>
      <w:sz w:val="20"/>
      <w:szCs w:val="20"/>
    </w:rPr>
  </w:style>
  <w:style w:type="character" w:customStyle="1" w:styleId="citation-flpages">
    <w:name w:val="citation-flpages"/>
    <w:basedOn w:val="DefaultParagraphFont"/>
    <w:rsid w:val="00185D31"/>
  </w:style>
  <w:style w:type="character" w:customStyle="1" w:styleId="citation-abbreviation">
    <w:name w:val="citation-abbreviation"/>
    <w:basedOn w:val="DefaultParagraphFont"/>
    <w:rsid w:val="00185D31"/>
  </w:style>
  <w:style w:type="character" w:customStyle="1" w:styleId="citation-publication-date">
    <w:name w:val="citation-publication-date"/>
    <w:basedOn w:val="DefaultParagraphFont"/>
    <w:rsid w:val="00185D31"/>
  </w:style>
  <w:style w:type="character" w:customStyle="1" w:styleId="citation-volume">
    <w:name w:val="citation-volume"/>
    <w:basedOn w:val="DefaultParagraphFont"/>
    <w:rsid w:val="00185D31"/>
  </w:style>
  <w:style w:type="character" w:customStyle="1" w:styleId="citation-issue">
    <w:name w:val="citation-issue"/>
    <w:basedOn w:val="DefaultParagraphFont"/>
    <w:rsid w:val="00185D31"/>
  </w:style>
  <w:style w:type="paragraph" w:customStyle="1" w:styleId="01-Level1-BB">
    <w:name w:val="01-Level1-BB"/>
    <w:basedOn w:val="Normal"/>
    <w:next w:val="Normal"/>
    <w:rsid w:val="0043601A"/>
    <w:pPr>
      <w:numPr>
        <w:numId w:val="1"/>
      </w:numPr>
      <w:jc w:val="both"/>
    </w:pPr>
    <w:rPr>
      <w:rFonts w:ascii="Arial" w:hAnsi="Arial"/>
      <w:b/>
      <w:sz w:val="22"/>
      <w:szCs w:val="20"/>
      <w:lang w:eastAsia="en-US"/>
    </w:rPr>
  </w:style>
  <w:style w:type="paragraph" w:customStyle="1" w:styleId="01-Level2-BB">
    <w:name w:val="01-Level2-BB"/>
    <w:basedOn w:val="Normal"/>
    <w:next w:val="Normal"/>
    <w:link w:val="01-Level2-BBChar"/>
    <w:rsid w:val="0043601A"/>
    <w:pPr>
      <w:numPr>
        <w:ilvl w:val="1"/>
        <w:numId w:val="1"/>
      </w:numPr>
      <w:jc w:val="both"/>
    </w:pPr>
    <w:rPr>
      <w:rFonts w:ascii="Arial" w:hAnsi="Arial"/>
      <w:sz w:val="22"/>
      <w:szCs w:val="20"/>
      <w:lang w:eastAsia="en-US"/>
    </w:rPr>
  </w:style>
  <w:style w:type="paragraph" w:customStyle="1" w:styleId="01-Level3-BB">
    <w:name w:val="01-Level3-BB"/>
    <w:basedOn w:val="Normal"/>
    <w:next w:val="Normal"/>
    <w:rsid w:val="0043601A"/>
    <w:pPr>
      <w:numPr>
        <w:ilvl w:val="2"/>
        <w:numId w:val="1"/>
      </w:numPr>
      <w:jc w:val="both"/>
    </w:pPr>
    <w:rPr>
      <w:rFonts w:ascii="Arial" w:hAnsi="Arial"/>
      <w:sz w:val="22"/>
      <w:szCs w:val="20"/>
      <w:lang w:eastAsia="en-US"/>
    </w:rPr>
  </w:style>
  <w:style w:type="paragraph" w:customStyle="1" w:styleId="01-Level4-BB">
    <w:name w:val="01-Level4-BB"/>
    <w:basedOn w:val="Normal"/>
    <w:next w:val="Normal"/>
    <w:rsid w:val="0043601A"/>
    <w:pPr>
      <w:numPr>
        <w:ilvl w:val="3"/>
        <w:numId w:val="1"/>
      </w:numPr>
      <w:jc w:val="both"/>
    </w:pPr>
    <w:rPr>
      <w:rFonts w:ascii="Arial" w:hAnsi="Arial"/>
      <w:sz w:val="22"/>
      <w:szCs w:val="20"/>
      <w:lang w:eastAsia="en-US"/>
    </w:rPr>
  </w:style>
  <w:style w:type="paragraph" w:customStyle="1" w:styleId="01-Level5-BB">
    <w:name w:val="01-Level5-BB"/>
    <w:basedOn w:val="Normal"/>
    <w:next w:val="Normal"/>
    <w:rsid w:val="0043601A"/>
    <w:pPr>
      <w:numPr>
        <w:ilvl w:val="4"/>
        <w:numId w:val="1"/>
      </w:numPr>
      <w:jc w:val="both"/>
    </w:pPr>
    <w:rPr>
      <w:rFonts w:ascii="Arial" w:hAnsi="Arial"/>
      <w:sz w:val="22"/>
      <w:szCs w:val="20"/>
      <w:lang w:eastAsia="en-US"/>
    </w:rPr>
  </w:style>
  <w:style w:type="character" w:customStyle="1" w:styleId="01-Level2-BBChar">
    <w:name w:val="01-Level2-BB Char"/>
    <w:link w:val="01-Level2-BB"/>
    <w:rsid w:val="0043601A"/>
    <w:rPr>
      <w:rFonts w:ascii="Arial" w:hAnsi="Arial"/>
      <w:szCs w:val="20"/>
      <w:lang w:eastAsia="en-US"/>
    </w:rPr>
  </w:style>
  <w:style w:type="character" w:customStyle="1" w:styleId="st1">
    <w:name w:val="st1"/>
    <w:basedOn w:val="DefaultParagraphFont"/>
    <w:rsid w:val="002C6832"/>
  </w:style>
  <w:style w:type="paragraph" w:customStyle="1" w:styleId="description">
    <w:name w:val="description"/>
    <w:basedOn w:val="Normal"/>
    <w:rsid w:val="00111631"/>
    <w:pPr>
      <w:spacing w:before="100" w:beforeAutospacing="1" w:after="100" w:afterAutospacing="1"/>
    </w:pPr>
    <w:rPr>
      <w:rFonts w:ascii="Times New Roman" w:hAnsi="Times New Roman"/>
    </w:rPr>
  </w:style>
  <w:style w:type="character" w:customStyle="1" w:styleId="ListParagraphChar">
    <w:name w:val="List Paragraph Char"/>
    <w:aliases w:val="normal Char,Normal1 Char"/>
    <w:link w:val="ListParagraph"/>
    <w:uiPriority w:val="34"/>
    <w:locked/>
    <w:rsid w:val="00B17382"/>
    <w:rPr>
      <w:rFonts w:ascii="Calibri" w:hAnsi="Calibri" w:cs="Calibri"/>
    </w:rPr>
  </w:style>
  <w:style w:type="paragraph" w:styleId="FootnoteText">
    <w:name w:val="footnote text"/>
    <w:basedOn w:val="Normal"/>
    <w:link w:val="FootnoteTextChar"/>
    <w:semiHidden/>
    <w:rsid w:val="007E74F9"/>
    <w:rPr>
      <w:rFonts w:ascii="Arial" w:hAnsi="Arial"/>
      <w:sz w:val="20"/>
      <w:szCs w:val="20"/>
    </w:rPr>
  </w:style>
  <w:style w:type="character" w:customStyle="1" w:styleId="FootnoteTextChar">
    <w:name w:val="Footnote Text Char"/>
    <w:basedOn w:val="DefaultParagraphFont"/>
    <w:link w:val="FootnoteText"/>
    <w:semiHidden/>
    <w:rsid w:val="007E74F9"/>
    <w:rPr>
      <w:rFonts w:ascii="Arial" w:hAnsi="Arial"/>
      <w:sz w:val="20"/>
      <w:szCs w:val="20"/>
    </w:rPr>
  </w:style>
  <w:style w:type="character" w:styleId="FootnoteReference">
    <w:name w:val="footnote reference"/>
    <w:semiHidden/>
    <w:rsid w:val="007E74F9"/>
    <w:rPr>
      <w:vertAlign w:val="superscript"/>
    </w:rPr>
  </w:style>
  <w:style w:type="paragraph" w:customStyle="1" w:styleId="Body">
    <w:name w:val="Body"/>
    <w:rsid w:val="00D90CF4"/>
    <w:rPr>
      <w:rFonts w:ascii="Helvetica" w:eastAsia="Arial Unicode MS" w:hAnsi="Arial Unicode MS" w:cs="Arial Unicode MS"/>
      <w:color w:val="000000"/>
    </w:rPr>
  </w:style>
  <w:style w:type="paragraph" w:customStyle="1" w:styleId="headerchar0">
    <w:name w:val="header__char"/>
    <w:basedOn w:val="Normal"/>
    <w:rsid w:val="00501CA6"/>
  </w:style>
  <w:style w:type="character" w:customStyle="1" w:styleId="s10">
    <w:name w:val="s10"/>
    <w:rsid w:val="0072459E"/>
  </w:style>
  <w:style w:type="paragraph" w:customStyle="1" w:styleId="Style1">
    <w:name w:val="Style1"/>
    <w:basedOn w:val="BodyText"/>
    <w:qFormat/>
    <w:rsid w:val="00AC3E0F"/>
    <w:pPr>
      <w:numPr>
        <w:numId w:val="2"/>
      </w:numPr>
    </w:pPr>
    <w:rPr>
      <w:color w:val="B2A1C7" w:themeColor="accent4" w:themeTint="99"/>
    </w:rPr>
  </w:style>
  <w:style w:type="paragraph" w:customStyle="1" w:styleId="XRL1Hdr">
    <w:name w:val="XR L1 Hdr"/>
    <w:basedOn w:val="Normal"/>
    <w:uiPriority w:val="99"/>
    <w:rsid w:val="00651B97"/>
    <w:pPr>
      <w:keepNext/>
      <w:keepLines/>
      <w:pBdr>
        <w:bottom w:val="single" w:sz="8" w:space="8" w:color="808080"/>
      </w:pBdr>
      <w:tabs>
        <w:tab w:val="num" w:pos="567"/>
      </w:tabs>
      <w:spacing w:before="120" w:after="120"/>
      <w:ind w:left="567" w:hanging="567"/>
      <w:jc w:val="both"/>
      <w:outlineLvl w:val="0"/>
    </w:pPr>
    <w:rPr>
      <w:rFonts w:asciiTheme="minorHAnsi" w:hAnsiTheme="minorHAnsi" w:cs="Arial"/>
      <w:b/>
      <w:bCs/>
      <w:color w:val="0072C6"/>
      <w:sz w:val="28"/>
      <w:szCs w:val="28"/>
      <w:lang w:eastAsia="en-US"/>
    </w:rPr>
  </w:style>
  <w:style w:type="character" w:customStyle="1" w:styleId="s1">
    <w:name w:val="s1"/>
    <w:basedOn w:val="DefaultParagraphFont"/>
    <w:rsid w:val="00E73825"/>
    <w:rPr>
      <w:rFonts w:ascii=".SFUIText-Regular" w:hAnsi=".SFUIText-Regular" w:hint="default"/>
      <w:b w:val="0"/>
      <w:bCs w:val="0"/>
      <w:i w:val="0"/>
      <w:iCs w:val="0"/>
      <w:sz w:val="34"/>
      <w:szCs w:val="34"/>
    </w:rPr>
  </w:style>
  <w:style w:type="character" w:customStyle="1" w:styleId="s2">
    <w:name w:val="s2"/>
    <w:basedOn w:val="DefaultParagraphFont"/>
    <w:rsid w:val="007B6B44"/>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7B6B44"/>
  </w:style>
  <w:style w:type="character" w:styleId="Emphasis">
    <w:name w:val="Emphasis"/>
    <w:basedOn w:val="DefaultParagraphFont"/>
    <w:uiPriority w:val="20"/>
    <w:qFormat/>
    <w:locked/>
    <w:rsid w:val="00956D86"/>
    <w:rPr>
      <w:b/>
      <w:bCs/>
      <w:i w:val="0"/>
      <w:iCs w:val="0"/>
    </w:rPr>
  </w:style>
  <w:style w:type="character" w:customStyle="1" w:styleId="A2">
    <w:name w:val="A2"/>
    <w:uiPriority w:val="99"/>
    <w:rsid w:val="00134A1F"/>
    <w:rPr>
      <w:rFonts w:cs="Frutiger LT 45 Light"/>
      <w:color w:val="221E1F"/>
    </w:rPr>
  </w:style>
  <w:style w:type="paragraph" w:customStyle="1" w:styleId="Secondsubbody">
    <w:name w:val="Second sub body"/>
    <w:basedOn w:val="Normal"/>
    <w:rsid w:val="000F3CA4"/>
    <w:pPr>
      <w:spacing w:before="160"/>
      <w:ind w:left="1440"/>
    </w:pPr>
    <w:rPr>
      <w:rFonts w:ascii="Arial" w:eastAsiaTheme="minorHAnsi" w:hAnsi="Arial" w:cs="Arial"/>
      <w:lang w:eastAsia="en-US"/>
    </w:rPr>
  </w:style>
  <w:style w:type="character" w:customStyle="1" w:styleId="watch-title">
    <w:name w:val="watch-title"/>
    <w:basedOn w:val="DefaultParagraphFont"/>
    <w:rsid w:val="00705072"/>
    <w:rPr>
      <w:sz w:val="24"/>
      <w:szCs w:val="24"/>
      <w:bdr w:val="none" w:sz="0" w:space="0" w:color="auto" w:frame="1"/>
      <w:shd w:val="clear" w:color="auto" w:fill="auto"/>
    </w:rPr>
  </w:style>
  <w:style w:type="paragraph" w:customStyle="1" w:styleId="p">
    <w:name w:val="p"/>
    <w:basedOn w:val="Normal"/>
    <w:rsid w:val="004B0055"/>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0F"/>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Calibri" w:hAnsi="Calibri"/>
      <w:sz w:val="24"/>
      <w:lang w:val="en-GB"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Calibri" w:hAnsi="Calibri"/>
      <w:sz w:val="24"/>
      <w:lang w:val="en-GB" w:eastAsia="en-GB"/>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ascii="Calibri" w:hAnsi="Calibri"/>
    </w:rPr>
  </w:style>
  <w:style w:type="character" w:styleId="EndnoteReference">
    <w:name w:val="endnote reference"/>
    <w:basedOn w:val="DefaultParagraphFont"/>
    <w:uiPriority w:val="99"/>
    <w:semiHidden/>
    <w:rPr>
      <w:rFonts w:cs="Times New Roman"/>
      <w:vertAlign w:val="superscript"/>
    </w:rPr>
  </w:style>
  <w:style w:type="paragraph" w:styleId="ListParagraph">
    <w:name w:val="List Paragraph"/>
    <w:aliases w:val="normal,Normal1"/>
    <w:basedOn w:val="Normal"/>
    <w:link w:val="ListParagraphChar"/>
    <w:uiPriority w:val="34"/>
    <w:qFormat/>
    <w:pPr>
      <w:ind w:left="720"/>
    </w:pPr>
    <w:rPr>
      <w:rFonts w:cs="Calibri"/>
      <w:sz w:val="22"/>
      <w:szCs w:val="2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Pr>
      <w:rFonts w:cs="Times New Roman"/>
      <w:b/>
      <w:bCs/>
    </w:rPr>
  </w:style>
  <w:style w:type="paragraph" w:styleId="NormalWeb">
    <w:name w:val="Normal (Web)"/>
    <w:basedOn w:val="Normal"/>
    <w:uiPriority w:val="99"/>
    <w:unhideWhenUsed/>
    <w:rsid w:val="0093542E"/>
    <w:pPr>
      <w:spacing w:before="100" w:beforeAutospacing="1" w:after="100" w:afterAutospacing="1"/>
    </w:pPr>
    <w:rPr>
      <w:rFonts w:ascii="Times New Roman" w:eastAsiaTheme="minorHAnsi" w:hAnsi="Times New Roman"/>
    </w:rPr>
  </w:style>
  <w:style w:type="paragraph" w:styleId="BodyText">
    <w:name w:val="Body Text"/>
    <w:basedOn w:val="Normal"/>
    <w:link w:val="BodyTextChar"/>
    <w:uiPriority w:val="99"/>
    <w:unhideWhenUsed/>
    <w:rsid w:val="000E2E6A"/>
    <w:pPr>
      <w:spacing w:line="276" w:lineRule="auto"/>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E2E6A"/>
    <w:rPr>
      <w:rFonts w:ascii="Arial" w:eastAsiaTheme="minorHAnsi" w:hAnsi="Arial" w:cs="Arial"/>
    </w:rPr>
  </w:style>
  <w:style w:type="paragraph" w:styleId="PlainText">
    <w:name w:val="Plain Text"/>
    <w:basedOn w:val="Normal"/>
    <w:link w:val="PlainTextChar"/>
    <w:uiPriority w:val="99"/>
    <w:unhideWhenUsed/>
    <w:rsid w:val="003C5F4B"/>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3C5F4B"/>
    <w:rPr>
      <w:rFonts w:ascii="Calibri" w:eastAsiaTheme="minorHAnsi" w:hAnsi="Calibri" w:cstheme="minorBidi"/>
      <w:szCs w:val="21"/>
      <w:lang w:eastAsia="en-US"/>
    </w:rPr>
  </w:style>
  <w:style w:type="character" w:styleId="CommentReference">
    <w:name w:val="annotation reference"/>
    <w:basedOn w:val="DefaultParagraphFont"/>
    <w:uiPriority w:val="99"/>
    <w:semiHidden/>
    <w:unhideWhenUsed/>
    <w:rsid w:val="0037625E"/>
    <w:rPr>
      <w:sz w:val="16"/>
      <w:szCs w:val="16"/>
    </w:rPr>
  </w:style>
  <w:style w:type="paragraph" w:styleId="CommentText">
    <w:name w:val="annotation text"/>
    <w:basedOn w:val="Normal"/>
    <w:link w:val="CommentTextChar"/>
    <w:uiPriority w:val="99"/>
    <w:semiHidden/>
    <w:unhideWhenUsed/>
    <w:rsid w:val="0037625E"/>
    <w:rPr>
      <w:sz w:val="20"/>
      <w:szCs w:val="20"/>
    </w:rPr>
  </w:style>
  <w:style w:type="character" w:customStyle="1" w:styleId="CommentTextChar">
    <w:name w:val="Comment Text Char"/>
    <w:basedOn w:val="DefaultParagraphFont"/>
    <w:link w:val="CommentText"/>
    <w:uiPriority w:val="99"/>
    <w:semiHidden/>
    <w:rsid w:val="0037625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7625E"/>
    <w:rPr>
      <w:b/>
      <w:bCs/>
    </w:rPr>
  </w:style>
  <w:style w:type="character" w:customStyle="1" w:styleId="CommentSubjectChar">
    <w:name w:val="Comment Subject Char"/>
    <w:basedOn w:val="CommentTextChar"/>
    <w:link w:val="CommentSubject"/>
    <w:uiPriority w:val="99"/>
    <w:semiHidden/>
    <w:rsid w:val="0037625E"/>
    <w:rPr>
      <w:rFonts w:ascii="Calibri" w:hAnsi="Calibri"/>
      <w:b/>
      <w:bCs/>
      <w:sz w:val="20"/>
      <w:szCs w:val="20"/>
    </w:rPr>
  </w:style>
  <w:style w:type="character" w:customStyle="1" w:styleId="citation-flpages">
    <w:name w:val="citation-flpages"/>
    <w:basedOn w:val="DefaultParagraphFont"/>
    <w:rsid w:val="00185D31"/>
  </w:style>
  <w:style w:type="character" w:customStyle="1" w:styleId="citation-abbreviation">
    <w:name w:val="citation-abbreviation"/>
    <w:basedOn w:val="DefaultParagraphFont"/>
    <w:rsid w:val="00185D31"/>
  </w:style>
  <w:style w:type="character" w:customStyle="1" w:styleId="citation-publication-date">
    <w:name w:val="citation-publication-date"/>
    <w:basedOn w:val="DefaultParagraphFont"/>
    <w:rsid w:val="00185D31"/>
  </w:style>
  <w:style w:type="character" w:customStyle="1" w:styleId="citation-volume">
    <w:name w:val="citation-volume"/>
    <w:basedOn w:val="DefaultParagraphFont"/>
    <w:rsid w:val="00185D31"/>
  </w:style>
  <w:style w:type="character" w:customStyle="1" w:styleId="citation-issue">
    <w:name w:val="citation-issue"/>
    <w:basedOn w:val="DefaultParagraphFont"/>
    <w:rsid w:val="00185D31"/>
  </w:style>
  <w:style w:type="paragraph" w:customStyle="1" w:styleId="01-Level1-BB">
    <w:name w:val="01-Level1-BB"/>
    <w:basedOn w:val="Normal"/>
    <w:next w:val="Normal"/>
    <w:rsid w:val="0043601A"/>
    <w:pPr>
      <w:numPr>
        <w:numId w:val="1"/>
      </w:numPr>
      <w:jc w:val="both"/>
    </w:pPr>
    <w:rPr>
      <w:rFonts w:ascii="Arial" w:hAnsi="Arial"/>
      <w:b/>
      <w:sz w:val="22"/>
      <w:szCs w:val="20"/>
      <w:lang w:eastAsia="en-US"/>
    </w:rPr>
  </w:style>
  <w:style w:type="paragraph" w:customStyle="1" w:styleId="01-Level2-BB">
    <w:name w:val="01-Level2-BB"/>
    <w:basedOn w:val="Normal"/>
    <w:next w:val="Normal"/>
    <w:link w:val="01-Level2-BBChar"/>
    <w:rsid w:val="0043601A"/>
    <w:pPr>
      <w:numPr>
        <w:ilvl w:val="1"/>
        <w:numId w:val="1"/>
      </w:numPr>
      <w:jc w:val="both"/>
    </w:pPr>
    <w:rPr>
      <w:rFonts w:ascii="Arial" w:hAnsi="Arial"/>
      <w:sz w:val="22"/>
      <w:szCs w:val="20"/>
      <w:lang w:eastAsia="en-US"/>
    </w:rPr>
  </w:style>
  <w:style w:type="paragraph" w:customStyle="1" w:styleId="01-Level3-BB">
    <w:name w:val="01-Level3-BB"/>
    <w:basedOn w:val="Normal"/>
    <w:next w:val="Normal"/>
    <w:rsid w:val="0043601A"/>
    <w:pPr>
      <w:numPr>
        <w:ilvl w:val="2"/>
        <w:numId w:val="1"/>
      </w:numPr>
      <w:jc w:val="both"/>
    </w:pPr>
    <w:rPr>
      <w:rFonts w:ascii="Arial" w:hAnsi="Arial"/>
      <w:sz w:val="22"/>
      <w:szCs w:val="20"/>
      <w:lang w:eastAsia="en-US"/>
    </w:rPr>
  </w:style>
  <w:style w:type="paragraph" w:customStyle="1" w:styleId="01-Level4-BB">
    <w:name w:val="01-Level4-BB"/>
    <w:basedOn w:val="Normal"/>
    <w:next w:val="Normal"/>
    <w:rsid w:val="0043601A"/>
    <w:pPr>
      <w:numPr>
        <w:ilvl w:val="3"/>
        <w:numId w:val="1"/>
      </w:numPr>
      <w:jc w:val="both"/>
    </w:pPr>
    <w:rPr>
      <w:rFonts w:ascii="Arial" w:hAnsi="Arial"/>
      <w:sz w:val="22"/>
      <w:szCs w:val="20"/>
      <w:lang w:eastAsia="en-US"/>
    </w:rPr>
  </w:style>
  <w:style w:type="paragraph" w:customStyle="1" w:styleId="01-Level5-BB">
    <w:name w:val="01-Level5-BB"/>
    <w:basedOn w:val="Normal"/>
    <w:next w:val="Normal"/>
    <w:rsid w:val="0043601A"/>
    <w:pPr>
      <w:numPr>
        <w:ilvl w:val="4"/>
        <w:numId w:val="1"/>
      </w:numPr>
      <w:jc w:val="both"/>
    </w:pPr>
    <w:rPr>
      <w:rFonts w:ascii="Arial" w:hAnsi="Arial"/>
      <w:sz w:val="22"/>
      <w:szCs w:val="20"/>
      <w:lang w:eastAsia="en-US"/>
    </w:rPr>
  </w:style>
  <w:style w:type="character" w:customStyle="1" w:styleId="01-Level2-BBChar">
    <w:name w:val="01-Level2-BB Char"/>
    <w:link w:val="01-Level2-BB"/>
    <w:rsid w:val="0043601A"/>
    <w:rPr>
      <w:rFonts w:ascii="Arial" w:hAnsi="Arial"/>
      <w:szCs w:val="20"/>
      <w:lang w:eastAsia="en-US"/>
    </w:rPr>
  </w:style>
  <w:style w:type="character" w:customStyle="1" w:styleId="st1">
    <w:name w:val="st1"/>
    <w:basedOn w:val="DefaultParagraphFont"/>
    <w:rsid w:val="002C6832"/>
  </w:style>
  <w:style w:type="paragraph" w:customStyle="1" w:styleId="description">
    <w:name w:val="description"/>
    <w:basedOn w:val="Normal"/>
    <w:rsid w:val="00111631"/>
    <w:pPr>
      <w:spacing w:before="100" w:beforeAutospacing="1" w:after="100" w:afterAutospacing="1"/>
    </w:pPr>
    <w:rPr>
      <w:rFonts w:ascii="Times New Roman" w:hAnsi="Times New Roman"/>
    </w:rPr>
  </w:style>
  <w:style w:type="character" w:customStyle="1" w:styleId="ListParagraphChar">
    <w:name w:val="List Paragraph Char"/>
    <w:aliases w:val="normal Char,Normal1 Char"/>
    <w:link w:val="ListParagraph"/>
    <w:uiPriority w:val="34"/>
    <w:locked/>
    <w:rsid w:val="00B17382"/>
    <w:rPr>
      <w:rFonts w:ascii="Calibri" w:hAnsi="Calibri" w:cs="Calibri"/>
    </w:rPr>
  </w:style>
  <w:style w:type="paragraph" w:styleId="FootnoteText">
    <w:name w:val="footnote text"/>
    <w:basedOn w:val="Normal"/>
    <w:link w:val="FootnoteTextChar"/>
    <w:semiHidden/>
    <w:rsid w:val="007E74F9"/>
    <w:rPr>
      <w:rFonts w:ascii="Arial" w:hAnsi="Arial"/>
      <w:sz w:val="20"/>
      <w:szCs w:val="20"/>
    </w:rPr>
  </w:style>
  <w:style w:type="character" w:customStyle="1" w:styleId="FootnoteTextChar">
    <w:name w:val="Footnote Text Char"/>
    <w:basedOn w:val="DefaultParagraphFont"/>
    <w:link w:val="FootnoteText"/>
    <w:semiHidden/>
    <w:rsid w:val="007E74F9"/>
    <w:rPr>
      <w:rFonts w:ascii="Arial" w:hAnsi="Arial"/>
      <w:sz w:val="20"/>
      <w:szCs w:val="20"/>
    </w:rPr>
  </w:style>
  <w:style w:type="character" w:styleId="FootnoteReference">
    <w:name w:val="footnote reference"/>
    <w:semiHidden/>
    <w:rsid w:val="007E74F9"/>
    <w:rPr>
      <w:vertAlign w:val="superscript"/>
    </w:rPr>
  </w:style>
  <w:style w:type="paragraph" w:customStyle="1" w:styleId="Body">
    <w:name w:val="Body"/>
    <w:rsid w:val="00D90CF4"/>
    <w:rPr>
      <w:rFonts w:ascii="Helvetica" w:eastAsia="Arial Unicode MS" w:hAnsi="Arial Unicode MS" w:cs="Arial Unicode MS"/>
      <w:color w:val="000000"/>
    </w:rPr>
  </w:style>
  <w:style w:type="paragraph" w:customStyle="1" w:styleId="headerchar0">
    <w:name w:val="header__char"/>
    <w:basedOn w:val="Normal"/>
    <w:rsid w:val="00501CA6"/>
  </w:style>
  <w:style w:type="character" w:customStyle="1" w:styleId="s10">
    <w:name w:val="s10"/>
    <w:rsid w:val="0072459E"/>
  </w:style>
  <w:style w:type="paragraph" w:customStyle="1" w:styleId="Style1">
    <w:name w:val="Style1"/>
    <w:basedOn w:val="BodyText"/>
    <w:qFormat/>
    <w:rsid w:val="00AC3E0F"/>
    <w:pPr>
      <w:numPr>
        <w:numId w:val="2"/>
      </w:numPr>
    </w:pPr>
    <w:rPr>
      <w:color w:val="B2A1C7" w:themeColor="accent4" w:themeTint="99"/>
    </w:rPr>
  </w:style>
  <w:style w:type="paragraph" w:customStyle="1" w:styleId="XRL1Hdr">
    <w:name w:val="XR L1 Hdr"/>
    <w:basedOn w:val="Normal"/>
    <w:uiPriority w:val="99"/>
    <w:rsid w:val="00651B97"/>
    <w:pPr>
      <w:keepNext/>
      <w:keepLines/>
      <w:pBdr>
        <w:bottom w:val="single" w:sz="8" w:space="8" w:color="808080"/>
      </w:pBdr>
      <w:tabs>
        <w:tab w:val="num" w:pos="567"/>
      </w:tabs>
      <w:spacing w:before="120" w:after="120"/>
      <w:ind w:left="567" w:hanging="567"/>
      <w:jc w:val="both"/>
      <w:outlineLvl w:val="0"/>
    </w:pPr>
    <w:rPr>
      <w:rFonts w:asciiTheme="minorHAnsi" w:hAnsiTheme="minorHAnsi" w:cs="Arial"/>
      <w:b/>
      <w:bCs/>
      <w:color w:val="0072C6"/>
      <w:sz w:val="28"/>
      <w:szCs w:val="28"/>
      <w:lang w:eastAsia="en-US"/>
    </w:rPr>
  </w:style>
  <w:style w:type="character" w:customStyle="1" w:styleId="s1">
    <w:name w:val="s1"/>
    <w:basedOn w:val="DefaultParagraphFont"/>
    <w:rsid w:val="00E73825"/>
    <w:rPr>
      <w:rFonts w:ascii=".SFUIText-Regular" w:hAnsi=".SFUIText-Regular" w:hint="default"/>
      <w:b w:val="0"/>
      <w:bCs w:val="0"/>
      <w:i w:val="0"/>
      <w:iCs w:val="0"/>
      <w:sz w:val="34"/>
      <w:szCs w:val="34"/>
    </w:rPr>
  </w:style>
  <w:style w:type="character" w:customStyle="1" w:styleId="s2">
    <w:name w:val="s2"/>
    <w:basedOn w:val="DefaultParagraphFont"/>
    <w:rsid w:val="007B6B44"/>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7B6B44"/>
  </w:style>
  <w:style w:type="character" w:styleId="Emphasis">
    <w:name w:val="Emphasis"/>
    <w:basedOn w:val="DefaultParagraphFont"/>
    <w:uiPriority w:val="20"/>
    <w:qFormat/>
    <w:locked/>
    <w:rsid w:val="00956D86"/>
    <w:rPr>
      <w:b/>
      <w:bCs/>
      <w:i w:val="0"/>
      <w:iCs w:val="0"/>
    </w:rPr>
  </w:style>
  <w:style w:type="character" w:customStyle="1" w:styleId="A2">
    <w:name w:val="A2"/>
    <w:uiPriority w:val="99"/>
    <w:rsid w:val="00134A1F"/>
    <w:rPr>
      <w:rFonts w:cs="Frutiger LT 45 Light"/>
      <w:color w:val="221E1F"/>
    </w:rPr>
  </w:style>
  <w:style w:type="paragraph" w:customStyle="1" w:styleId="Secondsubbody">
    <w:name w:val="Second sub body"/>
    <w:basedOn w:val="Normal"/>
    <w:rsid w:val="000F3CA4"/>
    <w:pPr>
      <w:spacing w:before="160"/>
      <w:ind w:left="1440"/>
    </w:pPr>
    <w:rPr>
      <w:rFonts w:ascii="Arial" w:eastAsiaTheme="minorHAnsi" w:hAnsi="Arial" w:cs="Arial"/>
      <w:lang w:eastAsia="en-US"/>
    </w:rPr>
  </w:style>
  <w:style w:type="character" w:customStyle="1" w:styleId="watch-title">
    <w:name w:val="watch-title"/>
    <w:basedOn w:val="DefaultParagraphFont"/>
    <w:rsid w:val="00705072"/>
    <w:rPr>
      <w:sz w:val="24"/>
      <w:szCs w:val="24"/>
      <w:bdr w:val="none" w:sz="0" w:space="0" w:color="auto" w:frame="1"/>
      <w:shd w:val="clear" w:color="auto" w:fill="auto"/>
    </w:rPr>
  </w:style>
  <w:style w:type="paragraph" w:customStyle="1" w:styleId="p">
    <w:name w:val="p"/>
    <w:basedOn w:val="Normal"/>
    <w:rsid w:val="004B005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927">
      <w:bodyDiv w:val="1"/>
      <w:marLeft w:val="0"/>
      <w:marRight w:val="0"/>
      <w:marTop w:val="0"/>
      <w:marBottom w:val="0"/>
      <w:divBdr>
        <w:top w:val="none" w:sz="0" w:space="0" w:color="auto"/>
        <w:left w:val="none" w:sz="0" w:space="0" w:color="auto"/>
        <w:bottom w:val="none" w:sz="0" w:space="0" w:color="auto"/>
        <w:right w:val="none" w:sz="0" w:space="0" w:color="auto"/>
      </w:divBdr>
      <w:divsChild>
        <w:div w:id="1405302792">
          <w:marLeft w:val="274"/>
          <w:marRight w:val="0"/>
          <w:marTop w:val="0"/>
          <w:marBottom w:val="0"/>
          <w:divBdr>
            <w:top w:val="none" w:sz="0" w:space="0" w:color="auto"/>
            <w:left w:val="none" w:sz="0" w:space="0" w:color="auto"/>
            <w:bottom w:val="none" w:sz="0" w:space="0" w:color="auto"/>
            <w:right w:val="none" w:sz="0" w:space="0" w:color="auto"/>
          </w:divBdr>
        </w:div>
        <w:div w:id="347223936">
          <w:marLeft w:val="274"/>
          <w:marRight w:val="0"/>
          <w:marTop w:val="0"/>
          <w:marBottom w:val="0"/>
          <w:divBdr>
            <w:top w:val="none" w:sz="0" w:space="0" w:color="auto"/>
            <w:left w:val="none" w:sz="0" w:space="0" w:color="auto"/>
            <w:bottom w:val="none" w:sz="0" w:space="0" w:color="auto"/>
            <w:right w:val="none" w:sz="0" w:space="0" w:color="auto"/>
          </w:divBdr>
        </w:div>
        <w:div w:id="385418515">
          <w:marLeft w:val="274"/>
          <w:marRight w:val="0"/>
          <w:marTop w:val="0"/>
          <w:marBottom w:val="0"/>
          <w:divBdr>
            <w:top w:val="none" w:sz="0" w:space="0" w:color="auto"/>
            <w:left w:val="none" w:sz="0" w:space="0" w:color="auto"/>
            <w:bottom w:val="none" w:sz="0" w:space="0" w:color="auto"/>
            <w:right w:val="none" w:sz="0" w:space="0" w:color="auto"/>
          </w:divBdr>
        </w:div>
        <w:div w:id="370808203">
          <w:marLeft w:val="274"/>
          <w:marRight w:val="0"/>
          <w:marTop w:val="0"/>
          <w:marBottom w:val="0"/>
          <w:divBdr>
            <w:top w:val="none" w:sz="0" w:space="0" w:color="auto"/>
            <w:left w:val="none" w:sz="0" w:space="0" w:color="auto"/>
            <w:bottom w:val="none" w:sz="0" w:space="0" w:color="auto"/>
            <w:right w:val="none" w:sz="0" w:space="0" w:color="auto"/>
          </w:divBdr>
        </w:div>
      </w:divsChild>
    </w:div>
    <w:div w:id="52123844">
      <w:bodyDiv w:val="1"/>
      <w:marLeft w:val="0"/>
      <w:marRight w:val="0"/>
      <w:marTop w:val="0"/>
      <w:marBottom w:val="0"/>
      <w:divBdr>
        <w:top w:val="none" w:sz="0" w:space="0" w:color="auto"/>
        <w:left w:val="none" w:sz="0" w:space="0" w:color="auto"/>
        <w:bottom w:val="none" w:sz="0" w:space="0" w:color="auto"/>
        <w:right w:val="none" w:sz="0" w:space="0" w:color="auto"/>
      </w:divBdr>
    </w:div>
    <w:div w:id="58135446">
      <w:bodyDiv w:val="1"/>
      <w:marLeft w:val="0"/>
      <w:marRight w:val="0"/>
      <w:marTop w:val="0"/>
      <w:marBottom w:val="0"/>
      <w:divBdr>
        <w:top w:val="none" w:sz="0" w:space="0" w:color="auto"/>
        <w:left w:val="none" w:sz="0" w:space="0" w:color="auto"/>
        <w:bottom w:val="none" w:sz="0" w:space="0" w:color="auto"/>
        <w:right w:val="none" w:sz="0" w:space="0" w:color="auto"/>
      </w:divBdr>
    </w:div>
    <w:div w:id="63335808">
      <w:bodyDiv w:val="1"/>
      <w:marLeft w:val="0"/>
      <w:marRight w:val="0"/>
      <w:marTop w:val="0"/>
      <w:marBottom w:val="0"/>
      <w:divBdr>
        <w:top w:val="none" w:sz="0" w:space="0" w:color="auto"/>
        <w:left w:val="none" w:sz="0" w:space="0" w:color="auto"/>
        <w:bottom w:val="none" w:sz="0" w:space="0" w:color="auto"/>
        <w:right w:val="none" w:sz="0" w:space="0" w:color="auto"/>
      </w:divBdr>
    </w:div>
    <w:div w:id="68354676">
      <w:bodyDiv w:val="1"/>
      <w:marLeft w:val="0"/>
      <w:marRight w:val="0"/>
      <w:marTop w:val="0"/>
      <w:marBottom w:val="0"/>
      <w:divBdr>
        <w:top w:val="none" w:sz="0" w:space="0" w:color="auto"/>
        <w:left w:val="none" w:sz="0" w:space="0" w:color="auto"/>
        <w:bottom w:val="none" w:sz="0" w:space="0" w:color="auto"/>
        <w:right w:val="none" w:sz="0" w:space="0" w:color="auto"/>
      </w:divBdr>
    </w:div>
    <w:div w:id="73938463">
      <w:bodyDiv w:val="1"/>
      <w:marLeft w:val="0"/>
      <w:marRight w:val="0"/>
      <w:marTop w:val="0"/>
      <w:marBottom w:val="0"/>
      <w:divBdr>
        <w:top w:val="none" w:sz="0" w:space="0" w:color="auto"/>
        <w:left w:val="none" w:sz="0" w:space="0" w:color="auto"/>
        <w:bottom w:val="none" w:sz="0" w:space="0" w:color="auto"/>
        <w:right w:val="none" w:sz="0" w:space="0" w:color="auto"/>
      </w:divBdr>
    </w:div>
    <w:div w:id="95639149">
      <w:bodyDiv w:val="1"/>
      <w:marLeft w:val="0"/>
      <w:marRight w:val="0"/>
      <w:marTop w:val="0"/>
      <w:marBottom w:val="0"/>
      <w:divBdr>
        <w:top w:val="none" w:sz="0" w:space="0" w:color="auto"/>
        <w:left w:val="none" w:sz="0" w:space="0" w:color="auto"/>
        <w:bottom w:val="none" w:sz="0" w:space="0" w:color="auto"/>
        <w:right w:val="none" w:sz="0" w:space="0" w:color="auto"/>
      </w:divBdr>
      <w:divsChild>
        <w:div w:id="145126407">
          <w:marLeft w:val="720"/>
          <w:marRight w:val="0"/>
          <w:marTop w:val="120"/>
          <w:marBottom w:val="120"/>
          <w:divBdr>
            <w:top w:val="none" w:sz="0" w:space="0" w:color="auto"/>
            <w:left w:val="none" w:sz="0" w:space="0" w:color="auto"/>
            <w:bottom w:val="none" w:sz="0" w:space="0" w:color="auto"/>
            <w:right w:val="none" w:sz="0" w:space="0" w:color="auto"/>
          </w:divBdr>
        </w:div>
        <w:div w:id="298220644">
          <w:marLeft w:val="720"/>
          <w:marRight w:val="0"/>
          <w:marTop w:val="120"/>
          <w:marBottom w:val="120"/>
          <w:divBdr>
            <w:top w:val="none" w:sz="0" w:space="0" w:color="auto"/>
            <w:left w:val="none" w:sz="0" w:space="0" w:color="auto"/>
            <w:bottom w:val="none" w:sz="0" w:space="0" w:color="auto"/>
            <w:right w:val="none" w:sz="0" w:space="0" w:color="auto"/>
          </w:divBdr>
        </w:div>
        <w:div w:id="674650641">
          <w:marLeft w:val="720"/>
          <w:marRight w:val="0"/>
          <w:marTop w:val="120"/>
          <w:marBottom w:val="120"/>
          <w:divBdr>
            <w:top w:val="none" w:sz="0" w:space="0" w:color="auto"/>
            <w:left w:val="none" w:sz="0" w:space="0" w:color="auto"/>
            <w:bottom w:val="none" w:sz="0" w:space="0" w:color="auto"/>
            <w:right w:val="none" w:sz="0" w:space="0" w:color="auto"/>
          </w:divBdr>
        </w:div>
        <w:div w:id="190192135">
          <w:marLeft w:val="720"/>
          <w:marRight w:val="0"/>
          <w:marTop w:val="120"/>
          <w:marBottom w:val="120"/>
          <w:divBdr>
            <w:top w:val="none" w:sz="0" w:space="0" w:color="auto"/>
            <w:left w:val="none" w:sz="0" w:space="0" w:color="auto"/>
            <w:bottom w:val="none" w:sz="0" w:space="0" w:color="auto"/>
            <w:right w:val="none" w:sz="0" w:space="0" w:color="auto"/>
          </w:divBdr>
        </w:div>
        <w:div w:id="2082869002">
          <w:marLeft w:val="2160"/>
          <w:marRight w:val="0"/>
          <w:marTop w:val="120"/>
          <w:marBottom w:val="120"/>
          <w:divBdr>
            <w:top w:val="none" w:sz="0" w:space="0" w:color="auto"/>
            <w:left w:val="none" w:sz="0" w:space="0" w:color="auto"/>
            <w:bottom w:val="none" w:sz="0" w:space="0" w:color="auto"/>
            <w:right w:val="none" w:sz="0" w:space="0" w:color="auto"/>
          </w:divBdr>
        </w:div>
        <w:div w:id="1308779056">
          <w:marLeft w:val="2160"/>
          <w:marRight w:val="0"/>
          <w:marTop w:val="120"/>
          <w:marBottom w:val="120"/>
          <w:divBdr>
            <w:top w:val="none" w:sz="0" w:space="0" w:color="auto"/>
            <w:left w:val="none" w:sz="0" w:space="0" w:color="auto"/>
            <w:bottom w:val="none" w:sz="0" w:space="0" w:color="auto"/>
            <w:right w:val="none" w:sz="0" w:space="0" w:color="auto"/>
          </w:divBdr>
        </w:div>
        <w:div w:id="1241795229">
          <w:marLeft w:val="2160"/>
          <w:marRight w:val="0"/>
          <w:marTop w:val="120"/>
          <w:marBottom w:val="120"/>
          <w:divBdr>
            <w:top w:val="none" w:sz="0" w:space="0" w:color="auto"/>
            <w:left w:val="none" w:sz="0" w:space="0" w:color="auto"/>
            <w:bottom w:val="none" w:sz="0" w:space="0" w:color="auto"/>
            <w:right w:val="none" w:sz="0" w:space="0" w:color="auto"/>
          </w:divBdr>
        </w:div>
        <w:div w:id="2016682908">
          <w:marLeft w:val="2160"/>
          <w:marRight w:val="0"/>
          <w:marTop w:val="120"/>
          <w:marBottom w:val="120"/>
          <w:divBdr>
            <w:top w:val="none" w:sz="0" w:space="0" w:color="auto"/>
            <w:left w:val="none" w:sz="0" w:space="0" w:color="auto"/>
            <w:bottom w:val="none" w:sz="0" w:space="0" w:color="auto"/>
            <w:right w:val="none" w:sz="0" w:space="0" w:color="auto"/>
          </w:divBdr>
        </w:div>
        <w:div w:id="863518697">
          <w:marLeft w:val="2160"/>
          <w:marRight w:val="0"/>
          <w:marTop w:val="120"/>
          <w:marBottom w:val="120"/>
          <w:divBdr>
            <w:top w:val="none" w:sz="0" w:space="0" w:color="auto"/>
            <w:left w:val="none" w:sz="0" w:space="0" w:color="auto"/>
            <w:bottom w:val="none" w:sz="0" w:space="0" w:color="auto"/>
            <w:right w:val="none" w:sz="0" w:space="0" w:color="auto"/>
          </w:divBdr>
        </w:div>
        <w:div w:id="1449592591">
          <w:marLeft w:val="2160"/>
          <w:marRight w:val="0"/>
          <w:marTop w:val="120"/>
          <w:marBottom w:val="120"/>
          <w:divBdr>
            <w:top w:val="none" w:sz="0" w:space="0" w:color="auto"/>
            <w:left w:val="none" w:sz="0" w:space="0" w:color="auto"/>
            <w:bottom w:val="none" w:sz="0" w:space="0" w:color="auto"/>
            <w:right w:val="none" w:sz="0" w:space="0" w:color="auto"/>
          </w:divBdr>
        </w:div>
        <w:div w:id="82536038">
          <w:marLeft w:val="2160"/>
          <w:marRight w:val="0"/>
          <w:marTop w:val="120"/>
          <w:marBottom w:val="120"/>
          <w:divBdr>
            <w:top w:val="none" w:sz="0" w:space="0" w:color="auto"/>
            <w:left w:val="none" w:sz="0" w:space="0" w:color="auto"/>
            <w:bottom w:val="none" w:sz="0" w:space="0" w:color="auto"/>
            <w:right w:val="none" w:sz="0" w:space="0" w:color="auto"/>
          </w:divBdr>
        </w:div>
      </w:divsChild>
    </w:div>
    <w:div w:id="145172529">
      <w:bodyDiv w:val="1"/>
      <w:marLeft w:val="0"/>
      <w:marRight w:val="0"/>
      <w:marTop w:val="0"/>
      <w:marBottom w:val="0"/>
      <w:divBdr>
        <w:top w:val="none" w:sz="0" w:space="0" w:color="auto"/>
        <w:left w:val="none" w:sz="0" w:space="0" w:color="auto"/>
        <w:bottom w:val="none" w:sz="0" w:space="0" w:color="auto"/>
        <w:right w:val="none" w:sz="0" w:space="0" w:color="auto"/>
      </w:divBdr>
      <w:divsChild>
        <w:div w:id="1683554891">
          <w:marLeft w:val="1267"/>
          <w:marRight w:val="0"/>
          <w:marTop w:val="67"/>
          <w:marBottom w:val="0"/>
          <w:divBdr>
            <w:top w:val="none" w:sz="0" w:space="0" w:color="auto"/>
            <w:left w:val="none" w:sz="0" w:space="0" w:color="auto"/>
            <w:bottom w:val="none" w:sz="0" w:space="0" w:color="auto"/>
            <w:right w:val="none" w:sz="0" w:space="0" w:color="auto"/>
          </w:divBdr>
        </w:div>
        <w:div w:id="689454526">
          <w:marLeft w:val="1267"/>
          <w:marRight w:val="0"/>
          <w:marTop w:val="67"/>
          <w:marBottom w:val="0"/>
          <w:divBdr>
            <w:top w:val="none" w:sz="0" w:space="0" w:color="auto"/>
            <w:left w:val="none" w:sz="0" w:space="0" w:color="auto"/>
            <w:bottom w:val="none" w:sz="0" w:space="0" w:color="auto"/>
            <w:right w:val="none" w:sz="0" w:space="0" w:color="auto"/>
          </w:divBdr>
        </w:div>
        <w:div w:id="1627466948">
          <w:marLeft w:val="1267"/>
          <w:marRight w:val="0"/>
          <w:marTop w:val="67"/>
          <w:marBottom w:val="0"/>
          <w:divBdr>
            <w:top w:val="none" w:sz="0" w:space="0" w:color="auto"/>
            <w:left w:val="none" w:sz="0" w:space="0" w:color="auto"/>
            <w:bottom w:val="none" w:sz="0" w:space="0" w:color="auto"/>
            <w:right w:val="none" w:sz="0" w:space="0" w:color="auto"/>
          </w:divBdr>
        </w:div>
        <w:div w:id="64770017">
          <w:marLeft w:val="1267"/>
          <w:marRight w:val="0"/>
          <w:marTop w:val="67"/>
          <w:marBottom w:val="0"/>
          <w:divBdr>
            <w:top w:val="none" w:sz="0" w:space="0" w:color="auto"/>
            <w:left w:val="none" w:sz="0" w:space="0" w:color="auto"/>
            <w:bottom w:val="none" w:sz="0" w:space="0" w:color="auto"/>
            <w:right w:val="none" w:sz="0" w:space="0" w:color="auto"/>
          </w:divBdr>
        </w:div>
        <w:div w:id="687104589">
          <w:marLeft w:val="1267"/>
          <w:marRight w:val="0"/>
          <w:marTop w:val="67"/>
          <w:marBottom w:val="0"/>
          <w:divBdr>
            <w:top w:val="none" w:sz="0" w:space="0" w:color="auto"/>
            <w:left w:val="none" w:sz="0" w:space="0" w:color="auto"/>
            <w:bottom w:val="none" w:sz="0" w:space="0" w:color="auto"/>
            <w:right w:val="none" w:sz="0" w:space="0" w:color="auto"/>
          </w:divBdr>
        </w:div>
        <w:div w:id="492372976">
          <w:marLeft w:val="1267"/>
          <w:marRight w:val="0"/>
          <w:marTop w:val="67"/>
          <w:marBottom w:val="0"/>
          <w:divBdr>
            <w:top w:val="none" w:sz="0" w:space="0" w:color="auto"/>
            <w:left w:val="none" w:sz="0" w:space="0" w:color="auto"/>
            <w:bottom w:val="none" w:sz="0" w:space="0" w:color="auto"/>
            <w:right w:val="none" w:sz="0" w:space="0" w:color="auto"/>
          </w:divBdr>
        </w:div>
      </w:divsChild>
    </w:div>
    <w:div w:id="154878401">
      <w:bodyDiv w:val="1"/>
      <w:marLeft w:val="0"/>
      <w:marRight w:val="0"/>
      <w:marTop w:val="0"/>
      <w:marBottom w:val="0"/>
      <w:divBdr>
        <w:top w:val="none" w:sz="0" w:space="0" w:color="auto"/>
        <w:left w:val="none" w:sz="0" w:space="0" w:color="auto"/>
        <w:bottom w:val="none" w:sz="0" w:space="0" w:color="auto"/>
        <w:right w:val="none" w:sz="0" w:space="0" w:color="auto"/>
      </w:divBdr>
    </w:div>
    <w:div w:id="176971851">
      <w:bodyDiv w:val="1"/>
      <w:marLeft w:val="0"/>
      <w:marRight w:val="0"/>
      <w:marTop w:val="0"/>
      <w:marBottom w:val="0"/>
      <w:divBdr>
        <w:top w:val="none" w:sz="0" w:space="0" w:color="auto"/>
        <w:left w:val="none" w:sz="0" w:space="0" w:color="auto"/>
        <w:bottom w:val="none" w:sz="0" w:space="0" w:color="auto"/>
        <w:right w:val="none" w:sz="0" w:space="0" w:color="auto"/>
      </w:divBdr>
    </w:div>
    <w:div w:id="205412251">
      <w:bodyDiv w:val="1"/>
      <w:marLeft w:val="0"/>
      <w:marRight w:val="0"/>
      <w:marTop w:val="0"/>
      <w:marBottom w:val="0"/>
      <w:divBdr>
        <w:top w:val="none" w:sz="0" w:space="0" w:color="auto"/>
        <w:left w:val="none" w:sz="0" w:space="0" w:color="auto"/>
        <w:bottom w:val="none" w:sz="0" w:space="0" w:color="auto"/>
        <w:right w:val="none" w:sz="0" w:space="0" w:color="auto"/>
      </w:divBdr>
    </w:div>
    <w:div w:id="237449154">
      <w:bodyDiv w:val="1"/>
      <w:marLeft w:val="0"/>
      <w:marRight w:val="0"/>
      <w:marTop w:val="0"/>
      <w:marBottom w:val="0"/>
      <w:divBdr>
        <w:top w:val="none" w:sz="0" w:space="0" w:color="auto"/>
        <w:left w:val="none" w:sz="0" w:space="0" w:color="auto"/>
        <w:bottom w:val="none" w:sz="0" w:space="0" w:color="auto"/>
        <w:right w:val="none" w:sz="0" w:space="0" w:color="auto"/>
      </w:divBdr>
      <w:divsChild>
        <w:div w:id="2124155098">
          <w:marLeft w:val="547"/>
          <w:marRight w:val="0"/>
          <w:marTop w:val="106"/>
          <w:marBottom w:val="0"/>
          <w:divBdr>
            <w:top w:val="none" w:sz="0" w:space="0" w:color="auto"/>
            <w:left w:val="none" w:sz="0" w:space="0" w:color="auto"/>
            <w:bottom w:val="none" w:sz="0" w:space="0" w:color="auto"/>
            <w:right w:val="none" w:sz="0" w:space="0" w:color="auto"/>
          </w:divBdr>
        </w:div>
        <w:div w:id="1177772638">
          <w:marLeft w:val="547"/>
          <w:marRight w:val="0"/>
          <w:marTop w:val="106"/>
          <w:marBottom w:val="0"/>
          <w:divBdr>
            <w:top w:val="none" w:sz="0" w:space="0" w:color="auto"/>
            <w:left w:val="none" w:sz="0" w:space="0" w:color="auto"/>
            <w:bottom w:val="none" w:sz="0" w:space="0" w:color="auto"/>
            <w:right w:val="none" w:sz="0" w:space="0" w:color="auto"/>
          </w:divBdr>
        </w:div>
        <w:div w:id="1369572709">
          <w:marLeft w:val="547"/>
          <w:marRight w:val="0"/>
          <w:marTop w:val="106"/>
          <w:marBottom w:val="0"/>
          <w:divBdr>
            <w:top w:val="none" w:sz="0" w:space="0" w:color="auto"/>
            <w:left w:val="none" w:sz="0" w:space="0" w:color="auto"/>
            <w:bottom w:val="none" w:sz="0" w:space="0" w:color="auto"/>
            <w:right w:val="none" w:sz="0" w:space="0" w:color="auto"/>
          </w:divBdr>
        </w:div>
      </w:divsChild>
    </w:div>
    <w:div w:id="267740047">
      <w:bodyDiv w:val="1"/>
      <w:marLeft w:val="0"/>
      <w:marRight w:val="0"/>
      <w:marTop w:val="0"/>
      <w:marBottom w:val="0"/>
      <w:divBdr>
        <w:top w:val="none" w:sz="0" w:space="0" w:color="auto"/>
        <w:left w:val="none" w:sz="0" w:space="0" w:color="auto"/>
        <w:bottom w:val="none" w:sz="0" w:space="0" w:color="auto"/>
        <w:right w:val="none" w:sz="0" w:space="0" w:color="auto"/>
      </w:divBdr>
    </w:div>
    <w:div w:id="288248545">
      <w:bodyDiv w:val="1"/>
      <w:marLeft w:val="0"/>
      <w:marRight w:val="0"/>
      <w:marTop w:val="0"/>
      <w:marBottom w:val="0"/>
      <w:divBdr>
        <w:top w:val="none" w:sz="0" w:space="0" w:color="auto"/>
        <w:left w:val="none" w:sz="0" w:space="0" w:color="auto"/>
        <w:bottom w:val="none" w:sz="0" w:space="0" w:color="auto"/>
        <w:right w:val="none" w:sz="0" w:space="0" w:color="auto"/>
      </w:divBdr>
      <w:divsChild>
        <w:div w:id="831063024">
          <w:marLeft w:val="547"/>
          <w:marRight w:val="0"/>
          <w:marTop w:val="140"/>
          <w:marBottom w:val="0"/>
          <w:divBdr>
            <w:top w:val="none" w:sz="0" w:space="0" w:color="auto"/>
            <w:left w:val="none" w:sz="0" w:space="0" w:color="auto"/>
            <w:bottom w:val="none" w:sz="0" w:space="0" w:color="auto"/>
            <w:right w:val="none" w:sz="0" w:space="0" w:color="auto"/>
          </w:divBdr>
        </w:div>
        <w:div w:id="307982421">
          <w:marLeft w:val="547"/>
          <w:marRight w:val="0"/>
          <w:marTop w:val="140"/>
          <w:marBottom w:val="0"/>
          <w:divBdr>
            <w:top w:val="none" w:sz="0" w:space="0" w:color="auto"/>
            <w:left w:val="none" w:sz="0" w:space="0" w:color="auto"/>
            <w:bottom w:val="none" w:sz="0" w:space="0" w:color="auto"/>
            <w:right w:val="none" w:sz="0" w:space="0" w:color="auto"/>
          </w:divBdr>
        </w:div>
        <w:div w:id="1776755325">
          <w:marLeft w:val="547"/>
          <w:marRight w:val="0"/>
          <w:marTop w:val="140"/>
          <w:marBottom w:val="0"/>
          <w:divBdr>
            <w:top w:val="none" w:sz="0" w:space="0" w:color="auto"/>
            <w:left w:val="none" w:sz="0" w:space="0" w:color="auto"/>
            <w:bottom w:val="none" w:sz="0" w:space="0" w:color="auto"/>
            <w:right w:val="none" w:sz="0" w:space="0" w:color="auto"/>
          </w:divBdr>
        </w:div>
        <w:div w:id="1062408954">
          <w:marLeft w:val="547"/>
          <w:marRight w:val="0"/>
          <w:marTop w:val="140"/>
          <w:marBottom w:val="0"/>
          <w:divBdr>
            <w:top w:val="none" w:sz="0" w:space="0" w:color="auto"/>
            <w:left w:val="none" w:sz="0" w:space="0" w:color="auto"/>
            <w:bottom w:val="none" w:sz="0" w:space="0" w:color="auto"/>
            <w:right w:val="none" w:sz="0" w:space="0" w:color="auto"/>
          </w:divBdr>
        </w:div>
        <w:div w:id="2117825944">
          <w:marLeft w:val="547"/>
          <w:marRight w:val="0"/>
          <w:marTop w:val="140"/>
          <w:marBottom w:val="0"/>
          <w:divBdr>
            <w:top w:val="none" w:sz="0" w:space="0" w:color="auto"/>
            <w:left w:val="none" w:sz="0" w:space="0" w:color="auto"/>
            <w:bottom w:val="none" w:sz="0" w:space="0" w:color="auto"/>
            <w:right w:val="none" w:sz="0" w:space="0" w:color="auto"/>
          </w:divBdr>
        </w:div>
        <w:div w:id="521823640">
          <w:marLeft w:val="547"/>
          <w:marRight w:val="0"/>
          <w:marTop w:val="140"/>
          <w:marBottom w:val="0"/>
          <w:divBdr>
            <w:top w:val="none" w:sz="0" w:space="0" w:color="auto"/>
            <w:left w:val="none" w:sz="0" w:space="0" w:color="auto"/>
            <w:bottom w:val="none" w:sz="0" w:space="0" w:color="auto"/>
            <w:right w:val="none" w:sz="0" w:space="0" w:color="auto"/>
          </w:divBdr>
        </w:div>
      </w:divsChild>
    </w:div>
    <w:div w:id="296646098">
      <w:bodyDiv w:val="1"/>
      <w:marLeft w:val="0"/>
      <w:marRight w:val="0"/>
      <w:marTop w:val="0"/>
      <w:marBottom w:val="0"/>
      <w:divBdr>
        <w:top w:val="none" w:sz="0" w:space="0" w:color="auto"/>
        <w:left w:val="none" w:sz="0" w:space="0" w:color="auto"/>
        <w:bottom w:val="none" w:sz="0" w:space="0" w:color="auto"/>
        <w:right w:val="none" w:sz="0" w:space="0" w:color="auto"/>
      </w:divBdr>
      <w:divsChild>
        <w:div w:id="1077629378">
          <w:marLeft w:val="0"/>
          <w:marRight w:val="0"/>
          <w:marTop w:val="0"/>
          <w:marBottom w:val="0"/>
          <w:divBdr>
            <w:top w:val="none" w:sz="0" w:space="0" w:color="auto"/>
            <w:left w:val="none" w:sz="0" w:space="0" w:color="auto"/>
            <w:bottom w:val="none" w:sz="0" w:space="0" w:color="auto"/>
            <w:right w:val="none" w:sz="0" w:space="0" w:color="auto"/>
          </w:divBdr>
          <w:divsChild>
            <w:div w:id="594705402">
              <w:marLeft w:val="0"/>
              <w:marRight w:val="0"/>
              <w:marTop w:val="0"/>
              <w:marBottom w:val="0"/>
              <w:divBdr>
                <w:top w:val="none" w:sz="0" w:space="0" w:color="auto"/>
                <w:left w:val="none" w:sz="0" w:space="0" w:color="auto"/>
                <w:bottom w:val="none" w:sz="0" w:space="0" w:color="auto"/>
                <w:right w:val="none" w:sz="0" w:space="0" w:color="auto"/>
              </w:divBdr>
              <w:divsChild>
                <w:div w:id="983849938">
                  <w:marLeft w:val="0"/>
                  <w:marRight w:val="0"/>
                  <w:marTop w:val="0"/>
                  <w:marBottom w:val="0"/>
                  <w:divBdr>
                    <w:top w:val="none" w:sz="0" w:space="0" w:color="auto"/>
                    <w:left w:val="none" w:sz="0" w:space="0" w:color="auto"/>
                    <w:bottom w:val="none" w:sz="0" w:space="0" w:color="auto"/>
                    <w:right w:val="none" w:sz="0" w:space="0" w:color="auto"/>
                  </w:divBdr>
                  <w:divsChild>
                    <w:div w:id="958878090">
                      <w:marLeft w:val="0"/>
                      <w:marRight w:val="0"/>
                      <w:marTop w:val="0"/>
                      <w:marBottom w:val="0"/>
                      <w:divBdr>
                        <w:top w:val="none" w:sz="0" w:space="0" w:color="auto"/>
                        <w:left w:val="none" w:sz="0" w:space="0" w:color="auto"/>
                        <w:bottom w:val="none" w:sz="0" w:space="0" w:color="auto"/>
                        <w:right w:val="none" w:sz="0" w:space="0" w:color="auto"/>
                      </w:divBdr>
                      <w:divsChild>
                        <w:div w:id="1103958142">
                          <w:marLeft w:val="0"/>
                          <w:marRight w:val="0"/>
                          <w:marTop w:val="0"/>
                          <w:marBottom w:val="0"/>
                          <w:divBdr>
                            <w:top w:val="none" w:sz="0" w:space="0" w:color="auto"/>
                            <w:left w:val="none" w:sz="0" w:space="0" w:color="auto"/>
                            <w:bottom w:val="none" w:sz="0" w:space="0" w:color="auto"/>
                            <w:right w:val="none" w:sz="0" w:space="0" w:color="auto"/>
                          </w:divBdr>
                          <w:divsChild>
                            <w:div w:id="3461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7968">
      <w:bodyDiv w:val="1"/>
      <w:marLeft w:val="0"/>
      <w:marRight w:val="0"/>
      <w:marTop w:val="0"/>
      <w:marBottom w:val="0"/>
      <w:divBdr>
        <w:top w:val="none" w:sz="0" w:space="0" w:color="auto"/>
        <w:left w:val="none" w:sz="0" w:space="0" w:color="auto"/>
        <w:bottom w:val="none" w:sz="0" w:space="0" w:color="auto"/>
        <w:right w:val="none" w:sz="0" w:space="0" w:color="auto"/>
      </w:divBdr>
      <w:divsChild>
        <w:div w:id="743379149">
          <w:marLeft w:val="0"/>
          <w:marRight w:val="0"/>
          <w:marTop w:val="0"/>
          <w:marBottom w:val="0"/>
          <w:divBdr>
            <w:top w:val="none" w:sz="0" w:space="0" w:color="auto"/>
            <w:left w:val="none" w:sz="0" w:space="0" w:color="auto"/>
            <w:bottom w:val="none" w:sz="0" w:space="0" w:color="auto"/>
            <w:right w:val="none" w:sz="0" w:space="0" w:color="auto"/>
          </w:divBdr>
          <w:divsChild>
            <w:div w:id="1480417948">
              <w:marLeft w:val="0"/>
              <w:marRight w:val="0"/>
              <w:marTop w:val="0"/>
              <w:marBottom w:val="0"/>
              <w:divBdr>
                <w:top w:val="none" w:sz="0" w:space="0" w:color="auto"/>
                <w:left w:val="none" w:sz="0" w:space="0" w:color="auto"/>
                <w:bottom w:val="none" w:sz="0" w:space="0" w:color="auto"/>
                <w:right w:val="none" w:sz="0" w:space="0" w:color="auto"/>
              </w:divBdr>
              <w:divsChild>
                <w:div w:id="312876123">
                  <w:marLeft w:val="0"/>
                  <w:marRight w:val="0"/>
                  <w:marTop w:val="0"/>
                  <w:marBottom w:val="0"/>
                  <w:divBdr>
                    <w:top w:val="single" w:sz="6" w:space="15" w:color="D4D7D9"/>
                    <w:left w:val="single" w:sz="6" w:space="15" w:color="D4D7D9"/>
                    <w:bottom w:val="single" w:sz="6" w:space="15" w:color="D4D7D9"/>
                    <w:right w:val="single" w:sz="6" w:space="15" w:color="D4D7D9"/>
                  </w:divBdr>
                  <w:divsChild>
                    <w:div w:id="739863113">
                      <w:marLeft w:val="0"/>
                      <w:marRight w:val="0"/>
                      <w:marTop w:val="0"/>
                      <w:marBottom w:val="0"/>
                      <w:divBdr>
                        <w:top w:val="none" w:sz="0" w:space="0" w:color="auto"/>
                        <w:left w:val="none" w:sz="0" w:space="0" w:color="auto"/>
                        <w:bottom w:val="none" w:sz="0" w:space="0" w:color="auto"/>
                        <w:right w:val="none" w:sz="0" w:space="0" w:color="auto"/>
                      </w:divBdr>
                      <w:divsChild>
                        <w:div w:id="2109156102">
                          <w:marLeft w:val="0"/>
                          <w:marRight w:val="0"/>
                          <w:marTop w:val="0"/>
                          <w:marBottom w:val="0"/>
                          <w:divBdr>
                            <w:top w:val="single" w:sz="6" w:space="0" w:color="FFFFFF"/>
                            <w:left w:val="none" w:sz="0" w:space="0" w:color="auto"/>
                            <w:bottom w:val="none" w:sz="0" w:space="0" w:color="auto"/>
                            <w:right w:val="none" w:sz="0" w:space="0" w:color="auto"/>
                          </w:divBdr>
                          <w:divsChild>
                            <w:div w:id="17501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483569">
      <w:bodyDiv w:val="1"/>
      <w:marLeft w:val="0"/>
      <w:marRight w:val="0"/>
      <w:marTop w:val="0"/>
      <w:marBottom w:val="0"/>
      <w:divBdr>
        <w:top w:val="none" w:sz="0" w:space="0" w:color="auto"/>
        <w:left w:val="none" w:sz="0" w:space="0" w:color="auto"/>
        <w:bottom w:val="none" w:sz="0" w:space="0" w:color="auto"/>
        <w:right w:val="none" w:sz="0" w:space="0" w:color="auto"/>
      </w:divBdr>
    </w:div>
    <w:div w:id="399640860">
      <w:bodyDiv w:val="1"/>
      <w:marLeft w:val="0"/>
      <w:marRight w:val="0"/>
      <w:marTop w:val="0"/>
      <w:marBottom w:val="0"/>
      <w:divBdr>
        <w:top w:val="none" w:sz="0" w:space="0" w:color="auto"/>
        <w:left w:val="none" w:sz="0" w:space="0" w:color="auto"/>
        <w:bottom w:val="none" w:sz="0" w:space="0" w:color="auto"/>
        <w:right w:val="none" w:sz="0" w:space="0" w:color="auto"/>
      </w:divBdr>
    </w:div>
    <w:div w:id="452482253">
      <w:bodyDiv w:val="1"/>
      <w:marLeft w:val="0"/>
      <w:marRight w:val="0"/>
      <w:marTop w:val="0"/>
      <w:marBottom w:val="0"/>
      <w:divBdr>
        <w:top w:val="none" w:sz="0" w:space="0" w:color="auto"/>
        <w:left w:val="none" w:sz="0" w:space="0" w:color="auto"/>
        <w:bottom w:val="none" w:sz="0" w:space="0" w:color="auto"/>
        <w:right w:val="none" w:sz="0" w:space="0" w:color="auto"/>
      </w:divBdr>
    </w:div>
    <w:div w:id="458298980">
      <w:bodyDiv w:val="1"/>
      <w:marLeft w:val="0"/>
      <w:marRight w:val="0"/>
      <w:marTop w:val="0"/>
      <w:marBottom w:val="0"/>
      <w:divBdr>
        <w:top w:val="none" w:sz="0" w:space="0" w:color="auto"/>
        <w:left w:val="none" w:sz="0" w:space="0" w:color="auto"/>
        <w:bottom w:val="none" w:sz="0" w:space="0" w:color="auto"/>
        <w:right w:val="none" w:sz="0" w:space="0" w:color="auto"/>
      </w:divBdr>
    </w:div>
    <w:div w:id="499349895">
      <w:bodyDiv w:val="1"/>
      <w:marLeft w:val="0"/>
      <w:marRight w:val="0"/>
      <w:marTop w:val="0"/>
      <w:marBottom w:val="0"/>
      <w:divBdr>
        <w:top w:val="none" w:sz="0" w:space="0" w:color="auto"/>
        <w:left w:val="none" w:sz="0" w:space="0" w:color="auto"/>
        <w:bottom w:val="none" w:sz="0" w:space="0" w:color="auto"/>
        <w:right w:val="none" w:sz="0" w:space="0" w:color="auto"/>
      </w:divBdr>
    </w:div>
    <w:div w:id="551234191">
      <w:bodyDiv w:val="1"/>
      <w:marLeft w:val="0"/>
      <w:marRight w:val="0"/>
      <w:marTop w:val="0"/>
      <w:marBottom w:val="0"/>
      <w:divBdr>
        <w:top w:val="none" w:sz="0" w:space="0" w:color="auto"/>
        <w:left w:val="none" w:sz="0" w:space="0" w:color="auto"/>
        <w:bottom w:val="none" w:sz="0" w:space="0" w:color="auto"/>
        <w:right w:val="none" w:sz="0" w:space="0" w:color="auto"/>
      </w:divBdr>
    </w:div>
    <w:div w:id="555043284">
      <w:bodyDiv w:val="1"/>
      <w:marLeft w:val="0"/>
      <w:marRight w:val="0"/>
      <w:marTop w:val="0"/>
      <w:marBottom w:val="0"/>
      <w:divBdr>
        <w:top w:val="none" w:sz="0" w:space="0" w:color="auto"/>
        <w:left w:val="none" w:sz="0" w:space="0" w:color="auto"/>
        <w:bottom w:val="none" w:sz="0" w:space="0" w:color="auto"/>
        <w:right w:val="none" w:sz="0" w:space="0" w:color="auto"/>
      </w:divBdr>
    </w:div>
    <w:div w:id="555822056">
      <w:bodyDiv w:val="1"/>
      <w:marLeft w:val="0"/>
      <w:marRight w:val="0"/>
      <w:marTop w:val="0"/>
      <w:marBottom w:val="0"/>
      <w:divBdr>
        <w:top w:val="none" w:sz="0" w:space="0" w:color="auto"/>
        <w:left w:val="none" w:sz="0" w:space="0" w:color="auto"/>
        <w:bottom w:val="none" w:sz="0" w:space="0" w:color="auto"/>
        <w:right w:val="none" w:sz="0" w:space="0" w:color="auto"/>
      </w:divBdr>
      <w:divsChild>
        <w:div w:id="548758759">
          <w:marLeft w:val="0"/>
          <w:marRight w:val="0"/>
          <w:marTop w:val="0"/>
          <w:marBottom w:val="0"/>
          <w:divBdr>
            <w:top w:val="none" w:sz="0" w:space="0" w:color="auto"/>
            <w:left w:val="none" w:sz="0" w:space="0" w:color="auto"/>
            <w:bottom w:val="none" w:sz="0" w:space="0" w:color="auto"/>
            <w:right w:val="none" w:sz="0" w:space="0" w:color="auto"/>
          </w:divBdr>
          <w:divsChild>
            <w:div w:id="5046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4836">
      <w:bodyDiv w:val="1"/>
      <w:marLeft w:val="0"/>
      <w:marRight w:val="0"/>
      <w:marTop w:val="0"/>
      <w:marBottom w:val="0"/>
      <w:divBdr>
        <w:top w:val="none" w:sz="0" w:space="0" w:color="auto"/>
        <w:left w:val="none" w:sz="0" w:space="0" w:color="auto"/>
        <w:bottom w:val="none" w:sz="0" w:space="0" w:color="auto"/>
        <w:right w:val="none" w:sz="0" w:space="0" w:color="auto"/>
      </w:divBdr>
      <w:divsChild>
        <w:div w:id="588198743">
          <w:marLeft w:val="0"/>
          <w:marRight w:val="0"/>
          <w:marTop w:val="0"/>
          <w:marBottom w:val="0"/>
          <w:divBdr>
            <w:top w:val="none" w:sz="0" w:space="0" w:color="auto"/>
            <w:left w:val="none" w:sz="0" w:space="0" w:color="auto"/>
            <w:bottom w:val="none" w:sz="0" w:space="0" w:color="auto"/>
            <w:right w:val="none" w:sz="0" w:space="0" w:color="auto"/>
          </w:divBdr>
          <w:divsChild>
            <w:div w:id="14781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2419">
      <w:bodyDiv w:val="1"/>
      <w:marLeft w:val="0"/>
      <w:marRight w:val="0"/>
      <w:marTop w:val="0"/>
      <w:marBottom w:val="0"/>
      <w:divBdr>
        <w:top w:val="none" w:sz="0" w:space="0" w:color="auto"/>
        <w:left w:val="none" w:sz="0" w:space="0" w:color="auto"/>
        <w:bottom w:val="none" w:sz="0" w:space="0" w:color="auto"/>
        <w:right w:val="none" w:sz="0" w:space="0" w:color="auto"/>
      </w:divBdr>
    </w:div>
    <w:div w:id="608896415">
      <w:bodyDiv w:val="1"/>
      <w:marLeft w:val="0"/>
      <w:marRight w:val="0"/>
      <w:marTop w:val="0"/>
      <w:marBottom w:val="0"/>
      <w:divBdr>
        <w:top w:val="none" w:sz="0" w:space="0" w:color="auto"/>
        <w:left w:val="none" w:sz="0" w:space="0" w:color="auto"/>
        <w:bottom w:val="none" w:sz="0" w:space="0" w:color="auto"/>
        <w:right w:val="none" w:sz="0" w:space="0" w:color="auto"/>
      </w:divBdr>
      <w:divsChild>
        <w:div w:id="1212838180">
          <w:marLeft w:val="720"/>
          <w:marRight w:val="0"/>
          <w:marTop w:val="120"/>
          <w:marBottom w:val="120"/>
          <w:divBdr>
            <w:top w:val="none" w:sz="0" w:space="0" w:color="auto"/>
            <w:left w:val="none" w:sz="0" w:space="0" w:color="auto"/>
            <w:bottom w:val="none" w:sz="0" w:space="0" w:color="auto"/>
            <w:right w:val="none" w:sz="0" w:space="0" w:color="auto"/>
          </w:divBdr>
        </w:div>
        <w:div w:id="1025979037">
          <w:marLeft w:val="720"/>
          <w:marRight w:val="0"/>
          <w:marTop w:val="120"/>
          <w:marBottom w:val="120"/>
          <w:divBdr>
            <w:top w:val="none" w:sz="0" w:space="0" w:color="auto"/>
            <w:left w:val="none" w:sz="0" w:space="0" w:color="auto"/>
            <w:bottom w:val="none" w:sz="0" w:space="0" w:color="auto"/>
            <w:right w:val="none" w:sz="0" w:space="0" w:color="auto"/>
          </w:divBdr>
        </w:div>
        <w:div w:id="906959128">
          <w:marLeft w:val="720"/>
          <w:marRight w:val="0"/>
          <w:marTop w:val="120"/>
          <w:marBottom w:val="120"/>
          <w:divBdr>
            <w:top w:val="none" w:sz="0" w:space="0" w:color="auto"/>
            <w:left w:val="none" w:sz="0" w:space="0" w:color="auto"/>
            <w:bottom w:val="none" w:sz="0" w:space="0" w:color="auto"/>
            <w:right w:val="none" w:sz="0" w:space="0" w:color="auto"/>
          </w:divBdr>
        </w:div>
        <w:div w:id="1044712814">
          <w:marLeft w:val="720"/>
          <w:marRight w:val="0"/>
          <w:marTop w:val="120"/>
          <w:marBottom w:val="120"/>
          <w:divBdr>
            <w:top w:val="none" w:sz="0" w:space="0" w:color="auto"/>
            <w:left w:val="none" w:sz="0" w:space="0" w:color="auto"/>
            <w:bottom w:val="none" w:sz="0" w:space="0" w:color="auto"/>
            <w:right w:val="none" w:sz="0" w:space="0" w:color="auto"/>
          </w:divBdr>
        </w:div>
        <w:div w:id="627249848">
          <w:marLeft w:val="720"/>
          <w:marRight w:val="0"/>
          <w:marTop w:val="120"/>
          <w:marBottom w:val="120"/>
          <w:divBdr>
            <w:top w:val="none" w:sz="0" w:space="0" w:color="auto"/>
            <w:left w:val="none" w:sz="0" w:space="0" w:color="auto"/>
            <w:bottom w:val="none" w:sz="0" w:space="0" w:color="auto"/>
            <w:right w:val="none" w:sz="0" w:space="0" w:color="auto"/>
          </w:divBdr>
        </w:div>
      </w:divsChild>
    </w:div>
    <w:div w:id="623268701">
      <w:bodyDiv w:val="1"/>
      <w:marLeft w:val="0"/>
      <w:marRight w:val="0"/>
      <w:marTop w:val="0"/>
      <w:marBottom w:val="0"/>
      <w:divBdr>
        <w:top w:val="none" w:sz="0" w:space="0" w:color="auto"/>
        <w:left w:val="none" w:sz="0" w:space="0" w:color="auto"/>
        <w:bottom w:val="none" w:sz="0" w:space="0" w:color="auto"/>
        <w:right w:val="none" w:sz="0" w:space="0" w:color="auto"/>
      </w:divBdr>
      <w:divsChild>
        <w:div w:id="963197490">
          <w:marLeft w:val="274"/>
          <w:marRight w:val="0"/>
          <w:marTop w:val="0"/>
          <w:marBottom w:val="0"/>
          <w:divBdr>
            <w:top w:val="none" w:sz="0" w:space="0" w:color="auto"/>
            <w:left w:val="none" w:sz="0" w:space="0" w:color="auto"/>
            <w:bottom w:val="none" w:sz="0" w:space="0" w:color="auto"/>
            <w:right w:val="none" w:sz="0" w:space="0" w:color="auto"/>
          </w:divBdr>
        </w:div>
        <w:div w:id="917325176">
          <w:marLeft w:val="274"/>
          <w:marRight w:val="0"/>
          <w:marTop w:val="0"/>
          <w:marBottom w:val="0"/>
          <w:divBdr>
            <w:top w:val="none" w:sz="0" w:space="0" w:color="auto"/>
            <w:left w:val="none" w:sz="0" w:space="0" w:color="auto"/>
            <w:bottom w:val="none" w:sz="0" w:space="0" w:color="auto"/>
            <w:right w:val="none" w:sz="0" w:space="0" w:color="auto"/>
          </w:divBdr>
        </w:div>
        <w:div w:id="1060707739">
          <w:marLeft w:val="274"/>
          <w:marRight w:val="0"/>
          <w:marTop w:val="0"/>
          <w:marBottom w:val="0"/>
          <w:divBdr>
            <w:top w:val="none" w:sz="0" w:space="0" w:color="auto"/>
            <w:left w:val="none" w:sz="0" w:space="0" w:color="auto"/>
            <w:bottom w:val="none" w:sz="0" w:space="0" w:color="auto"/>
            <w:right w:val="none" w:sz="0" w:space="0" w:color="auto"/>
          </w:divBdr>
        </w:div>
        <w:div w:id="1158766026">
          <w:marLeft w:val="274"/>
          <w:marRight w:val="0"/>
          <w:marTop w:val="0"/>
          <w:marBottom w:val="0"/>
          <w:divBdr>
            <w:top w:val="none" w:sz="0" w:space="0" w:color="auto"/>
            <w:left w:val="none" w:sz="0" w:space="0" w:color="auto"/>
            <w:bottom w:val="none" w:sz="0" w:space="0" w:color="auto"/>
            <w:right w:val="none" w:sz="0" w:space="0" w:color="auto"/>
          </w:divBdr>
        </w:div>
        <w:div w:id="2106463928">
          <w:marLeft w:val="274"/>
          <w:marRight w:val="0"/>
          <w:marTop w:val="0"/>
          <w:marBottom w:val="0"/>
          <w:divBdr>
            <w:top w:val="none" w:sz="0" w:space="0" w:color="auto"/>
            <w:left w:val="none" w:sz="0" w:space="0" w:color="auto"/>
            <w:bottom w:val="none" w:sz="0" w:space="0" w:color="auto"/>
            <w:right w:val="none" w:sz="0" w:space="0" w:color="auto"/>
          </w:divBdr>
        </w:div>
      </w:divsChild>
    </w:div>
    <w:div w:id="634528136">
      <w:bodyDiv w:val="1"/>
      <w:marLeft w:val="0"/>
      <w:marRight w:val="0"/>
      <w:marTop w:val="0"/>
      <w:marBottom w:val="0"/>
      <w:divBdr>
        <w:top w:val="none" w:sz="0" w:space="0" w:color="auto"/>
        <w:left w:val="none" w:sz="0" w:space="0" w:color="auto"/>
        <w:bottom w:val="none" w:sz="0" w:space="0" w:color="auto"/>
        <w:right w:val="none" w:sz="0" w:space="0" w:color="auto"/>
      </w:divBdr>
      <w:divsChild>
        <w:div w:id="874268818">
          <w:marLeft w:val="547"/>
          <w:marRight w:val="0"/>
          <w:marTop w:val="96"/>
          <w:marBottom w:val="0"/>
          <w:divBdr>
            <w:top w:val="none" w:sz="0" w:space="0" w:color="auto"/>
            <w:left w:val="none" w:sz="0" w:space="0" w:color="auto"/>
            <w:bottom w:val="none" w:sz="0" w:space="0" w:color="auto"/>
            <w:right w:val="none" w:sz="0" w:space="0" w:color="auto"/>
          </w:divBdr>
        </w:div>
      </w:divsChild>
    </w:div>
    <w:div w:id="695622489">
      <w:bodyDiv w:val="1"/>
      <w:marLeft w:val="0"/>
      <w:marRight w:val="0"/>
      <w:marTop w:val="0"/>
      <w:marBottom w:val="0"/>
      <w:divBdr>
        <w:top w:val="none" w:sz="0" w:space="0" w:color="auto"/>
        <w:left w:val="none" w:sz="0" w:space="0" w:color="auto"/>
        <w:bottom w:val="none" w:sz="0" w:space="0" w:color="auto"/>
        <w:right w:val="none" w:sz="0" w:space="0" w:color="auto"/>
      </w:divBdr>
    </w:div>
    <w:div w:id="709302434">
      <w:bodyDiv w:val="1"/>
      <w:marLeft w:val="0"/>
      <w:marRight w:val="0"/>
      <w:marTop w:val="0"/>
      <w:marBottom w:val="0"/>
      <w:divBdr>
        <w:top w:val="none" w:sz="0" w:space="0" w:color="auto"/>
        <w:left w:val="none" w:sz="0" w:space="0" w:color="auto"/>
        <w:bottom w:val="none" w:sz="0" w:space="0" w:color="auto"/>
        <w:right w:val="none" w:sz="0" w:space="0" w:color="auto"/>
      </w:divBdr>
    </w:div>
    <w:div w:id="736628115">
      <w:bodyDiv w:val="1"/>
      <w:marLeft w:val="0"/>
      <w:marRight w:val="0"/>
      <w:marTop w:val="0"/>
      <w:marBottom w:val="0"/>
      <w:divBdr>
        <w:top w:val="none" w:sz="0" w:space="0" w:color="auto"/>
        <w:left w:val="none" w:sz="0" w:space="0" w:color="auto"/>
        <w:bottom w:val="none" w:sz="0" w:space="0" w:color="auto"/>
        <w:right w:val="none" w:sz="0" w:space="0" w:color="auto"/>
      </w:divBdr>
      <w:divsChild>
        <w:div w:id="657152432">
          <w:marLeft w:val="274"/>
          <w:marRight w:val="0"/>
          <w:marTop w:val="0"/>
          <w:marBottom w:val="0"/>
          <w:divBdr>
            <w:top w:val="none" w:sz="0" w:space="0" w:color="auto"/>
            <w:left w:val="none" w:sz="0" w:space="0" w:color="auto"/>
            <w:bottom w:val="none" w:sz="0" w:space="0" w:color="auto"/>
            <w:right w:val="none" w:sz="0" w:space="0" w:color="auto"/>
          </w:divBdr>
        </w:div>
        <w:div w:id="54473706">
          <w:marLeft w:val="274"/>
          <w:marRight w:val="0"/>
          <w:marTop w:val="0"/>
          <w:marBottom w:val="0"/>
          <w:divBdr>
            <w:top w:val="none" w:sz="0" w:space="0" w:color="auto"/>
            <w:left w:val="none" w:sz="0" w:space="0" w:color="auto"/>
            <w:bottom w:val="none" w:sz="0" w:space="0" w:color="auto"/>
            <w:right w:val="none" w:sz="0" w:space="0" w:color="auto"/>
          </w:divBdr>
        </w:div>
        <w:div w:id="1354726603">
          <w:marLeft w:val="274"/>
          <w:marRight w:val="0"/>
          <w:marTop w:val="0"/>
          <w:marBottom w:val="0"/>
          <w:divBdr>
            <w:top w:val="none" w:sz="0" w:space="0" w:color="auto"/>
            <w:left w:val="none" w:sz="0" w:space="0" w:color="auto"/>
            <w:bottom w:val="none" w:sz="0" w:space="0" w:color="auto"/>
            <w:right w:val="none" w:sz="0" w:space="0" w:color="auto"/>
          </w:divBdr>
        </w:div>
        <w:div w:id="2061632847">
          <w:marLeft w:val="274"/>
          <w:marRight w:val="0"/>
          <w:marTop w:val="0"/>
          <w:marBottom w:val="0"/>
          <w:divBdr>
            <w:top w:val="none" w:sz="0" w:space="0" w:color="auto"/>
            <w:left w:val="none" w:sz="0" w:space="0" w:color="auto"/>
            <w:bottom w:val="none" w:sz="0" w:space="0" w:color="auto"/>
            <w:right w:val="none" w:sz="0" w:space="0" w:color="auto"/>
          </w:divBdr>
        </w:div>
      </w:divsChild>
    </w:div>
    <w:div w:id="754284775">
      <w:bodyDiv w:val="1"/>
      <w:marLeft w:val="0"/>
      <w:marRight w:val="0"/>
      <w:marTop w:val="0"/>
      <w:marBottom w:val="0"/>
      <w:divBdr>
        <w:top w:val="none" w:sz="0" w:space="0" w:color="auto"/>
        <w:left w:val="none" w:sz="0" w:space="0" w:color="auto"/>
        <w:bottom w:val="none" w:sz="0" w:space="0" w:color="auto"/>
        <w:right w:val="none" w:sz="0" w:space="0" w:color="auto"/>
      </w:divBdr>
    </w:div>
    <w:div w:id="770123048">
      <w:bodyDiv w:val="1"/>
      <w:marLeft w:val="0"/>
      <w:marRight w:val="0"/>
      <w:marTop w:val="0"/>
      <w:marBottom w:val="0"/>
      <w:divBdr>
        <w:top w:val="none" w:sz="0" w:space="0" w:color="auto"/>
        <w:left w:val="none" w:sz="0" w:space="0" w:color="auto"/>
        <w:bottom w:val="none" w:sz="0" w:space="0" w:color="auto"/>
        <w:right w:val="none" w:sz="0" w:space="0" w:color="auto"/>
      </w:divBdr>
      <w:divsChild>
        <w:div w:id="2019968012">
          <w:marLeft w:val="0"/>
          <w:marRight w:val="0"/>
          <w:marTop w:val="0"/>
          <w:marBottom w:val="0"/>
          <w:divBdr>
            <w:top w:val="none" w:sz="0" w:space="0" w:color="auto"/>
            <w:left w:val="none" w:sz="0" w:space="0" w:color="auto"/>
            <w:bottom w:val="none" w:sz="0" w:space="0" w:color="auto"/>
            <w:right w:val="none" w:sz="0" w:space="0" w:color="auto"/>
          </w:divBdr>
          <w:divsChild>
            <w:div w:id="2028091382">
              <w:marLeft w:val="0"/>
              <w:marRight w:val="0"/>
              <w:marTop w:val="0"/>
              <w:marBottom w:val="0"/>
              <w:divBdr>
                <w:top w:val="none" w:sz="0" w:space="0" w:color="auto"/>
                <w:left w:val="none" w:sz="0" w:space="0" w:color="auto"/>
                <w:bottom w:val="none" w:sz="0" w:space="0" w:color="auto"/>
                <w:right w:val="none" w:sz="0" w:space="0" w:color="auto"/>
              </w:divBdr>
              <w:divsChild>
                <w:div w:id="621880466">
                  <w:marLeft w:val="0"/>
                  <w:marRight w:val="0"/>
                  <w:marTop w:val="0"/>
                  <w:marBottom w:val="0"/>
                  <w:divBdr>
                    <w:top w:val="none" w:sz="0" w:space="0" w:color="auto"/>
                    <w:left w:val="none" w:sz="0" w:space="0" w:color="auto"/>
                    <w:bottom w:val="none" w:sz="0" w:space="0" w:color="auto"/>
                    <w:right w:val="none" w:sz="0" w:space="0" w:color="auto"/>
                  </w:divBdr>
                  <w:divsChild>
                    <w:div w:id="17220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6504">
      <w:bodyDiv w:val="1"/>
      <w:marLeft w:val="0"/>
      <w:marRight w:val="0"/>
      <w:marTop w:val="0"/>
      <w:marBottom w:val="0"/>
      <w:divBdr>
        <w:top w:val="none" w:sz="0" w:space="0" w:color="auto"/>
        <w:left w:val="none" w:sz="0" w:space="0" w:color="auto"/>
        <w:bottom w:val="none" w:sz="0" w:space="0" w:color="auto"/>
        <w:right w:val="none" w:sz="0" w:space="0" w:color="auto"/>
      </w:divBdr>
      <w:divsChild>
        <w:div w:id="1600523790">
          <w:marLeft w:val="1166"/>
          <w:marRight w:val="0"/>
          <w:marTop w:val="240"/>
          <w:marBottom w:val="240"/>
          <w:divBdr>
            <w:top w:val="none" w:sz="0" w:space="0" w:color="auto"/>
            <w:left w:val="none" w:sz="0" w:space="0" w:color="auto"/>
            <w:bottom w:val="none" w:sz="0" w:space="0" w:color="auto"/>
            <w:right w:val="none" w:sz="0" w:space="0" w:color="auto"/>
          </w:divBdr>
        </w:div>
        <w:div w:id="794105707">
          <w:marLeft w:val="1166"/>
          <w:marRight w:val="0"/>
          <w:marTop w:val="240"/>
          <w:marBottom w:val="240"/>
          <w:divBdr>
            <w:top w:val="none" w:sz="0" w:space="0" w:color="auto"/>
            <w:left w:val="none" w:sz="0" w:space="0" w:color="auto"/>
            <w:bottom w:val="none" w:sz="0" w:space="0" w:color="auto"/>
            <w:right w:val="none" w:sz="0" w:space="0" w:color="auto"/>
          </w:divBdr>
        </w:div>
        <w:div w:id="1125848112">
          <w:marLeft w:val="1166"/>
          <w:marRight w:val="0"/>
          <w:marTop w:val="240"/>
          <w:marBottom w:val="240"/>
          <w:divBdr>
            <w:top w:val="none" w:sz="0" w:space="0" w:color="auto"/>
            <w:left w:val="none" w:sz="0" w:space="0" w:color="auto"/>
            <w:bottom w:val="none" w:sz="0" w:space="0" w:color="auto"/>
            <w:right w:val="none" w:sz="0" w:space="0" w:color="auto"/>
          </w:divBdr>
        </w:div>
        <w:div w:id="793673392">
          <w:marLeft w:val="1166"/>
          <w:marRight w:val="0"/>
          <w:marTop w:val="240"/>
          <w:marBottom w:val="240"/>
          <w:divBdr>
            <w:top w:val="none" w:sz="0" w:space="0" w:color="auto"/>
            <w:left w:val="none" w:sz="0" w:space="0" w:color="auto"/>
            <w:bottom w:val="none" w:sz="0" w:space="0" w:color="auto"/>
            <w:right w:val="none" w:sz="0" w:space="0" w:color="auto"/>
          </w:divBdr>
        </w:div>
        <w:div w:id="883909780">
          <w:marLeft w:val="1166"/>
          <w:marRight w:val="0"/>
          <w:marTop w:val="240"/>
          <w:marBottom w:val="240"/>
          <w:divBdr>
            <w:top w:val="none" w:sz="0" w:space="0" w:color="auto"/>
            <w:left w:val="none" w:sz="0" w:space="0" w:color="auto"/>
            <w:bottom w:val="none" w:sz="0" w:space="0" w:color="auto"/>
            <w:right w:val="none" w:sz="0" w:space="0" w:color="auto"/>
          </w:divBdr>
        </w:div>
      </w:divsChild>
    </w:div>
    <w:div w:id="777143796">
      <w:bodyDiv w:val="1"/>
      <w:marLeft w:val="0"/>
      <w:marRight w:val="0"/>
      <w:marTop w:val="0"/>
      <w:marBottom w:val="0"/>
      <w:divBdr>
        <w:top w:val="none" w:sz="0" w:space="0" w:color="auto"/>
        <w:left w:val="none" w:sz="0" w:space="0" w:color="auto"/>
        <w:bottom w:val="none" w:sz="0" w:space="0" w:color="auto"/>
        <w:right w:val="none" w:sz="0" w:space="0" w:color="auto"/>
      </w:divBdr>
    </w:div>
    <w:div w:id="789276174">
      <w:bodyDiv w:val="1"/>
      <w:marLeft w:val="0"/>
      <w:marRight w:val="0"/>
      <w:marTop w:val="0"/>
      <w:marBottom w:val="0"/>
      <w:divBdr>
        <w:top w:val="none" w:sz="0" w:space="0" w:color="auto"/>
        <w:left w:val="none" w:sz="0" w:space="0" w:color="auto"/>
        <w:bottom w:val="none" w:sz="0" w:space="0" w:color="auto"/>
        <w:right w:val="none" w:sz="0" w:space="0" w:color="auto"/>
      </w:divBdr>
    </w:div>
    <w:div w:id="869030736">
      <w:bodyDiv w:val="1"/>
      <w:marLeft w:val="0"/>
      <w:marRight w:val="0"/>
      <w:marTop w:val="0"/>
      <w:marBottom w:val="0"/>
      <w:divBdr>
        <w:top w:val="none" w:sz="0" w:space="0" w:color="auto"/>
        <w:left w:val="none" w:sz="0" w:space="0" w:color="auto"/>
        <w:bottom w:val="none" w:sz="0" w:space="0" w:color="auto"/>
        <w:right w:val="none" w:sz="0" w:space="0" w:color="auto"/>
      </w:divBdr>
    </w:div>
    <w:div w:id="885799462">
      <w:bodyDiv w:val="1"/>
      <w:marLeft w:val="0"/>
      <w:marRight w:val="0"/>
      <w:marTop w:val="0"/>
      <w:marBottom w:val="0"/>
      <w:divBdr>
        <w:top w:val="none" w:sz="0" w:space="0" w:color="auto"/>
        <w:left w:val="none" w:sz="0" w:space="0" w:color="auto"/>
        <w:bottom w:val="none" w:sz="0" w:space="0" w:color="auto"/>
        <w:right w:val="none" w:sz="0" w:space="0" w:color="auto"/>
      </w:divBdr>
      <w:divsChild>
        <w:div w:id="1777869025">
          <w:marLeft w:val="547"/>
          <w:marRight w:val="0"/>
          <w:marTop w:val="115"/>
          <w:marBottom w:val="0"/>
          <w:divBdr>
            <w:top w:val="none" w:sz="0" w:space="0" w:color="auto"/>
            <w:left w:val="none" w:sz="0" w:space="0" w:color="auto"/>
            <w:bottom w:val="none" w:sz="0" w:space="0" w:color="auto"/>
            <w:right w:val="none" w:sz="0" w:space="0" w:color="auto"/>
          </w:divBdr>
        </w:div>
        <w:div w:id="1402868083">
          <w:marLeft w:val="547"/>
          <w:marRight w:val="0"/>
          <w:marTop w:val="115"/>
          <w:marBottom w:val="0"/>
          <w:divBdr>
            <w:top w:val="none" w:sz="0" w:space="0" w:color="auto"/>
            <w:left w:val="none" w:sz="0" w:space="0" w:color="auto"/>
            <w:bottom w:val="none" w:sz="0" w:space="0" w:color="auto"/>
            <w:right w:val="none" w:sz="0" w:space="0" w:color="auto"/>
          </w:divBdr>
        </w:div>
        <w:div w:id="1771196539">
          <w:marLeft w:val="547"/>
          <w:marRight w:val="0"/>
          <w:marTop w:val="115"/>
          <w:marBottom w:val="0"/>
          <w:divBdr>
            <w:top w:val="none" w:sz="0" w:space="0" w:color="auto"/>
            <w:left w:val="none" w:sz="0" w:space="0" w:color="auto"/>
            <w:bottom w:val="none" w:sz="0" w:space="0" w:color="auto"/>
            <w:right w:val="none" w:sz="0" w:space="0" w:color="auto"/>
          </w:divBdr>
        </w:div>
        <w:div w:id="769929750">
          <w:marLeft w:val="547"/>
          <w:marRight w:val="0"/>
          <w:marTop w:val="115"/>
          <w:marBottom w:val="0"/>
          <w:divBdr>
            <w:top w:val="none" w:sz="0" w:space="0" w:color="auto"/>
            <w:left w:val="none" w:sz="0" w:space="0" w:color="auto"/>
            <w:bottom w:val="none" w:sz="0" w:space="0" w:color="auto"/>
            <w:right w:val="none" w:sz="0" w:space="0" w:color="auto"/>
          </w:divBdr>
        </w:div>
        <w:div w:id="181558910">
          <w:marLeft w:val="547"/>
          <w:marRight w:val="0"/>
          <w:marTop w:val="115"/>
          <w:marBottom w:val="0"/>
          <w:divBdr>
            <w:top w:val="none" w:sz="0" w:space="0" w:color="auto"/>
            <w:left w:val="none" w:sz="0" w:space="0" w:color="auto"/>
            <w:bottom w:val="none" w:sz="0" w:space="0" w:color="auto"/>
            <w:right w:val="none" w:sz="0" w:space="0" w:color="auto"/>
          </w:divBdr>
        </w:div>
      </w:divsChild>
    </w:div>
    <w:div w:id="913780514">
      <w:bodyDiv w:val="1"/>
      <w:marLeft w:val="0"/>
      <w:marRight w:val="0"/>
      <w:marTop w:val="0"/>
      <w:marBottom w:val="0"/>
      <w:divBdr>
        <w:top w:val="none" w:sz="0" w:space="0" w:color="auto"/>
        <w:left w:val="none" w:sz="0" w:space="0" w:color="auto"/>
        <w:bottom w:val="none" w:sz="0" w:space="0" w:color="auto"/>
        <w:right w:val="none" w:sz="0" w:space="0" w:color="auto"/>
      </w:divBdr>
    </w:div>
    <w:div w:id="1086420970">
      <w:bodyDiv w:val="1"/>
      <w:marLeft w:val="0"/>
      <w:marRight w:val="0"/>
      <w:marTop w:val="0"/>
      <w:marBottom w:val="0"/>
      <w:divBdr>
        <w:top w:val="none" w:sz="0" w:space="0" w:color="auto"/>
        <w:left w:val="none" w:sz="0" w:space="0" w:color="auto"/>
        <w:bottom w:val="none" w:sz="0" w:space="0" w:color="auto"/>
        <w:right w:val="none" w:sz="0" w:space="0" w:color="auto"/>
      </w:divBdr>
    </w:div>
    <w:div w:id="1115100322">
      <w:bodyDiv w:val="1"/>
      <w:marLeft w:val="0"/>
      <w:marRight w:val="0"/>
      <w:marTop w:val="0"/>
      <w:marBottom w:val="0"/>
      <w:divBdr>
        <w:top w:val="none" w:sz="0" w:space="0" w:color="auto"/>
        <w:left w:val="none" w:sz="0" w:space="0" w:color="auto"/>
        <w:bottom w:val="none" w:sz="0" w:space="0" w:color="auto"/>
        <w:right w:val="none" w:sz="0" w:space="0" w:color="auto"/>
      </w:divBdr>
      <w:divsChild>
        <w:div w:id="621697">
          <w:marLeft w:val="547"/>
          <w:marRight w:val="0"/>
          <w:marTop w:val="140"/>
          <w:marBottom w:val="0"/>
          <w:divBdr>
            <w:top w:val="none" w:sz="0" w:space="0" w:color="auto"/>
            <w:left w:val="none" w:sz="0" w:space="0" w:color="auto"/>
            <w:bottom w:val="none" w:sz="0" w:space="0" w:color="auto"/>
            <w:right w:val="none" w:sz="0" w:space="0" w:color="auto"/>
          </w:divBdr>
        </w:div>
        <w:div w:id="459689180">
          <w:marLeft w:val="547"/>
          <w:marRight w:val="0"/>
          <w:marTop w:val="140"/>
          <w:marBottom w:val="0"/>
          <w:divBdr>
            <w:top w:val="none" w:sz="0" w:space="0" w:color="auto"/>
            <w:left w:val="none" w:sz="0" w:space="0" w:color="auto"/>
            <w:bottom w:val="none" w:sz="0" w:space="0" w:color="auto"/>
            <w:right w:val="none" w:sz="0" w:space="0" w:color="auto"/>
          </w:divBdr>
        </w:div>
        <w:div w:id="72821525">
          <w:marLeft w:val="547"/>
          <w:marRight w:val="0"/>
          <w:marTop w:val="140"/>
          <w:marBottom w:val="0"/>
          <w:divBdr>
            <w:top w:val="none" w:sz="0" w:space="0" w:color="auto"/>
            <w:left w:val="none" w:sz="0" w:space="0" w:color="auto"/>
            <w:bottom w:val="none" w:sz="0" w:space="0" w:color="auto"/>
            <w:right w:val="none" w:sz="0" w:space="0" w:color="auto"/>
          </w:divBdr>
        </w:div>
        <w:div w:id="228005037">
          <w:marLeft w:val="547"/>
          <w:marRight w:val="0"/>
          <w:marTop w:val="140"/>
          <w:marBottom w:val="0"/>
          <w:divBdr>
            <w:top w:val="none" w:sz="0" w:space="0" w:color="auto"/>
            <w:left w:val="none" w:sz="0" w:space="0" w:color="auto"/>
            <w:bottom w:val="none" w:sz="0" w:space="0" w:color="auto"/>
            <w:right w:val="none" w:sz="0" w:space="0" w:color="auto"/>
          </w:divBdr>
        </w:div>
        <w:div w:id="1116632313">
          <w:marLeft w:val="547"/>
          <w:marRight w:val="0"/>
          <w:marTop w:val="140"/>
          <w:marBottom w:val="0"/>
          <w:divBdr>
            <w:top w:val="none" w:sz="0" w:space="0" w:color="auto"/>
            <w:left w:val="none" w:sz="0" w:space="0" w:color="auto"/>
            <w:bottom w:val="none" w:sz="0" w:space="0" w:color="auto"/>
            <w:right w:val="none" w:sz="0" w:space="0" w:color="auto"/>
          </w:divBdr>
        </w:div>
        <w:div w:id="955601374">
          <w:marLeft w:val="547"/>
          <w:marRight w:val="0"/>
          <w:marTop w:val="140"/>
          <w:marBottom w:val="0"/>
          <w:divBdr>
            <w:top w:val="none" w:sz="0" w:space="0" w:color="auto"/>
            <w:left w:val="none" w:sz="0" w:space="0" w:color="auto"/>
            <w:bottom w:val="none" w:sz="0" w:space="0" w:color="auto"/>
            <w:right w:val="none" w:sz="0" w:space="0" w:color="auto"/>
          </w:divBdr>
        </w:div>
      </w:divsChild>
    </w:div>
    <w:div w:id="1123966659">
      <w:bodyDiv w:val="1"/>
      <w:marLeft w:val="0"/>
      <w:marRight w:val="0"/>
      <w:marTop w:val="0"/>
      <w:marBottom w:val="0"/>
      <w:divBdr>
        <w:top w:val="none" w:sz="0" w:space="0" w:color="auto"/>
        <w:left w:val="none" w:sz="0" w:space="0" w:color="auto"/>
        <w:bottom w:val="none" w:sz="0" w:space="0" w:color="auto"/>
        <w:right w:val="none" w:sz="0" w:space="0" w:color="auto"/>
      </w:divBdr>
    </w:div>
    <w:div w:id="1148016030">
      <w:bodyDiv w:val="1"/>
      <w:marLeft w:val="0"/>
      <w:marRight w:val="0"/>
      <w:marTop w:val="0"/>
      <w:marBottom w:val="0"/>
      <w:divBdr>
        <w:top w:val="none" w:sz="0" w:space="0" w:color="auto"/>
        <w:left w:val="none" w:sz="0" w:space="0" w:color="auto"/>
        <w:bottom w:val="none" w:sz="0" w:space="0" w:color="auto"/>
        <w:right w:val="none" w:sz="0" w:space="0" w:color="auto"/>
      </w:divBdr>
    </w:div>
    <w:div w:id="1161896501">
      <w:bodyDiv w:val="1"/>
      <w:marLeft w:val="0"/>
      <w:marRight w:val="0"/>
      <w:marTop w:val="0"/>
      <w:marBottom w:val="0"/>
      <w:divBdr>
        <w:top w:val="none" w:sz="0" w:space="0" w:color="auto"/>
        <w:left w:val="none" w:sz="0" w:space="0" w:color="auto"/>
        <w:bottom w:val="none" w:sz="0" w:space="0" w:color="auto"/>
        <w:right w:val="none" w:sz="0" w:space="0" w:color="auto"/>
      </w:divBdr>
    </w:div>
    <w:div w:id="1173574047">
      <w:bodyDiv w:val="1"/>
      <w:marLeft w:val="0"/>
      <w:marRight w:val="0"/>
      <w:marTop w:val="0"/>
      <w:marBottom w:val="0"/>
      <w:divBdr>
        <w:top w:val="none" w:sz="0" w:space="0" w:color="auto"/>
        <w:left w:val="none" w:sz="0" w:space="0" w:color="auto"/>
        <w:bottom w:val="none" w:sz="0" w:space="0" w:color="auto"/>
        <w:right w:val="none" w:sz="0" w:space="0" w:color="auto"/>
      </w:divBdr>
    </w:div>
    <w:div w:id="1180582440">
      <w:bodyDiv w:val="1"/>
      <w:marLeft w:val="0"/>
      <w:marRight w:val="0"/>
      <w:marTop w:val="0"/>
      <w:marBottom w:val="0"/>
      <w:divBdr>
        <w:top w:val="none" w:sz="0" w:space="0" w:color="auto"/>
        <w:left w:val="none" w:sz="0" w:space="0" w:color="auto"/>
        <w:bottom w:val="none" w:sz="0" w:space="0" w:color="auto"/>
        <w:right w:val="none" w:sz="0" w:space="0" w:color="auto"/>
      </w:divBdr>
    </w:div>
    <w:div w:id="1182011044">
      <w:bodyDiv w:val="1"/>
      <w:marLeft w:val="0"/>
      <w:marRight w:val="0"/>
      <w:marTop w:val="0"/>
      <w:marBottom w:val="0"/>
      <w:divBdr>
        <w:top w:val="none" w:sz="0" w:space="0" w:color="auto"/>
        <w:left w:val="none" w:sz="0" w:space="0" w:color="auto"/>
        <w:bottom w:val="none" w:sz="0" w:space="0" w:color="auto"/>
        <w:right w:val="none" w:sz="0" w:space="0" w:color="auto"/>
      </w:divBdr>
    </w:div>
    <w:div w:id="1195267720">
      <w:bodyDiv w:val="1"/>
      <w:marLeft w:val="0"/>
      <w:marRight w:val="0"/>
      <w:marTop w:val="0"/>
      <w:marBottom w:val="0"/>
      <w:divBdr>
        <w:top w:val="none" w:sz="0" w:space="0" w:color="auto"/>
        <w:left w:val="none" w:sz="0" w:space="0" w:color="auto"/>
        <w:bottom w:val="none" w:sz="0" w:space="0" w:color="auto"/>
        <w:right w:val="none" w:sz="0" w:space="0" w:color="auto"/>
      </w:divBdr>
    </w:div>
    <w:div w:id="1195465146">
      <w:bodyDiv w:val="1"/>
      <w:marLeft w:val="0"/>
      <w:marRight w:val="0"/>
      <w:marTop w:val="0"/>
      <w:marBottom w:val="0"/>
      <w:divBdr>
        <w:top w:val="none" w:sz="0" w:space="0" w:color="auto"/>
        <w:left w:val="none" w:sz="0" w:space="0" w:color="auto"/>
        <w:bottom w:val="none" w:sz="0" w:space="0" w:color="auto"/>
        <w:right w:val="none" w:sz="0" w:space="0" w:color="auto"/>
      </w:divBdr>
    </w:div>
    <w:div w:id="1224832666">
      <w:bodyDiv w:val="1"/>
      <w:marLeft w:val="0"/>
      <w:marRight w:val="0"/>
      <w:marTop w:val="0"/>
      <w:marBottom w:val="0"/>
      <w:divBdr>
        <w:top w:val="none" w:sz="0" w:space="0" w:color="auto"/>
        <w:left w:val="none" w:sz="0" w:space="0" w:color="auto"/>
        <w:bottom w:val="none" w:sz="0" w:space="0" w:color="auto"/>
        <w:right w:val="none" w:sz="0" w:space="0" w:color="auto"/>
      </w:divBdr>
      <w:divsChild>
        <w:div w:id="2074617283">
          <w:marLeft w:val="720"/>
          <w:marRight w:val="0"/>
          <w:marTop w:val="240"/>
          <w:marBottom w:val="240"/>
          <w:divBdr>
            <w:top w:val="none" w:sz="0" w:space="0" w:color="auto"/>
            <w:left w:val="none" w:sz="0" w:space="0" w:color="auto"/>
            <w:bottom w:val="none" w:sz="0" w:space="0" w:color="auto"/>
            <w:right w:val="none" w:sz="0" w:space="0" w:color="auto"/>
          </w:divBdr>
        </w:div>
        <w:div w:id="261576471">
          <w:marLeft w:val="720"/>
          <w:marRight w:val="0"/>
          <w:marTop w:val="240"/>
          <w:marBottom w:val="240"/>
          <w:divBdr>
            <w:top w:val="none" w:sz="0" w:space="0" w:color="auto"/>
            <w:left w:val="none" w:sz="0" w:space="0" w:color="auto"/>
            <w:bottom w:val="none" w:sz="0" w:space="0" w:color="auto"/>
            <w:right w:val="none" w:sz="0" w:space="0" w:color="auto"/>
          </w:divBdr>
        </w:div>
        <w:div w:id="1924949123">
          <w:marLeft w:val="720"/>
          <w:marRight w:val="0"/>
          <w:marTop w:val="240"/>
          <w:marBottom w:val="240"/>
          <w:divBdr>
            <w:top w:val="none" w:sz="0" w:space="0" w:color="auto"/>
            <w:left w:val="none" w:sz="0" w:space="0" w:color="auto"/>
            <w:bottom w:val="none" w:sz="0" w:space="0" w:color="auto"/>
            <w:right w:val="none" w:sz="0" w:space="0" w:color="auto"/>
          </w:divBdr>
        </w:div>
        <w:div w:id="1595363868">
          <w:marLeft w:val="720"/>
          <w:marRight w:val="0"/>
          <w:marTop w:val="240"/>
          <w:marBottom w:val="240"/>
          <w:divBdr>
            <w:top w:val="none" w:sz="0" w:space="0" w:color="auto"/>
            <w:left w:val="none" w:sz="0" w:space="0" w:color="auto"/>
            <w:bottom w:val="none" w:sz="0" w:space="0" w:color="auto"/>
            <w:right w:val="none" w:sz="0" w:space="0" w:color="auto"/>
          </w:divBdr>
        </w:div>
        <w:div w:id="590284566">
          <w:marLeft w:val="720"/>
          <w:marRight w:val="0"/>
          <w:marTop w:val="240"/>
          <w:marBottom w:val="240"/>
          <w:divBdr>
            <w:top w:val="none" w:sz="0" w:space="0" w:color="auto"/>
            <w:left w:val="none" w:sz="0" w:space="0" w:color="auto"/>
            <w:bottom w:val="none" w:sz="0" w:space="0" w:color="auto"/>
            <w:right w:val="none" w:sz="0" w:space="0" w:color="auto"/>
          </w:divBdr>
        </w:div>
        <w:div w:id="1185054384">
          <w:marLeft w:val="720"/>
          <w:marRight w:val="0"/>
          <w:marTop w:val="240"/>
          <w:marBottom w:val="240"/>
          <w:divBdr>
            <w:top w:val="none" w:sz="0" w:space="0" w:color="auto"/>
            <w:left w:val="none" w:sz="0" w:space="0" w:color="auto"/>
            <w:bottom w:val="none" w:sz="0" w:space="0" w:color="auto"/>
            <w:right w:val="none" w:sz="0" w:space="0" w:color="auto"/>
          </w:divBdr>
        </w:div>
      </w:divsChild>
    </w:div>
    <w:div w:id="1290429088">
      <w:bodyDiv w:val="1"/>
      <w:marLeft w:val="0"/>
      <w:marRight w:val="0"/>
      <w:marTop w:val="0"/>
      <w:marBottom w:val="0"/>
      <w:divBdr>
        <w:top w:val="none" w:sz="0" w:space="0" w:color="auto"/>
        <w:left w:val="none" w:sz="0" w:space="0" w:color="auto"/>
        <w:bottom w:val="none" w:sz="0" w:space="0" w:color="auto"/>
        <w:right w:val="none" w:sz="0" w:space="0" w:color="auto"/>
      </w:divBdr>
      <w:divsChild>
        <w:div w:id="124541780">
          <w:marLeft w:val="547"/>
          <w:marRight w:val="0"/>
          <w:marTop w:val="96"/>
          <w:marBottom w:val="0"/>
          <w:divBdr>
            <w:top w:val="none" w:sz="0" w:space="0" w:color="auto"/>
            <w:left w:val="none" w:sz="0" w:space="0" w:color="auto"/>
            <w:bottom w:val="none" w:sz="0" w:space="0" w:color="auto"/>
            <w:right w:val="none" w:sz="0" w:space="0" w:color="auto"/>
          </w:divBdr>
        </w:div>
      </w:divsChild>
    </w:div>
    <w:div w:id="1299457178">
      <w:bodyDiv w:val="1"/>
      <w:marLeft w:val="0"/>
      <w:marRight w:val="0"/>
      <w:marTop w:val="0"/>
      <w:marBottom w:val="0"/>
      <w:divBdr>
        <w:top w:val="none" w:sz="0" w:space="0" w:color="auto"/>
        <w:left w:val="none" w:sz="0" w:space="0" w:color="auto"/>
        <w:bottom w:val="none" w:sz="0" w:space="0" w:color="auto"/>
        <w:right w:val="none" w:sz="0" w:space="0" w:color="auto"/>
      </w:divBdr>
    </w:div>
    <w:div w:id="1311179281">
      <w:bodyDiv w:val="1"/>
      <w:marLeft w:val="0"/>
      <w:marRight w:val="0"/>
      <w:marTop w:val="0"/>
      <w:marBottom w:val="0"/>
      <w:divBdr>
        <w:top w:val="none" w:sz="0" w:space="0" w:color="auto"/>
        <w:left w:val="none" w:sz="0" w:space="0" w:color="auto"/>
        <w:bottom w:val="none" w:sz="0" w:space="0" w:color="auto"/>
        <w:right w:val="none" w:sz="0" w:space="0" w:color="auto"/>
      </w:divBdr>
    </w:div>
    <w:div w:id="1337001479">
      <w:bodyDiv w:val="1"/>
      <w:marLeft w:val="0"/>
      <w:marRight w:val="0"/>
      <w:marTop w:val="0"/>
      <w:marBottom w:val="0"/>
      <w:divBdr>
        <w:top w:val="none" w:sz="0" w:space="0" w:color="auto"/>
        <w:left w:val="none" w:sz="0" w:space="0" w:color="auto"/>
        <w:bottom w:val="none" w:sz="0" w:space="0" w:color="auto"/>
        <w:right w:val="none" w:sz="0" w:space="0" w:color="auto"/>
      </w:divBdr>
    </w:div>
    <w:div w:id="1337806490">
      <w:bodyDiv w:val="1"/>
      <w:marLeft w:val="0"/>
      <w:marRight w:val="0"/>
      <w:marTop w:val="0"/>
      <w:marBottom w:val="0"/>
      <w:divBdr>
        <w:top w:val="none" w:sz="0" w:space="0" w:color="auto"/>
        <w:left w:val="none" w:sz="0" w:space="0" w:color="auto"/>
        <w:bottom w:val="none" w:sz="0" w:space="0" w:color="auto"/>
        <w:right w:val="none" w:sz="0" w:space="0" w:color="auto"/>
      </w:divBdr>
      <w:divsChild>
        <w:div w:id="745764838">
          <w:marLeft w:val="0"/>
          <w:marRight w:val="0"/>
          <w:marTop w:val="0"/>
          <w:marBottom w:val="0"/>
          <w:divBdr>
            <w:top w:val="none" w:sz="0" w:space="0" w:color="auto"/>
            <w:left w:val="none" w:sz="0" w:space="0" w:color="auto"/>
            <w:bottom w:val="none" w:sz="0" w:space="0" w:color="auto"/>
            <w:right w:val="none" w:sz="0" w:space="0" w:color="auto"/>
          </w:divBdr>
          <w:divsChild>
            <w:div w:id="702176707">
              <w:marLeft w:val="0"/>
              <w:marRight w:val="0"/>
              <w:marTop w:val="0"/>
              <w:marBottom w:val="0"/>
              <w:divBdr>
                <w:top w:val="none" w:sz="0" w:space="0" w:color="auto"/>
                <w:left w:val="none" w:sz="0" w:space="0" w:color="auto"/>
                <w:bottom w:val="none" w:sz="0" w:space="0" w:color="auto"/>
                <w:right w:val="none" w:sz="0" w:space="0" w:color="auto"/>
              </w:divBdr>
              <w:divsChild>
                <w:div w:id="2036998027">
                  <w:marLeft w:val="0"/>
                  <w:marRight w:val="0"/>
                  <w:marTop w:val="0"/>
                  <w:marBottom w:val="0"/>
                  <w:divBdr>
                    <w:top w:val="none" w:sz="0" w:space="0" w:color="auto"/>
                    <w:left w:val="none" w:sz="0" w:space="0" w:color="auto"/>
                    <w:bottom w:val="none" w:sz="0" w:space="0" w:color="auto"/>
                    <w:right w:val="none" w:sz="0" w:space="0" w:color="auto"/>
                  </w:divBdr>
                  <w:divsChild>
                    <w:div w:id="1421757885">
                      <w:marLeft w:val="0"/>
                      <w:marRight w:val="0"/>
                      <w:marTop w:val="0"/>
                      <w:marBottom w:val="0"/>
                      <w:divBdr>
                        <w:top w:val="none" w:sz="0" w:space="0" w:color="auto"/>
                        <w:left w:val="none" w:sz="0" w:space="0" w:color="auto"/>
                        <w:bottom w:val="none" w:sz="0" w:space="0" w:color="auto"/>
                        <w:right w:val="none" w:sz="0" w:space="0" w:color="auto"/>
                      </w:divBdr>
                      <w:divsChild>
                        <w:div w:id="512764049">
                          <w:marLeft w:val="150"/>
                          <w:marRight w:val="0"/>
                          <w:marTop w:val="150"/>
                          <w:marBottom w:val="150"/>
                          <w:divBdr>
                            <w:top w:val="none" w:sz="0" w:space="0" w:color="auto"/>
                            <w:left w:val="none" w:sz="0" w:space="0" w:color="auto"/>
                            <w:bottom w:val="none" w:sz="0" w:space="0" w:color="auto"/>
                            <w:right w:val="none" w:sz="0" w:space="0" w:color="auto"/>
                          </w:divBdr>
                          <w:divsChild>
                            <w:div w:id="219944805">
                              <w:marLeft w:val="0"/>
                              <w:marRight w:val="0"/>
                              <w:marTop w:val="0"/>
                              <w:marBottom w:val="0"/>
                              <w:divBdr>
                                <w:top w:val="none" w:sz="0" w:space="0" w:color="auto"/>
                                <w:left w:val="none" w:sz="0" w:space="0" w:color="auto"/>
                                <w:bottom w:val="none" w:sz="0" w:space="0" w:color="auto"/>
                                <w:right w:val="none" w:sz="0" w:space="0" w:color="auto"/>
                              </w:divBdr>
                              <w:divsChild>
                                <w:div w:id="16439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3043">
      <w:bodyDiv w:val="1"/>
      <w:marLeft w:val="0"/>
      <w:marRight w:val="0"/>
      <w:marTop w:val="0"/>
      <w:marBottom w:val="0"/>
      <w:divBdr>
        <w:top w:val="none" w:sz="0" w:space="0" w:color="auto"/>
        <w:left w:val="none" w:sz="0" w:space="0" w:color="auto"/>
        <w:bottom w:val="none" w:sz="0" w:space="0" w:color="auto"/>
        <w:right w:val="none" w:sz="0" w:space="0" w:color="auto"/>
      </w:divBdr>
      <w:divsChild>
        <w:div w:id="993336868">
          <w:marLeft w:val="547"/>
          <w:marRight w:val="0"/>
          <w:marTop w:val="140"/>
          <w:marBottom w:val="0"/>
          <w:divBdr>
            <w:top w:val="none" w:sz="0" w:space="0" w:color="auto"/>
            <w:left w:val="none" w:sz="0" w:space="0" w:color="auto"/>
            <w:bottom w:val="none" w:sz="0" w:space="0" w:color="auto"/>
            <w:right w:val="none" w:sz="0" w:space="0" w:color="auto"/>
          </w:divBdr>
        </w:div>
        <w:div w:id="1872264037">
          <w:marLeft w:val="547"/>
          <w:marRight w:val="0"/>
          <w:marTop w:val="140"/>
          <w:marBottom w:val="0"/>
          <w:divBdr>
            <w:top w:val="none" w:sz="0" w:space="0" w:color="auto"/>
            <w:left w:val="none" w:sz="0" w:space="0" w:color="auto"/>
            <w:bottom w:val="none" w:sz="0" w:space="0" w:color="auto"/>
            <w:right w:val="none" w:sz="0" w:space="0" w:color="auto"/>
          </w:divBdr>
        </w:div>
        <w:div w:id="1193231078">
          <w:marLeft w:val="547"/>
          <w:marRight w:val="0"/>
          <w:marTop w:val="140"/>
          <w:marBottom w:val="0"/>
          <w:divBdr>
            <w:top w:val="none" w:sz="0" w:space="0" w:color="auto"/>
            <w:left w:val="none" w:sz="0" w:space="0" w:color="auto"/>
            <w:bottom w:val="none" w:sz="0" w:space="0" w:color="auto"/>
            <w:right w:val="none" w:sz="0" w:space="0" w:color="auto"/>
          </w:divBdr>
        </w:div>
        <w:div w:id="1492260534">
          <w:marLeft w:val="547"/>
          <w:marRight w:val="0"/>
          <w:marTop w:val="140"/>
          <w:marBottom w:val="0"/>
          <w:divBdr>
            <w:top w:val="none" w:sz="0" w:space="0" w:color="auto"/>
            <w:left w:val="none" w:sz="0" w:space="0" w:color="auto"/>
            <w:bottom w:val="none" w:sz="0" w:space="0" w:color="auto"/>
            <w:right w:val="none" w:sz="0" w:space="0" w:color="auto"/>
          </w:divBdr>
        </w:div>
        <w:div w:id="1450664345">
          <w:marLeft w:val="547"/>
          <w:marRight w:val="0"/>
          <w:marTop w:val="140"/>
          <w:marBottom w:val="0"/>
          <w:divBdr>
            <w:top w:val="none" w:sz="0" w:space="0" w:color="auto"/>
            <w:left w:val="none" w:sz="0" w:space="0" w:color="auto"/>
            <w:bottom w:val="none" w:sz="0" w:space="0" w:color="auto"/>
            <w:right w:val="none" w:sz="0" w:space="0" w:color="auto"/>
          </w:divBdr>
        </w:div>
      </w:divsChild>
    </w:div>
    <w:div w:id="1354723071">
      <w:bodyDiv w:val="1"/>
      <w:marLeft w:val="0"/>
      <w:marRight w:val="0"/>
      <w:marTop w:val="0"/>
      <w:marBottom w:val="0"/>
      <w:divBdr>
        <w:top w:val="none" w:sz="0" w:space="0" w:color="auto"/>
        <w:left w:val="none" w:sz="0" w:space="0" w:color="auto"/>
        <w:bottom w:val="none" w:sz="0" w:space="0" w:color="auto"/>
        <w:right w:val="none" w:sz="0" w:space="0" w:color="auto"/>
      </w:divBdr>
      <w:divsChild>
        <w:div w:id="542524499">
          <w:marLeft w:val="0"/>
          <w:marRight w:val="0"/>
          <w:marTop w:val="0"/>
          <w:marBottom w:val="0"/>
          <w:divBdr>
            <w:top w:val="none" w:sz="0" w:space="0" w:color="auto"/>
            <w:left w:val="none" w:sz="0" w:space="0" w:color="auto"/>
            <w:bottom w:val="none" w:sz="0" w:space="0" w:color="auto"/>
            <w:right w:val="none" w:sz="0" w:space="0" w:color="auto"/>
          </w:divBdr>
          <w:divsChild>
            <w:div w:id="114491513">
              <w:marLeft w:val="0"/>
              <w:marRight w:val="0"/>
              <w:marTop w:val="0"/>
              <w:marBottom w:val="0"/>
              <w:divBdr>
                <w:top w:val="none" w:sz="0" w:space="0" w:color="auto"/>
                <w:left w:val="none" w:sz="0" w:space="0" w:color="auto"/>
                <w:bottom w:val="none" w:sz="0" w:space="0" w:color="auto"/>
                <w:right w:val="none" w:sz="0" w:space="0" w:color="auto"/>
              </w:divBdr>
              <w:divsChild>
                <w:div w:id="1013654974">
                  <w:marLeft w:val="0"/>
                  <w:marRight w:val="0"/>
                  <w:marTop w:val="360"/>
                  <w:marBottom w:val="0"/>
                  <w:divBdr>
                    <w:top w:val="none" w:sz="0" w:space="0" w:color="auto"/>
                    <w:left w:val="none" w:sz="0" w:space="0" w:color="auto"/>
                    <w:bottom w:val="none" w:sz="0" w:space="0" w:color="auto"/>
                    <w:right w:val="none" w:sz="0" w:space="0" w:color="auto"/>
                  </w:divBdr>
                  <w:divsChild>
                    <w:div w:id="430395075">
                      <w:marLeft w:val="0"/>
                      <w:marRight w:val="0"/>
                      <w:marTop w:val="0"/>
                      <w:marBottom w:val="0"/>
                      <w:divBdr>
                        <w:top w:val="none" w:sz="0" w:space="0" w:color="auto"/>
                        <w:left w:val="none" w:sz="0" w:space="0" w:color="auto"/>
                        <w:bottom w:val="none" w:sz="0" w:space="0" w:color="auto"/>
                        <w:right w:val="none" w:sz="0" w:space="0" w:color="auto"/>
                      </w:divBdr>
                      <w:divsChild>
                        <w:div w:id="1050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280679">
      <w:bodyDiv w:val="1"/>
      <w:marLeft w:val="0"/>
      <w:marRight w:val="0"/>
      <w:marTop w:val="0"/>
      <w:marBottom w:val="0"/>
      <w:divBdr>
        <w:top w:val="none" w:sz="0" w:space="0" w:color="auto"/>
        <w:left w:val="none" w:sz="0" w:space="0" w:color="auto"/>
        <w:bottom w:val="none" w:sz="0" w:space="0" w:color="auto"/>
        <w:right w:val="none" w:sz="0" w:space="0" w:color="auto"/>
      </w:divBdr>
    </w:div>
    <w:div w:id="1399746849">
      <w:bodyDiv w:val="1"/>
      <w:marLeft w:val="0"/>
      <w:marRight w:val="0"/>
      <w:marTop w:val="0"/>
      <w:marBottom w:val="0"/>
      <w:divBdr>
        <w:top w:val="none" w:sz="0" w:space="0" w:color="auto"/>
        <w:left w:val="none" w:sz="0" w:space="0" w:color="auto"/>
        <w:bottom w:val="none" w:sz="0" w:space="0" w:color="auto"/>
        <w:right w:val="none" w:sz="0" w:space="0" w:color="auto"/>
      </w:divBdr>
    </w:div>
    <w:div w:id="1407073193">
      <w:bodyDiv w:val="1"/>
      <w:marLeft w:val="0"/>
      <w:marRight w:val="0"/>
      <w:marTop w:val="0"/>
      <w:marBottom w:val="0"/>
      <w:divBdr>
        <w:top w:val="none" w:sz="0" w:space="0" w:color="auto"/>
        <w:left w:val="none" w:sz="0" w:space="0" w:color="auto"/>
        <w:bottom w:val="none" w:sz="0" w:space="0" w:color="auto"/>
        <w:right w:val="none" w:sz="0" w:space="0" w:color="auto"/>
      </w:divBdr>
    </w:div>
    <w:div w:id="1452430879">
      <w:bodyDiv w:val="1"/>
      <w:marLeft w:val="0"/>
      <w:marRight w:val="0"/>
      <w:marTop w:val="0"/>
      <w:marBottom w:val="0"/>
      <w:divBdr>
        <w:top w:val="none" w:sz="0" w:space="0" w:color="auto"/>
        <w:left w:val="none" w:sz="0" w:space="0" w:color="auto"/>
        <w:bottom w:val="none" w:sz="0" w:space="0" w:color="auto"/>
        <w:right w:val="none" w:sz="0" w:space="0" w:color="auto"/>
      </w:divBdr>
    </w:div>
    <w:div w:id="1475832619">
      <w:bodyDiv w:val="1"/>
      <w:marLeft w:val="0"/>
      <w:marRight w:val="0"/>
      <w:marTop w:val="0"/>
      <w:marBottom w:val="0"/>
      <w:divBdr>
        <w:top w:val="none" w:sz="0" w:space="0" w:color="auto"/>
        <w:left w:val="none" w:sz="0" w:space="0" w:color="auto"/>
        <w:bottom w:val="none" w:sz="0" w:space="0" w:color="auto"/>
        <w:right w:val="none" w:sz="0" w:space="0" w:color="auto"/>
      </w:divBdr>
      <w:divsChild>
        <w:div w:id="312411439">
          <w:marLeft w:val="274"/>
          <w:marRight w:val="0"/>
          <w:marTop w:val="0"/>
          <w:marBottom w:val="0"/>
          <w:divBdr>
            <w:top w:val="none" w:sz="0" w:space="0" w:color="auto"/>
            <w:left w:val="none" w:sz="0" w:space="0" w:color="auto"/>
            <w:bottom w:val="none" w:sz="0" w:space="0" w:color="auto"/>
            <w:right w:val="none" w:sz="0" w:space="0" w:color="auto"/>
          </w:divBdr>
        </w:div>
      </w:divsChild>
    </w:div>
    <w:div w:id="1556088412">
      <w:bodyDiv w:val="1"/>
      <w:marLeft w:val="0"/>
      <w:marRight w:val="0"/>
      <w:marTop w:val="0"/>
      <w:marBottom w:val="0"/>
      <w:divBdr>
        <w:top w:val="none" w:sz="0" w:space="0" w:color="auto"/>
        <w:left w:val="none" w:sz="0" w:space="0" w:color="auto"/>
        <w:bottom w:val="none" w:sz="0" w:space="0" w:color="auto"/>
        <w:right w:val="none" w:sz="0" w:space="0" w:color="auto"/>
      </w:divBdr>
      <w:divsChild>
        <w:div w:id="1264411494">
          <w:marLeft w:val="0"/>
          <w:marRight w:val="0"/>
          <w:marTop w:val="0"/>
          <w:marBottom w:val="0"/>
          <w:divBdr>
            <w:top w:val="none" w:sz="0" w:space="0" w:color="auto"/>
            <w:left w:val="none" w:sz="0" w:space="0" w:color="auto"/>
            <w:bottom w:val="none" w:sz="0" w:space="0" w:color="auto"/>
            <w:right w:val="none" w:sz="0" w:space="0" w:color="auto"/>
          </w:divBdr>
          <w:divsChild>
            <w:div w:id="1430004106">
              <w:marLeft w:val="0"/>
              <w:marRight w:val="0"/>
              <w:marTop w:val="0"/>
              <w:marBottom w:val="0"/>
              <w:divBdr>
                <w:top w:val="none" w:sz="0" w:space="0" w:color="auto"/>
                <w:left w:val="none" w:sz="0" w:space="0" w:color="auto"/>
                <w:bottom w:val="none" w:sz="0" w:space="0" w:color="auto"/>
                <w:right w:val="none" w:sz="0" w:space="0" w:color="auto"/>
              </w:divBdr>
              <w:divsChild>
                <w:div w:id="311909928">
                  <w:marLeft w:val="0"/>
                  <w:marRight w:val="0"/>
                  <w:marTop w:val="0"/>
                  <w:marBottom w:val="0"/>
                  <w:divBdr>
                    <w:top w:val="none" w:sz="0" w:space="0" w:color="auto"/>
                    <w:left w:val="none" w:sz="0" w:space="0" w:color="auto"/>
                    <w:bottom w:val="none" w:sz="0" w:space="0" w:color="auto"/>
                    <w:right w:val="none" w:sz="0" w:space="0" w:color="auto"/>
                  </w:divBdr>
                  <w:divsChild>
                    <w:div w:id="1980651974">
                      <w:marLeft w:val="0"/>
                      <w:marRight w:val="0"/>
                      <w:marTop w:val="0"/>
                      <w:marBottom w:val="0"/>
                      <w:divBdr>
                        <w:top w:val="none" w:sz="0" w:space="0" w:color="auto"/>
                        <w:left w:val="none" w:sz="0" w:space="0" w:color="auto"/>
                        <w:bottom w:val="none" w:sz="0" w:space="0" w:color="auto"/>
                        <w:right w:val="none" w:sz="0" w:space="0" w:color="auto"/>
                      </w:divBdr>
                      <w:divsChild>
                        <w:div w:id="1977223265">
                          <w:marLeft w:val="0"/>
                          <w:marRight w:val="0"/>
                          <w:marTop w:val="0"/>
                          <w:marBottom w:val="0"/>
                          <w:divBdr>
                            <w:top w:val="none" w:sz="0" w:space="0" w:color="auto"/>
                            <w:left w:val="none" w:sz="0" w:space="0" w:color="auto"/>
                            <w:bottom w:val="none" w:sz="0" w:space="0" w:color="auto"/>
                            <w:right w:val="none" w:sz="0" w:space="0" w:color="auto"/>
                          </w:divBdr>
                          <w:divsChild>
                            <w:div w:id="1427120550">
                              <w:marLeft w:val="0"/>
                              <w:marRight w:val="0"/>
                              <w:marTop w:val="0"/>
                              <w:marBottom w:val="0"/>
                              <w:divBdr>
                                <w:top w:val="none" w:sz="0" w:space="0" w:color="auto"/>
                                <w:left w:val="none" w:sz="0" w:space="0" w:color="auto"/>
                                <w:bottom w:val="none" w:sz="0" w:space="0" w:color="auto"/>
                                <w:right w:val="none" w:sz="0" w:space="0" w:color="auto"/>
                              </w:divBdr>
                              <w:divsChild>
                                <w:div w:id="1286620741">
                                  <w:marLeft w:val="0"/>
                                  <w:marRight w:val="0"/>
                                  <w:marTop w:val="0"/>
                                  <w:marBottom w:val="0"/>
                                  <w:divBdr>
                                    <w:top w:val="none" w:sz="0" w:space="0" w:color="auto"/>
                                    <w:left w:val="none" w:sz="0" w:space="0" w:color="auto"/>
                                    <w:bottom w:val="none" w:sz="0" w:space="0" w:color="auto"/>
                                    <w:right w:val="none" w:sz="0" w:space="0" w:color="auto"/>
                                  </w:divBdr>
                                  <w:divsChild>
                                    <w:div w:id="108553635">
                                      <w:marLeft w:val="0"/>
                                      <w:marRight w:val="0"/>
                                      <w:marTop w:val="0"/>
                                      <w:marBottom w:val="0"/>
                                      <w:divBdr>
                                        <w:top w:val="none" w:sz="0" w:space="0" w:color="auto"/>
                                        <w:left w:val="none" w:sz="0" w:space="0" w:color="auto"/>
                                        <w:bottom w:val="none" w:sz="0" w:space="0" w:color="auto"/>
                                        <w:right w:val="none" w:sz="0" w:space="0" w:color="auto"/>
                                      </w:divBdr>
                                      <w:divsChild>
                                        <w:div w:id="1721977154">
                                          <w:marLeft w:val="0"/>
                                          <w:marRight w:val="0"/>
                                          <w:marTop w:val="0"/>
                                          <w:marBottom w:val="0"/>
                                          <w:divBdr>
                                            <w:top w:val="none" w:sz="0" w:space="0" w:color="auto"/>
                                            <w:left w:val="none" w:sz="0" w:space="0" w:color="auto"/>
                                            <w:bottom w:val="none" w:sz="0" w:space="0" w:color="auto"/>
                                            <w:right w:val="none" w:sz="0" w:space="0" w:color="auto"/>
                                          </w:divBdr>
                                          <w:divsChild>
                                            <w:div w:id="10735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817167">
      <w:bodyDiv w:val="1"/>
      <w:marLeft w:val="0"/>
      <w:marRight w:val="0"/>
      <w:marTop w:val="0"/>
      <w:marBottom w:val="0"/>
      <w:divBdr>
        <w:top w:val="none" w:sz="0" w:space="0" w:color="auto"/>
        <w:left w:val="none" w:sz="0" w:space="0" w:color="auto"/>
        <w:bottom w:val="none" w:sz="0" w:space="0" w:color="auto"/>
        <w:right w:val="none" w:sz="0" w:space="0" w:color="auto"/>
      </w:divBdr>
      <w:divsChild>
        <w:div w:id="1744834782">
          <w:marLeft w:val="547"/>
          <w:marRight w:val="0"/>
          <w:marTop w:val="96"/>
          <w:marBottom w:val="0"/>
          <w:divBdr>
            <w:top w:val="none" w:sz="0" w:space="0" w:color="auto"/>
            <w:left w:val="none" w:sz="0" w:space="0" w:color="auto"/>
            <w:bottom w:val="none" w:sz="0" w:space="0" w:color="auto"/>
            <w:right w:val="none" w:sz="0" w:space="0" w:color="auto"/>
          </w:divBdr>
        </w:div>
        <w:div w:id="1175992820">
          <w:marLeft w:val="547"/>
          <w:marRight w:val="0"/>
          <w:marTop w:val="96"/>
          <w:marBottom w:val="0"/>
          <w:divBdr>
            <w:top w:val="none" w:sz="0" w:space="0" w:color="auto"/>
            <w:left w:val="none" w:sz="0" w:space="0" w:color="auto"/>
            <w:bottom w:val="none" w:sz="0" w:space="0" w:color="auto"/>
            <w:right w:val="none" w:sz="0" w:space="0" w:color="auto"/>
          </w:divBdr>
        </w:div>
        <w:div w:id="156389943">
          <w:marLeft w:val="547"/>
          <w:marRight w:val="0"/>
          <w:marTop w:val="96"/>
          <w:marBottom w:val="0"/>
          <w:divBdr>
            <w:top w:val="none" w:sz="0" w:space="0" w:color="auto"/>
            <w:left w:val="none" w:sz="0" w:space="0" w:color="auto"/>
            <w:bottom w:val="none" w:sz="0" w:space="0" w:color="auto"/>
            <w:right w:val="none" w:sz="0" w:space="0" w:color="auto"/>
          </w:divBdr>
        </w:div>
        <w:div w:id="1810781943">
          <w:marLeft w:val="547"/>
          <w:marRight w:val="0"/>
          <w:marTop w:val="96"/>
          <w:marBottom w:val="0"/>
          <w:divBdr>
            <w:top w:val="none" w:sz="0" w:space="0" w:color="auto"/>
            <w:left w:val="none" w:sz="0" w:space="0" w:color="auto"/>
            <w:bottom w:val="none" w:sz="0" w:space="0" w:color="auto"/>
            <w:right w:val="none" w:sz="0" w:space="0" w:color="auto"/>
          </w:divBdr>
        </w:div>
        <w:div w:id="1658224169">
          <w:marLeft w:val="547"/>
          <w:marRight w:val="0"/>
          <w:marTop w:val="96"/>
          <w:marBottom w:val="0"/>
          <w:divBdr>
            <w:top w:val="none" w:sz="0" w:space="0" w:color="auto"/>
            <w:left w:val="none" w:sz="0" w:space="0" w:color="auto"/>
            <w:bottom w:val="none" w:sz="0" w:space="0" w:color="auto"/>
            <w:right w:val="none" w:sz="0" w:space="0" w:color="auto"/>
          </w:divBdr>
        </w:div>
        <w:div w:id="534541600">
          <w:marLeft w:val="547"/>
          <w:marRight w:val="0"/>
          <w:marTop w:val="96"/>
          <w:marBottom w:val="0"/>
          <w:divBdr>
            <w:top w:val="none" w:sz="0" w:space="0" w:color="auto"/>
            <w:left w:val="none" w:sz="0" w:space="0" w:color="auto"/>
            <w:bottom w:val="none" w:sz="0" w:space="0" w:color="auto"/>
            <w:right w:val="none" w:sz="0" w:space="0" w:color="auto"/>
          </w:divBdr>
        </w:div>
        <w:div w:id="1884903206">
          <w:marLeft w:val="547"/>
          <w:marRight w:val="0"/>
          <w:marTop w:val="96"/>
          <w:marBottom w:val="0"/>
          <w:divBdr>
            <w:top w:val="none" w:sz="0" w:space="0" w:color="auto"/>
            <w:left w:val="none" w:sz="0" w:space="0" w:color="auto"/>
            <w:bottom w:val="none" w:sz="0" w:space="0" w:color="auto"/>
            <w:right w:val="none" w:sz="0" w:space="0" w:color="auto"/>
          </w:divBdr>
        </w:div>
      </w:divsChild>
    </w:div>
    <w:div w:id="1584757193">
      <w:bodyDiv w:val="1"/>
      <w:marLeft w:val="0"/>
      <w:marRight w:val="0"/>
      <w:marTop w:val="0"/>
      <w:marBottom w:val="0"/>
      <w:divBdr>
        <w:top w:val="none" w:sz="0" w:space="0" w:color="auto"/>
        <w:left w:val="none" w:sz="0" w:space="0" w:color="auto"/>
        <w:bottom w:val="none" w:sz="0" w:space="0" w:color="auto"/>
        <w:right w:val="none" w:sz="0" w:space="0" w:color="auto"/>
      </w:divBdr>
      <w:divsChild>
        <w:div w:id="1469279400">
          <w:marLeft w:val="547"/>
          <w:marRight w:val="0"/>
          <w:marTop w:val="115"/>
          <w:marBottom w:val="0"/>
          <w:divBdr>
            <w:top w:val="none" w:sz="0" w:space="0" w:color="auto"/>
            <w:left w:val="none" w:sz="0" w:space="0" w:color="auto"/>
            <w:bottom w:val="none" w:sz="0" w:space="0" w:color="auto"/>
            <w:right w:val="none" w:sz="0" w:space="0" w:color="auto"/>
          </w:divBdr>
        </w:div>
        <w:div w:id="1295521993">
          <w:marLeft w:val="547"/>
          <w:marRight w:val="0"/>
          <w:marTop w:val="115"/>
          <w:marBottom w:val="0"/>
          <w:divBdr>
            <w:top w:val="none" w:sz="0" w:space="0" w:color="auto"/>
            <w:left w:val="none" w:sz="0" w:space="0" w:color="auto"/>
            <w:bottom w:val="none" w:sz="0" w:space="0" w:color="auto"/>
            <w:right w:val="none" w:sz="0" w:space="0" w:color="auto"/>
          </w:divBdr>
        </w:div>
        <w:div w:id="371736146">
          <w:marLeft w:val="547"/>
          <w:marRight w:val="0"/>
          <w:marTop w:val="115"/>
          <w:marBottom w:val="0"/>
          <w:divBdr>
            <w:top w:val="none" w:sz="0" w:space="0" w:color="auto"/>
            <w:left w:val="none" w:sz="0" w:space="0" w:color="auto"/>
            <w:bottom w:val="none" w:sz="0" w:space="0" w:color="auto"/>
            <w:right w:val="none" w:sz="0" w:space="0" w:color="auto"/>
          </w:divBdr>
        </w:div>
        <w:div w:id="127166480">
          <w:marLeft w:val="547"/>
          <w:marRight w:val="0"/>
          <w:marTop w:val="115"/>
          <w:marBottom w:val="0"/>
          <w:divBdr>
            <w:top w:val="none" w:sz="0" w:space="0" w:color="auto"/>
            <w:left w:val="none" w:sz="0" w:space="0" w:color="auto"/>
            <w:bottom w:val="none" w:sz="0" w:space="0" w:color="auto"/>
            <w:right w:val="none" w:sz="0" w:space="0" w:color="auto"/>
          </w:divBdr>
        </w:div>
        <w:div w:id="877350451">
          <w:marLeft w:val="547"/>
          <w:marRight w:val="0"/>
          <w:marTop w:val="115"/>
          <w:marBottom w:val="0"/>
          <w:divBdr>
            <w:top w:val="none" w:sz="0" w:space="0" w:color="auto"/>
            <w:left w:val="none" w:sz="0" w:space="0" w:color="auto"/>
            <w:bottom w:val="none" w:sz="0" w:space="0" w:color="auto"/>
            <w:right w:val="none" w:sz="0" w:space="0" w:color="auto"/>
          </w:divBdr>
        </w:div>
        <w:div w:id="2144424936">
          <w:marLeft w:val="547"/>
          <w:marRight w:val="0"/>
          <w:marTop w:val="115"/>
          <w:marBottom w:val="0"/>
          <w:divBdr>
            <w:top w:val="none" w:sz="0" w:space="0" w:color="auto"/>
            <w:left w:val="none" w:sz="0" w:space="0" w:color="auto"/>
            <w:bottom w:val="none" w:sz="0" w:space="0" w:color="auto"/>
            <w:right w:val="none" w:sz="0" w:space="0" w:color="auto"/>
          </w:divBdr>
        </w:div>
        <w:div w:id="1973822703">
          <w:marLeft w:val="547"/>
          <w:marRight w:val="0"/>
          <w:marTop w:val="115"/>
          <w:marBottom w:val="0"/>
          <w:divBdr>
            <w:top w:val="none" w:sz="0" w:space="0" w:color="auto"/>
            <w:left w:val="none" w:sz="0" w:space="0" w:color="auto"/>
            <w:bottom w:val="none" w:sz="0" w:space="0" w:color="auto"/>
            <w:right w:val="none" w:sz="0" w:space="0" w:color="auto"/>
          </w:divBdr>
        </w:div>
        <w:div w:id="1335261765">
          <w:marLeft w:val="547"/>
          <w:marRight w:val="0"/>
          <w:marTop w:val="115"/>
          <w:marBottom w:val="0"/>
          <w:divBdr>
            <w:top w:val="none" w:sz="0" w:space="0" w:color="auto"/>
            <w:left w:val="none" w:sz="0" w:space="0" w:color="auto"/>
            <w:bottom w:val="none" w:sz="0" w:space="0" w:color="auto"/>
            <w:right w:val="none" w:sz="0" w:space="0" w:color="auto"/>
          </w:divBdr>
        </w:div>
      </w:divsChild>
    </w:div>
    <w:div w:id="1630092101">
      <w:bodyDiv w:val="1"/>
      <w:marLeft w:val="0"/>
      <w:marRight w:val="0"/>
      <w:marTop w:val="0"/>
      <w:marBottom w:val="0"/>
      <w:divBdr>
        <w:top w:val="none" w:sz="0" w:space="0" w:color="auto"/>
        <w:left w:val="none" w:sz="0" w:space="0" w:color="auto"/>
        <w:bottom w:val="none" w:sz="0" w:space="0" w:color="auto"/>
        <w:right w:val="none" w:sz="0" w:space="0" w:color="auto"/>
      </w:divBdr>
      <w:divsChild>
        <w:div w:id="1055813038">
          <w:marLeft w:val="720"/>
          <w:marRight w:val="0"/>
          <w:marTop w:val="240"/>
          <w:marBottom w:val="240"/>
          <w:divBdr>
            <w:top w:val="none" w:sz="0" w:space="0" w:color="auto"/>
            <w:left w:val="none" w:sz="0" w:space="0" w:color="auto"/>
            <w:bottom w:val="none" w:sz="0" w:space="0" w:color="auto"/>
            <w:right w:val="none" w:sz="0" w:space="0" w:color="auto"/>
          </w:divBdr>
        </w:div>
        <w:div w:id="878323901">
          <w:marLeft w:val="720"/>
          <w:marRight w:val="0"/>
          <w:marTop w:val="240"/>
          <w:marBottom w:val="240"/>
          <w:divBdr>
            <w:top w:val="none" w:sz="0" w:space="0" w:color="auto"/>
            <w:left w:val="none" w:sz="0" w:space="0" w:color="auto"/>
            <w:bottom w:val="none" w:sz="0" w:space="0" w:color="auto"/>
            <w:right w:val="none" w:sz="0" w:space="0" w:color="auto"/>
          </w:divBdr>
        </w:div>
        <w:div w:id="538902919">
          <w:marLeft w:val="720"/>
          <w:marRight w:val="0"/>
          <w:marTop w:val="240"/>
          <w:marBottom w:val="240"/>
          <w:divBdr>
            <w:top w:val="none" w:sz="0" w:space="0" w:color="auto"/>
            <w:left w:val="none" w:sz="0" w:space="0" w:color="auto"/>
            <w:bottom w:val="none" w:sz="0" w:space="0" w:color="auto"/>
            <w:right w:val="none" w:sz="0" w:space="0" w:color="auto"/>
          </w:divBdr>
        </w:div>
        <w:div w:id="1771194272">
          <w:marLeft w:val="720"/>
          <w:marRight w:val="0"/>
          <w:marTop w:val="240"/>
          <w:marBottom w:val="240"/>
          <w:divBdr>
            <w:top w:val="none" w:sz="0" w:space="0" w:color="auto"/>
            <w:left w:val="none" w:sz="0" w:space="0" w:color="auto"/>
            <w:bottom w:val="none" w:sz="0" w:space="0" w:color="auto"/>
            <w:right w:val="none" w:sz="0" w:space="0" w:color="auto"/>
          </w:divBdr>
        </w:div>
      </w:divsChild>
    </w:div>
    <w:div w:id="1634751127">
      <w:bodyDiv w:val="1"/>
      <w:marLeft w:val="0"/>
      <w:marRight w:val="0"/>
      <w:marTop w:val="0"/>
      <w:marBottom w:val="0"/>
      <w:divBdr>
        <w:top w:val="none" w:sz="0" w:space="0" w:color="auto"/>
        <w:left w:val="none" w:sz="0" w:space="0" w:color="auto"/>
        <w:bottom w:val="none" w:sz="0" w:space="0" w:color="auto"/>
        <w:right w:val="none" w:sz="0" w:space="0" w:color="auto"/>
      </w:divBdr>
    </w:div>
    <w:div w:id="1640767520">
      <w:bodyDiv w:val="1"/>
      <w:marLeft w:val="0"/>
      <w:marRight w:val="0"/>
      <w:marTop w:val="0"/>
      <w:marBottom w:val="0"/>
      <w:divBdr>
        <w:top w:val="none" w:sz="0" w:space="0" w:color="auto"/>
        <w:left w:val="none" w:sz="0" w:space="0" w:color="auto"/>
        <w:bottom w:val="none" w:sz="0" w:space="0" w:color="auto"/>
        <w:right w:val="none" w:sz="0" w:space="0" w:color="auto"/>
      </w:divBdr>
      <w:divsChild>
        <w:div w:id="730421046">
          <w:marLeft w:val="0"/>
          <w:marRight w:val="0"/>
          <w:marTop w:val="0"/>
          <w:marBottom w:val="0"/>
          <w:divBdr>
            <w:top w:val="none" w:sz="0" w:space="0" w:color="auto"/>
            <w:left w:val="none" w:sz="0" w:space="0" w:color="auto"/>
            <w:bottom w:val="none" w:sz="0" w:space="0" w:color="auto"/>
            <w:right w:val="none" w:sz="0" w:space="0" w:color="auto"/>
          </w:divBdr>
          <w:divsChild>
            <w:div w:id="679741128">
              <w:marLeft w:val="0"/>
              <w:marRight w:val="0"/>
              <w:marTop w:val="0"/>
              <w:marBottom w:val="0"/>
              <w:divBdr>
                <w:top w:val="none" w:sz="0" w:space="0" w:color="auto"/>
                <w:left w:val="none" w:sz="0" w:space="0" w:color="auto"/>
                <w:bottom w:val="none" w:sz="0" w:space="0" w:color="auto"/>
                <w:right w:val="none" w:sz="0" w:space="0" w:color="auto"/>
              </w:divBdr>
              <w:divsChild>
                <w:div w:id="429593309">
                  <w:marLeft w:val="0"/>
                  <w:marRight w:val="0"/>
                  <w:marTop w:val="0"/>
                  <w:marBottom w:val="0"/>
                  <w:divBdr>
                    <w:top w:val="none" w:sz="0" w:space="0" w:color="auto"/>
                    <w:left w:val="none" w:sz="0" w:space="0" w:color="auto"/>
                    <w:bottom w:val="none" w:sz="0" w:space="0" w:color="auto"/>
                    <w:right w:val="none" w:sz="0" w:space="0" w:color="auto"/>
                  </w:divBdr>
                  <w:divsChild>
                    <w:div w:id="805321289">
                      <w:marLeft w:val="0"/>
                      <w:marRight w:val="0"/>
                      <w:marTop w:val="0"/>
                      <w:marBottom w:val="0"/>
                      <w:divBdr>
                        <w:top w:val="none" w:sz="0" w:space="0" w:color="auto"/>
                        <w:left w:val="none" w:sz="0" w:space="0" w:color="auto"/>
                        <w:bottom w:val="none" w:sz="0" w:space="0" w:color="auto"/>
                        <w:right w:val="none" w:sz="0" w:space="0" w:color="auto"/>
                      </w:divBdr>
                      <w:divsChild>
                        <w:div w:id="1695882140">
                          <w:marLeft w:val="0"/>
                          <w:marRight w:val="0"/>
                          <w:marTop w:val="0"/>
                          <w:marBottom w:val="0"/>
                          <w:divBdr>
                            <w:top w:val="none" w:sz="0" w:space="0" w:color="auto"/>
                            <w:left w:val="none" w:sz="0" w:space="0" w:color="auto"/>
                            <w:bottom w:val="none" w:sz="0" w:space="0" w:color="auto"/>
                            <w:right w:val="none" w:sz="0" w:space="0" w:color="auto"/>
                          </w:divBdr>
                          <w:divsChild>
                            <w:div w:id="1360425584">
                              <w:marLeft w:val="0"/>
                              <w:marRight w:val="0"/>
                              <w:marTop w:val="0"/>
                              <w:marBottom w:val="0"/>
                              <w:divBdr>
                                <w:top w:val="none" w:sz="0" w:space="0" w:color="auto"/>
                                <w:left w:val="none" w:sz="0" w:space="0" w:color="auto"/>
                                <w:bottom w:val="none" w:sz="0" w:space="0" w:color="auto"/>
                                <w:right w:val="none" w:sz="0" w:space="0" w:color="auto"/>
                              </w:divBdr>
                              <w:divsChild>
                                <w:div w:id="3133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79219">
      <w:bodyDiv w:val="1"/>
      <w:marLeft w:val="0"/>
      <w:marRight w:val="0"/>
      <w:marTop w:val="0"/>
      <w:marBottom w:val="0"/>
      <w:divBdr>
        <w:top w:val="none" w:sz="0" w:space="0" w:color="auto"/>
        <w:left w:val="none" w:sz="0" w:space="0" w:color="auto"/>
        <w:bottom w:val="none" w:sz="0" w:space="0" w:color="auto"/>
        <w:right w:val="none" w:sz="0" w:space="0" w:color="auto"/>
      </w:divBdr>
      <w:divsChild>
        <w:div w:id="927544970">
          <w:marLeft w:val="547"/>
          <w:marRight w:val="0"/>
          <w:marTop w:val="86"/>
          <w:marBottom w:val="120"/>
          <w:divBdr>
            <w:top w:val="none" w:sz="0" w:space="0" w:color="auto"/>
            <w:left w:val="none" w:sz="0" w:space="0" w:color="auto"/>
            <w:bottom w:val="none" w:sz="0" w:space="0" w:color="auto"/>
            <w:right w:val="none" w:sz="0" w:space="0" w:color="auto"/>
          </w:divBdr>
        </w:div>
      </w:divsChild>
    </w:div>
    <w:div w:id="1674918573">
      <w:bodyDiv w:val="1"/>
      <w:marLeft w:val="0"/>
      <w:marRight w:val="0"/>
      <w:marTop w:val="0"/>
      <w:marBottom w:val="0"/>
      <w:divBdr>
        <w:top w:val="none" w:sz="0" w:space="0" w:color="auto"/>
        <w:left w:val="none" w:sz="0" w:space="0" w:color="auto"/>
        <w:bottom w:val="none" w:sz="0" w:space="0" w:color="auto"/>
        <w:right w:val="none" w:sz="0" w:space="0" w:color="auto"/>
      </w:divBdr>
    </w:div>
    <w:div w:id="1718624722">
      <w:bodyDiv w:val="1"/>
      <w:marLeft w:val="0"/>
      <w:marRight w:val="0"/>
      <w:marTop w:val="0"/>
      <w:marBottom w:val="0"/>
      <w:divBdr>
        <w:top w:val="none" w:sz="0" w:space="0" w:color="auto"/>
        <w:left w:val="none" w:sz="0" w:space="0" w:color="auto"/>
        <w:bottom w:val="none" w:sz="0" w:space="0" w:color="auto"/>
        <w:right w:val="none" w:sz="0" w:space="0" w:color="auto"/>
      </w:divBdr>
    </w:div>
    <w:div w:id="1735853026">
      <w:bodyDiv w:val="1"/>
      <w:marLeft w:val="0"/>
      <w:marRight w:val="0"/>
      <w:marTop w:val="0"/>
      <w:marBottom w:val="0"/>
      <w:divBdr>
        <w:top w:val="none" w:sz="0" w:space="0" w:color="auto"/>
        <w:left w:val="none" w:sz="0" w:space="0" w:color="auto"/>
        <w:bottom w:val="none" w:sz="0" w:space="0" w:color="auto"/>
        <w:right w:val="none" w:sz="0" w:space="0" w:color="auto"/>
      </w:divBdr>
    </w:div>
    <w:div w:id="1771121648">
      <w:bodyDiv w:val="1"/>
      <w:marLeft w:val="0"/>
      <w:marRight w:val="0"/>
      <w:marTop w:val="0"/>
      <w:marBottom w:val="0"/>
      <w:divBdr>
        <w:top w:val="none" w:sz="0" w:space="0" w:color="auto"/>
        <w:left w:val="none" w:sz="0" w:space="0" w:color="auto"/>
        <w:bottom w:val="none" w:sz="0" w:space="0" w:color="auto"/>
        <w:right w:val="none" w:sz="0" w:space="0" w:color="auto"/>
      </w:divBdr>
    </w:div>
    <w:div w:id="1868104615">
      <w:bodyDiv w:val="1"/>
      <w:marLeft w:val="0"/>
      <w:marRight w:val="0"/>
      <w:marTop w:val="0"/>
      <w:marBottom w:val="0"/>
      <w:divBdr>
        <w:top w:val="none" w:sz="0" w:space="0" w:color="auto"/>
        <w:left w:val="none" w:sz="0" w:space="0" w:color="auto"/>
        <w:bottom w:val="none" w:sz="0" w:space="0" w:color="auto"/>
        <w:right w:val="none" w:sz="0" w:space="0" w:color="auto"/>
      </w:divBdr>
    </w:div>
    <w:div w:id="1896576470">
      <w:bodyDiv w:val="1"/>
      <w:marLeft w:val="0"/>
      <w:marRight w:val="0"/>
      <w:marTop w:val="0"/>
      <w:marBottom w:val="0"/>
      <w:divBdr>
        <w:top w:val="none" w:sz="0" w:space="0" w:color="auto"/>
        <w:left w:val="none" w:sz="0" w:space="0" w:color="auto"/>
        <w:bottom w:val="none" w:sz="0" w:space="0" w:color="auto"/>
        <w:right w:val="none" w:sz="0" w:space="0" w:color="auto"/>
      </w:divBdr>
    </w:div>
    <w:div w:id="1899853378">
      <w:bodyDiv w:val="1"/>
      <w:marLeft w:val="0"/>
      <w:marRight w:val="0"/>
      <w:marTop w:val="0"/>
      <w:marBottom w:val="0"/>
      <w:divBdr>
        <w:top w:val="none" w:sz="0" w:space="0" w:color="auto"/>
        <w:left w:val="none" w:sz="0" w:space="0" w:color="auto"/>
        <w:bottom w:val="none" w:sz="0" w:space="0" w:color="auto"/>
        <w:right w:val="none" w:sz="0" w:space="0" w:color="auto"/>
      </w:divBdr>
    </w:div>
    <w:div w:id="1911236105">
      <w:bodyDiv w:val="1"/>
      <w:marLeft w:val="0"/>
      <w:marRight w:val="0"/>
      <w:marTop w:val="0"/>
      <w:marBottom w:val="0"/>
      <w:divBdr>
        <w:top w:val="none" w:sz="0" w:space="0" w:color="auto"/>
        <w:left w:val="none" w:sz="0" w:space="0" w:color="auto"/>
        <w:bottom w:val="none" w:sz="0" w:space="0" w:color="auto"/>
        <w:right w:val="none" w:sz="0" w:space="0" w:color="auto"/>
      </w:divBdr>
    </w:div>
    <w:div w:id="1936284128">
      <w:bodyDiv w:val="1"/>
      <w:marLeft w:val="0"/>
      <w:marRight w:val="0"/>
      <w:marTop w:val="0"/>
      <w:marBottom w:val="0"/>
      <w:divBdr>
        <w:top w:val="none" w:sz="0" w:space="0" w:color="auto"/>
        <w:left w:val="none" w:sz="0" w:space="0" w:color="auto"/>
        <w:bottom w:val="none" w:sz="0" w:space="0" w:color="auto"/>
        <w:right w:val="none" w:sz="0" w:space="0" w:color="auto"/>
      </w:divBdr>
    </w:div>
    <w:div w:id="1975983151">
      <w:bodyDiv w:val="1"/>
      <w:marLeft w:val="0"/>
      <w:marRight w:val="0"/>
      <w:marTop w:val="0"/>
      <w:marBottom w:val="0"/>
      <w:divBdr>
        <w:top w:val="none" w:sz="0" w:space="0" w:color="auto"/>
        <w:left w:val="none" w:sz="0" w:space="0" w:color="auto"/>
        <w:bottom w:val="none" w:sz="0" w:space="0" w:color="auto"/>
        <w:right w:val="none" w:sz="0" w:space="0" w:color="auto"/>
      </w:divBdr>
      <w:divsChild>
        <w:div w:id="1935238154">
          <w:marLeft w:val="0"/>
          <w:marRight w:val="0"/>
          <w:marTop w:val="0"/>
          <w:marBottom w:val="0"/>
          <w:divBdr>
            <w:top w:val="none" w:sz="0" w:space="0" w:color="auto"/>
            <w:left w:val="none" w:sz="0" w:space="0" w:color="auto"/>
            <w:bottom w:val="none" w:sz="0" w:space="0" w:color="auto"/>
            <w:right w:val="none" w:sz="0" w:space="0" w:color="auto"/>
          </w:divBdr>
          <w:divsChild>
            <w:div w:id="75563945">
              <w:marLeft w:val="0"/>
              <w:marRight w:val="0"/>
              <w:marTop w:val="0"/>
              <w:marBottom w:val="0"/>
              <w:divBdr>
                <w:top w:val="none" w:sz="0" w:space="0" w:color="auto"/>
                <w:left w:val="none" w:sz="0" w:space="0" w:color="auto"/>
                <w:bottom w:val="none" w:sz="0" w:space="0" w:color="auto"/>
                <w:right w:val="none" w:sz="0" w:space="0" w:color="auto"/>
              </w:divBdr>
              <w:divsChild>
                <w:div w:id="500894210">
                  <w:marLeft w:val="0"/>
                  <w:marRight w:val="0"/>
                  <w:marTop w:val="0"/>
                  <w:marBottom w:val="0"/>
                  <w:divBdr>
                    <w:top w:val="none" w:sz="0" w:space="0" w:color="auto"/>
                    <w:left w:val="none" w:sz="0" w:space="0" w:color="auto"/>
                    <w:bottom w:val="none" w:sz="0" w:space="0" w:color="auto"/>
                    <w:right w:val="none" w:sz="0" w:space="0" w:color="auto"/>
                  </w:divBdr>
                  <w:divsChild>
                    <w:div w:id="7937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2078">
      <w:bodyDiv w:val="1"/>
      <w:marLeft w:val="0"/>
      <w:marRight w:val="0"/>
      <w:marTop w:val="0"/>
      <w:marBottom w:val="0"/>
      <w:divBdr>
        <w:top w:val="none" w:sz="0" w:space="0" w:color="auto"/>
        <w:left w:val="none" w:sz="0" w:space="0" w:color="auto"/>
        <w:bottom w:val="none" w:sz="0" w:space="0" w:color="auto"/>
        <w:right w:val="none" w:sz="0" w:space="0" w:color="auto"/>
      </w:divBdr>
    </w:div>
    <w:div w:id="2010592620">
      <w:bodyDiv w:val="1"/>
      <w:marLeft w:val="0"/>
      <w:marRight w:val="0"/>
      <w:marTop w:val="0"/>
      <w:marBottom w:val="0"/>
      <w:divBdr>
        <w:top w:val="none" w:sz="0" w:space="0" w:color="auto"/>
        <w:left w:val="none" w:sz="0" w:space="0" w:color="auto"/>
        <w:bottom w:val="none" w:sz="0" w:space="0" w:color="auto"/>
        <w:right w:val="none" w:sz="0" w:space="0" w:color="auto"/>
      </w:divBdr>
      <w:divsChild>
        <w:div w:id="984164415">
          <w:marLeft w:val="547"/>
          <w:marRight w:val="0"/>
          <w:marTop w:val="140"/>
          <w:marBottom w:val="0"/>
          <w:divBdr>
            <w:top w:val="none" w:sz="0" w:space="0" w:color="auto"/>
            <w:left w:val="none" w:sz="0" w:space="0" w:color="auto"/>
            <w:bottom w:val="none" w:sz="0" w:space="0" w:color="auto"/>
            <w:right w:val="none" w:sz="0" w:space="0" w:color="auto"/>
          </w:divBdr>
        </w:div>
        <w:div w:id="632952683">
          <w:marLeft w:val="547"/>
          <w:marRight w:val="0"/>
          <w:marTop w:val="140"/>
          <w:marBottom w:val="0"/>
          <w:divBdr>
            <w:top w:val="none" w:sz="0" w:space="0" w:color="auto"/>
            <w:left w:val="none" w:sz="0" w:space="0" w:color="auto"/>
            <w:bottom w:val="none" w:sz="0" w:space="0" w:color="auto"/>
            <w:right w:val="none" w:sz="0" w:space="0" w:color="auto"/>
          </w:divBdr>
        </w:div>
        <w:div w:id="2033148083">
          <w:marLeft w:val="547"/>
          <w:marRight w:val="0"/>
          <w:marTop w:val="140"/>
          <w:marBottom w:val="0"/>
          <w:divBdr>
            <w:top w:val="none" w:sz="0" w:space="0" w:color="auto"/>
            <w:left w:val="none" w:sz="0" w:space="0" w:color="auto"/>
            <w:bottom w:val="none" w:sz="0" w:space="0" w:color="auto"/>
            <w:right w:val="none" w:sz="0" w:space="0" w:color="auto"/>
          </w:divBdr>
        </w:div>
        <w:div w:id="1109203127">
          <w:marLeft w:val="547"/>
          <w:marRight w:val="0"/>
          <w:marTop w:val="140"/>
          <w:marBottom w:val="0"/>
          <w:divBdr>
            <w:top w:val="none" w:sz="0" w:space="0" w:color="auto"/>
            <w:left w:val="none" w:sz="0" w:space="0" w:color="auto"/>
            <w:bottom w:val="none" w:sz="0" w:space="0" w:color="auto"/>
            <w:right w:val="none" w:sz="0" w:space="0" w:color="auto"/>
          </w:divBdr>
        </w:div>
        <w:div w:id="714236107">
          <w:marLeft w:val="547"/>
          <w:marRight w:val="0"/>
          <w:marTop w:val="140"/>
          <w:marBottom w:val="0"/>
          <w:divBdr>
            <w:top w:val="none" w:sz="0" w:space="0" w:color="auto"/>
            <w:left w:val="none" w:sz="0" w:space="0" w:color="auto"/>
            <w:bottom w:val="none" w:sz="0" w:space="0" w:color="auto"/>
            <w:right w:val="none" w:sz="0" w:space="0" w:color="auto"/>
          </w:divBdr>
        </w:div>
      </w:divsChild>
    </w:div>
    <w:div w:id="2032534611">
      <w:bodyDiv w:val="1"/>
      <w:marLeft w:val="0"/>
      <w:marRight w:val="0"/>
      <w:marTop w:val="0"/>
      <w:marBottom w:val="0"/>
      <w:divBdr>
        <w:top w:val="none" w:sz="0" w:space="0" w:color="auto"/>
        <w:left w:val="none" w:sz="0" w:space="0" w:color="auto"/>
        <w:bottom w:val="none" w:sz="0" w:space="0" w:color="auto"/>
        <w:right w:val="none" w:sz="0" w:space="0" w:color="auto"/>
      </w:divBdr>
      <w:divsChild>
        <w:div w:id="523514446">
          <w:marLeft w:val="0"/>
          <w:marRight w:val="0"/>
          <w:marTop w:val="0"/>
          <w:marBottom w:val="0"/>
          <w:divBdr>
            <w:top w:val="none" w:sz="0" w:space="0" w:color="auto"/>
            <w:left w:val="none" w:sz="0" w:space="0" w:color="auto"/>
            <w:bottom w:val="none" w:sz="0" w:space="0" w:color="auto"/>
            <w:right w:val="none" w:sz="0" w:space="0" w:color="auto"/>
          </w:divBdr>
          <w:divsChild>
            <w:div w:id="340550594">
              <w:marLeft w:val="0"/>
              <w:marRight w:val="0"/>
              <w:marTop w:val="0"/>
              <w:marBottom w:val="0"/>
              <w:divBdr>
                <w:top w:val="none" w:sz="0" w:space="0" w:color="auto"/>
                <w:left w:val="none" w:sz="0" w:space="0" w:color="auto"/>
                <w:bottom w:val="none" w:sz="0" w:space="0" w:color="auto"/>
                <w:right w:val="none" w:sz="0" w:space="0" w:color="auto"/>
              </w:divBdr>
              <w:divsChild>
                <w:div w:id="1206410570">
                  <w:marLeft w:val="0"/>
                  <w:marRight w:val="0"/>
                  <w:marTop w:val="0"/>
                  <w:marBottom w:val="0"/>
                  <w:divBdr>
                    <w:top w:val="none" w:sz="0" w:space="0" w:color="auto"/>
                    <w:left w:val="none" w:sz="0" w:space="0" w:color="auto"/>
                    <w:bottom w:val="none" w:sz="0" w:space="0" w:color="auto"/>
                    <w:right w:val="none" w:sz="0" w:space="0" w:color="auto"/>
                  </w:divBdr>
                  <w:divsChild>
                    <w:div w:id="1210141389">
                      <w:marLeft w:val="0"/>
                      <w:marRight w:val="0"/>
                      <w:marTop w:val="0"/>
                      <w:marBottom w:val="0"/>
                      <w:divBdr>
                        <w:top w:val="none" w:sz="0" w:space="0" w:color="auto"/>
                        <w:left w:val="none" w:sz="0" w:space="0" w:color="auto"/>
                        <w:bottom w:val="none" w:sz="0" w:space="0" w:color="auto"/>
                        <w:right w:val="none" w:sz="0" w:space="0" w:color="auto"/>
                      </w:divBdr>
                      <w:divsChild>
                        <w:div w:id="13772267">
                          <w:marLeft w:val="0"/>
                          <w:marRight w:val="0"/>
                          <w:marTop w:val="0"/>
                          <w:marBottom w:val="0"/>
                          <w:divBdr>
                            <w:top w:val="none" w:sz="0" w:space="0" w:color="auto"/>
                            <w:left w:val="none" w:sz="0" w:space="0" w:color="auto"/>
                            <w:bottom w:val="none" w:sz="0" w:space="0" w:color="auto"/>
                            <w:right w:val="none" w:sz="0" w:space="0" w:color="auto"/>
                          </w:divBdr>
                          <w:divsChild>
                            <w:div w:id="2044358664">
                              <w:marLeft w:val="0"/>
                              <w:marRight w:val="0"/>
                              <w:marTop w:val="0"/>
                              <w:marBottom w:val="0"/>
                              <w:divBdr>
                                <w:top w:val="none" w:sz="0" w:space="0" w:color="auto"/>
                                <w:left w:val="none" w:sz="0" w:space="0" w:color="auto"/>
                                <w:bottom w:val="none" w:sz="0" w:space="0" w:color="auto"/>
                                <w:right w:val="none" w:sz="0" w:space="0" w:color="auto"/>
                              </w:divBdr>
                              <w:divsChild>
                                <w:div w:id="16862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257373">
      <w:bodyDiv w:val="1"/>
      <w:marLeft w:val="0"/>
      <w:marRight w:val="0"/>
      <w:marTop w:val="0"/>
      <w:marBottom w:val="0"/>
      <w:divBdr>
        <w:top w:val="none" w:sz="0" w:space="0" w:color="auto"/>
        <w:left w:val="none" w:sz="0" w:space="0" w:color="auto"/>
        <w:bottom w:val="none" w:sz="0" w:space="0" w:color="auto"/>
        <w:right w:val="none" w:sz="0" w:space="0" w:color="auto"/>
      </w:divBdr>
      <w:divsChild>
        <w:div w:id="1872719529">
          <w:marLeft w:val="547"/>
          <w:marRight w:val="0"/>
          <w:marTop w:val="134"/>
          <w:marBottom w:val="0"/>
          <w:divBdr>
            <w:top w:val="none" w:sz="0" w:space="0" w:color="auto"/>
            <w:left w:val="none" w:sz="0" w:space="0" w:color="auto"/>
            <w:bottom w:val="none" w:sz="0" w:space="0" w:color="auto"/>
            <w:right w:val="none" w:sz="0" w:space="0" w:color="auto"/>
          </w:divBdr>
        </w:div>
      </w:divsChild>
    </w:div>
    <w:div w:id="2069456670">
      <w:bodyDiv w:val="1"/>
      <w:marLeft w:val="0"/>
      <w:marRight w:val="0"/>
      <w:marTop w:val="0"/>
      <w:marBottom w:val="0"/>
      <w:divBdr>
        <w:top w:val="none" w:sz="0" w:space="0" w:color="auto"/>
        <w:left w:val="none" w:sz="0" w:space="0" w:color="auto"/>
        <w:bottom w:val="none" w:sz="0" w:space="0" w:color="auto"/>
        <w:right w:val="none" w:sz="0" w:space="0" w:color="auto"/>
      </w:divBdr>
    </w:div>
    <w:div w:id="2113433732">
      <w:marLeft w:val="0"/>
      <w:marRight w:val="0"/>
      <w:marTop w:val="0"/>
      <w:marBottom w:val="0"/>
      <w:divBdr>
        <w:top w:val="none" w:sz="0" w:space="0" w:color="auto"/>
        <w:left w:val="none" w:sz="0" w:space="0" w:color="auto"/>
        <w:bottom w:val="none" w:sz="0" w:space="0" w:color="auto"/>
        <w:right w:val="none" w:sz="0" w:space="0" w:color="auto"/>
      </w:divBdr>
    </w:div>
    <w:div w:id="2113433733">
      <w:marLeft w:val="0"/>
      <w:marRight w:val="0"/>
      <w:marTop w:val="0"/>
      <w:marBottom w:val="0"/>
      <w:divBdr>
        <w:top w:val="none" w:sz="0" w:space="0" w:color="auto"/>
        <w:left w:val="none" w:sz="0" w:space="0" w:color="auto"/>
        <w:bottom w:val="none" w:sz="0" w:space="0" w:color="auto"/>
        <w:right w:val="none" w:sz="0" w:space="0" w:color="auto"/>
      </w:divBdr>
    </w:div>
    <w:div w:id="2113433734">
      <w:marLeft w:val="0"/>
      <w:marRight w:val="0"/>
      <w:marTop w:val="0"/>
      <w:marBottom w:val="0"/>
      <w:divBdr>
        <w:top w:val="none" w:sz="0" w:space="0" w:color="auto"/>
        <w:left w:val="none" w:sz="0" w:space="0" w:color="auto"/>
        <w:bottom w:val="none" w:sz="0" w:space="0" w:color="auto"/>
        <w:right w:val="none" w:sz="0" w:space="0" w:color="auto"/>
      </w:divBdr>
    </w:div>
    <w:div w:id="2113433736">
      <w:marLeft w:val="0"/>
      <w:marRight w:val="0"/>
      <w:marTop w:val="0"/>
      <w:marBottom w:val="0"/>
      <w:divBdr>
        <w:top w:val="none" w:sz="0" w:space="0" w:color="auto"/>
        <w:left w:val="none" w:sz="0" w:space="0" w:color="auto"/>
        <w:bottom w:val="none" w:sz="0" w:space="0" w:color="auto"/>
        <w:right w:val="none" w:sz="0" w:space="0" w:color="auto"/>
      </w:divBdr>
    </w:div>
    <w:div w:id="2113433737">
      <w:marLeft w:val="0"/>
      <w:marRight w:val="0"/>
      <w:marTop w:val="0"/>
      <w:marBottom w:val="0"/>
      <w:divBdr>
        <w:top w:val="none" w:sz="0" w:space="0" w:color="auto"/>
        <w:left w:val="none" w:sz="0" w:space="0" w:color="auto"/>
        <w:bottom w:val="none" w:sz="0" w:space="0" w:color="auto"/>
        <w:right w:val="none" w:sz="0" w:space="0" w:color="auto"/>
      </w:divBdr>
    </w:div>
    <w:div w:id="2113433738">
      <w:marLeft w:val="0"/>
      <w:marRight w:val="0"/>
      <w:marTop w:val="0"/>
      <w:marBottom w:val="0"/>
      <w:divBdr>
        <w:top w:val="none" w:sz="0" w:space="0" w:color="auto"/>
        <w:left w:val="none" w:sz="0" w:space="0" w:color="auto"/>
        <w:bottom w:val="none" w:sz="0" w:space="0" w:color="auto"/>
        <w:right w:val="none" w:sz="0" w:space="0" w:color="auto"/>
      </w:divBdr>
    </w:div>
    <w:div w:id="2113433739">
      <w:marLeft w:val="0"/>
      <w:marRight w:val="0"/>
      <w:marTop w:val="0"/>
      <w:marBottom w:val="0"/>
      <w:divBdr>
        <w:top w:val="none" w:sz="0" w:space="0" w:color="auto"/>
        <w:left w:val="none" w:sz="0" w:space="0" w:color="auto"/>
        <w:bottom w:val="none" w:sz="0" w:space="0" w:color="auto"/>
        <w:right w:val="none" w:sz="0" w:space="0" w:color="auto"/>
      </w:divBdr>
      <w:divsChild>
        <w:div w:id="2113433731">
          <w:marLeft w:val="1166"/>
          <w:marRight w:val="0"/>
          <w:marTop w:val="134"/>
          <w:marBottom w:val="0"/>
          <w:divBdr>
            <w:top w:val="none" w:sz="0" w:space="0" w:color="auto"/>
            <w:left w:val="none" w:sz="0" w:space="0" w:color="auto"/>
            <w:bottom w:val="none" w:sz="0" w:space="0" w:color="auto"/>
            <w:right w:val="none" w:sz="0" w:space="0" w:color="auto"/>
          </w:divBdr>
        </w:div>
        <w:div w:id="2113433735">
          <w:marLeft w:val="547"/>
          <w:marRight w:val="0"/>
          <w:marTop w:val="134"/>
          <w:marBottom w:val="0"/>
          <w:divBdr>
            <w:top w:val="none" w:sz="0" w:space="0" w:color="auto"/>
            <w:left w:val="none" w:sz="0" w:space="0" w:color="auto"/>
            <w:bottom w:val="none" w:sz="0" w:space="0" w:color="auto"/>
            <w:right w:val="none" w:sz="0" w:space="0" w:color="auto"/>
          </w:divBdr>
        </w:div>
        <w:div w:id="2113433745">
          <w:marLeft w:val="1166"/>
          <w:marRight w:val="0"/>
          <w:marTop w:val="134"/>
          <w:marBottom w:val="0"/>
          <w:divBdr>
            <w:top w:val="none" w:sz="0" w:space="0" w:color="auto"/>
            <w:left w:val="none" w:sz="0" w:space="0" w:color="auto"/>
            <w:bottom w:val="none" w:sz="0" w:space="0" w:color="auto"/>
            <w:right w:val="none" w:sz="0" w:space="0" w:color="auto"/>
          </w:divBdr>
        </w:div>
        <w:div w:id="2113433746">
          <w:marLeft w:val="547"/>
          <w:marRight w:val="0"/>
          <w:marTop w:val="134"/>
          <w:marBottom w:val="0"/>
          <w:divBdr>
            <w:top w:val="none" w:sz="0" w:space="0" w:color="auto"/>
            <w:left w:val="none" w:sz="0" w:space="0" w:color="auto"/>
            <w:bottom w:val="none" w:sz="0" w:space="0" w:color="auto"/>
            <w:right w:val="none" w:sz="0" w:space="0" w:color="auto"/>
          </w:divBdr>
        </w:div>
      </w:divsChild>
    </w:div>
    <w:div w:id="2113433741">
      <w:marLeft w:val="0"/>
      <w:marRight w:val="0"/>
      <w:marTop w:val="0"/>
      <w:marBottom w:val="0"/>
      <w:divBdr>
        <w:top w:val="none" w:sz="0" w:space="0" w:color="auto"/>
        <w:left w:val="none" w:sz="0" w:space="0" w:color="auto"/>
        <w:bottom w:val="none" w:sz="0" w:space="0" w:color="auto"/>
        <w:right w:val="none" w:sz="0" w:space="0" w:color="auto"/>
      </w:divBdr>
    </w:div>
    <w:div w:id="2113433742">
      <w:marLeft w:val="0"/>
      <w:marRight w:val="0"/>
      <w:marTop w:val="0"/>
      <w:marBottom w:val="0"/>
      <w:divBdr>
        <w:top w:val="none" w:sz="0" w:space="0" w:color="auto"/>
        <w:left w:val="none" w:sz="0" w:space="0" w:color="auto"/>
        <w:bottom w:val="none" w:sz="0" w:space="0" w:color="auto"/>
        <w:right w:val="none" w:sz="0" w:space="0" w:color="auto"/>
      </w:divBdr>
    </w:div>
    <w:div w:id="2113433743">
      <w:marLeft w:val="0"/>
      <w:marRight w:val="0"/>
      <w:marTop w:val="0"/>
      <w:marBottom w:val="0"/>
      <w:divBdr>
        <w:top w:val="none" w:sz="0" w:space="0" w:color="auto"/>
        <w:left w:val="none" w:sz="0" w:space="0" w:color="auto"/>
        <w:bottom w:val="none" w:sz="0" w:space="0" w:color="auto"/>
        <w:right w:val="none" w:sz="0" w:space="0" w:color="auto"/>
      </w:divBdr>
    </w:div>
    <w:div w:id="2113433744">
      <w:marLeft w:val="0"/>
      <w:marRight w:val="0"/>
      <w:marTop w:val="0"/>
      <w:marBottom w:val="0"/>
      <w:divBdr>
        <w:top w:val="none" w:sz="0" w:space="0" w:color="auto"/>
        <w:left w:val="none" w:sz="0" w:space="0" w:color="auto"/>
        <w:bottom w:val="none" w:sz="0" w:space="0" w:color="auto"/>
        <w:right w:val="none" w:sz="0" w:space="0" w:color="auto"/>
      </w:divBdr>
    </w:div>
    <w:div w:id="2113433747">
      <w:marLeft w:val="0"/>
      <w:marRight w:val="0"/>
      <w:marTop w:val="0"/>
      <w:marBottom w:val="0"/>
      <w:divBdr>
        <w:top w:val="none" w:sz="0" w:space="0" w:color="auto"/>
        <w:left w:val="none" w:sz="0" w:space="0" w:color="auto"/>
        <w:bottom w:val="none" w:sz="0" w:space="0" w:color="auto"/>
        <w:right w:val="none" w:sz="0" w:space="0" w:color="auto"/>
      </w:divBdr>
    </w:div>
    <w:div w:id="2113433748">
      <w:marLeft w:val="0"/>
      <w:marRight w:val="0"/>
      <w:marTop w:val="0"/>
      <w:marBottom w:val="0"/>
      <w:divBdr>
        <w:top w:val="none" w:sz="0" w:space="0" w:color="auto"/>
        <w:left w:val="none" w:sz="0" w:space="0" w:color="auto"/>
        <w:bottom w:val="none" w:sz="0" w:space="0" w:color="auto"/>
        <w:right w:val="none" w:sz="0" w:space="0" w:color="auto"/>
      </w:divBdr>
      <w:divsChild>
        <w:div w:id="2113433751">
          <w:marLeft w:val="547"/>
          <w:marRight w:val="0"/>
          <w:marTop w:val="134"/>
          <w:marBottom w:val="0"/>
          <w:divBdr>
            <w:top w:val="none" w:sz="0" w:space="0" w:color="auto"/>
            <w:left w:val="none" w:sz="0" w:space="0" w:color="auto"/>
            <w:bottom w:val="none" w:sz="0" w:space="0" w:color="auto"/>
            <w:right w:val="none" w:sz="0" w:space="0" w:color="auto"/>
          </w:divBdr>
        </w:div>
      </w:divsChild>
    </w:div>
    <w:div w:id="2113433749">
      <w:marLeft w:val="0"/>
      <w:marRight w:val="0"/>
      <w:marTop w:val="0"/>
      <w:marBottom w:val="0"/>
      <w:divBdr>
        <w:top w:val="none" w:sz="0" w:space="0" w:color="auto"/>
        <w:left w:val="none" w:sz="0" w:space="0" w:color="auto"/>
        <w:bottom w:val="none" w:sz="0" w:space="0" w:color="auto"/>
        <w:right w:val="none" w:sz="0" w:space="0" w:color="auto"/>
      </w:divBdr>
    </w:div>
    <w:div w:id="2113433750">
      <w:marLeft w:val="0"/>
      <w:marRight w:val="0"/>
      <w:marTop w:val="0"/>
      <w:marBottom w:val="0"/>
      <w:divBdr>
        <w:top w:val="none" w:sz="0" w:space="0" w:color="auto"/>
        <w:left w:val="none" w:sz="0" w:space="0" w:color="auto"/>
        <w:bottom w:val="none" w:sz="0" w:space="0" w:color="auto"/>
        <w:right w:val="none" w:sz="0" w:space="0" w:color="auto"/>
      </w:divBdr>
    </w:div>
    <w:div w:id="2113433752">
      <w:marLeft w:val="0"/>
      <w:marRight w:val="0"/>
      <w:marTop w:val="0"/>
      <w:marBottom w:val="0"/>
      <w:divBdr>
        <w:top w:val="none" w:sz="0" w:space="0" w:color="auto"/>
        <w:left w:val="none" w:sz="0" w:space="0" w:color="auto"/>
        <w:bottom w:val="none" w:sz="0" w:space="0" w:color="auto"/>
        <w:right w:val="none" w:sz="0" w:space="0" w:color="auto"/>
      </w:divBdr>
    </w:div>
    <w:div w:id="2113433753">
      <w:marLeft w:val="0"/>
      <w:marRight w:val="0"/>
      <w:marTop w:val="0"/>
      <w:marBottom w:val="0"/>
      <w:divBdr>
        <w:top w:val="none" w:sz="0" w:space="0" w:color="auto"/>
        <w:left w:val="none" w:sz="0" w:space="0" w:color="auto"/>
        <w:bottom w:val="none" w:sz="0" w:space="0" w:color="auto"/>
        <w:right w:val="none" w:sz="0" w:space="0" w:color="auto"/>
      </w:divBdr>
    </w:div>
    <w:div w:id="2113433754">
      <w:marLeft w:val="0"/>
      <w:marRight w:val="0"/>
      <w:marTop w:val="0"/>
      <w:marBottom w:val="0"/>
      <w:divBdr>
        <w:top w:val="none" w:sz="0" w:space="0" w:color="auto"/>
        <w:left w:val="none" w:sz="0" w:space="0" w:color="auto"/>
        <w:bottom w:val="none" w:sz="0" w:space="0" w:color="auto"/>
        <w:right w:val="none" w:sz="0" w:space="0" w:color="auto"/>
      </w:divBdr>
    </w:div>
    <w:div w:id="2113433755">
      <w:marLeft w:val="0"/>
      <w:marRight w:val="0"/>
      <w:marTop w:val="0"/>
      <w:marBottom w:val="0"/>
      <w:divBdr>
        <w:top w:val="none" w:sz="0" w:space="0" w:color="auto"/>
        <w:left w:val="none" w:sz="0" w:space="0" w:color="auto"/>
        <w:bottom w:val="none" w:sz="0" w:space="0" w:color="auto"/>
        <w:right w:val="none" w:sz="0" w:space="0" w:color="auto"/>
      </w:divBdr>
      <w:divsChild>
        <w:div w:id="2113433740">
          <w:marLeft w:val="547"/>
          <w:marRight w:val="0"/>
          <w:marTop w:val="134"/>
          <w:marBottom w:val="0"/>
          <w:divBdr>
            <w:top w:val="none" w:sz="0" w:space="0" w:color="auto"/>
            <w:left w:val="none" w:sz="0" w:space="0" w:color="auto"/>
            <w:bottom w:val="none" w:sz="0" w:space="0" w:color="auto"/>
            <w:right w:val="none" w:sz="0" w:space="0" w:color="auto"/>
          </w:divBdr>
        </w:div>
      </w:divsChild>
    </w:div>
    <w:div w:id="2125610952">
      <w:bodyDiv w:val="1"/>
      <w:marLeft w:val="0"/>
      <w:marRight w:val="0"/>
      <w:marTop w:val="0"/>
      <w:marBottom w:val="0"/>
      <w:divBdr>
        <w:top w:val="none" w:sz="0" w:space="0" w:color="auto"/>
        <w:left w:val="none" w:sz="0" w:space="0" w:color="auto"/>
        <w:bottom w:val="none" w:sz="0" w:space="0" w:color="auto"/>
        <w:right w:val="none" w:sz="0" w:space="0" w:color="auto"/>
      </w:divBdr>
    </w:div>
    <w:div w:id="21399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E782-F9EA-4401-8755-34096664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Gloucestershire Consortium Commissioning Group Shadow Board (GCCGSB)</vt:lpstr>
    </vt:vector>
  </TitlesOfParts>
  <Company>Home</Company>
  <LinksUpToDate>false</LinksUpToDate>
  <CharactersWithSpaces>23319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Consortium Commissioning Group Shadow Board (GCCGSB)</dc:title>
  <dc:creator>Administrator</dc:creator>
  <cp:lastModifiedBy>Administrator</cp:lastModifiedBy>
  <cp:revision>4</cp:revision>
  <cp:lastPrinted>2017-08-03T11:01:00Z</cp:lastPrinted>
  <dcterms:created xsi:type="dcterms:W3CDTF">2018-07-09T09:25:00Z</dcterms:created>
  <dcterms:modified xsi:type="dcterms:W3CDTF">2018-07-12T15:28:00Z</dcterms:modified>
</cp:coreProperties>
</file>